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4722D1" w:rsidRDefault="0083151D" w:rsidP="00B00B79">
      <w:pPr>
        <w:jc w:val="center"/>
        <w:rPr>
          <w:rFonts w:ascii="Arial" w:hAnsi="Arial" w:cs="Arial"/>
          <w:b/>
          <w:sz w:val="44"/>
        </w:rPr>
      </w:pPr>
      <w:r>
        <w:rPr>
          <w:rFonts w:ascii="Arial" w:hAnsi="Arial" w:cs="Arial"/>
          <w:b/>
          <w:sz w:val="44"/>
        </w:rPr>
        <w:t xml:space="preserve">Teacher of </w:t>
      </w:r>
      <w:bookmarkStart w:id="0" w:name="_GoBack"/>
      <w:bookmarkEnd w:id="0"/>
      <w:r w:rsidR="00250CEA">
        <w:rPr>
          <w:rFonts w:ascii="Arial" w:hAnsi="Arial" w:cs="Arial"/>
          <w:b/>
          <w:sz w:val="44"/>
        </w:rPr>
        <w:t>Maths</w:t>
      </w:r>
      <w:r>
        <w:rPr>
          <w:rFonts w:ascii="Arial" w:hAnsi="Arial" w:cs="Arial"/>
          <w:b/>
          <w:sz w:val="44"/>
        </w:rPr>
        <w:t xml:space="preserve"> </w:t>
      </w:r>
      <w:r w:rsidR="00B7760E">
        <w:rPr>
          <w:rFonts w:ascii="Arial" w:hAnsi="Arial" w:cs="Arial"/>
          <w:b/>
          <w:sz w:val="44"/>
        </w:rPr>
        <w:t xml:space="preserve"> </w:t>
      </w:r>
    </w:p>
    <w:p w:rsidR="001F3CCA" w:rsidRDefault="001F3CCA"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F95E0B" w:rsidRPr="000E40C4" w:rsidRDefault="00250CEA">
      <w:pPr>
        <w:rPr>
          <w:rFonts w:ascii="Arial" w:hAnsi="Arial" w:cs="Arial"/>
          <w:b/>
          <w:sz w:val="40"/>
          <w:szCs w:val="40"/>
        </w:rPr>
      </w:pPr>
      <w:r>
        <w:rPr>
          <w:rFonts w:ascii="Arial" w:hAnsi="Arial" w:cs="Arial"/>
          <w:b/>
          <w:sz w:val="40"/>
          <w:szCs w:val="40"/>
        </w:rPr>
        <w:t>Maths</w:t>
      </w:r>
    </w:p>
    <w:p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250CEA" w:rsidRPr="00C5456F" w:rsidRDefault="00250CEA" w:rsidP="00250CEA">
      <w:pPr>
        <w:pStyle w:val="Heading6"/>
        <w:rPr>
          <w:rFonts w:ascii="Arial" w:hAnsi="Arial" w:cs="Arial"/>
        </w:rPr>
      </w:pPr>
      <w:r w:rsidRPr="00C5456F">
        <w:rPr>
          <w:rFonts w:ascii="Arial" w:hAnsi="Arial" w:cs="Arial"/>
        </w:rPr>
        <w:t>Introduction</w:t>
      </w:r>
    </w:p>
    <w:p w:rsidR="00250CEA" w:rsidRPr="00C5456F" w:rsidRDefault="00250CEA" w:rsidP="00250CEA">
      <w:pPr>
        <w:jc w:val="both"/>
        <w:rPr>
          <w:rFonts w:ascii="Arial" w:hAnsi="Arial" w:cs="Arial"/>
        </w:rPr>
      </w:pPr>
      <w:r w:rsidRPr="00C5456F">
        <w:rPr>
          <w:rFonts w:ascii="Arial" w:hAnsi="Arial" w:cs="Arial"/>
        </w:rPr>
        <w:t xml:space="preserve">This is an exciting time to be joining a large and successful Faculty. We are housed in a wing of </w:t>
      </w:r>
      <w:r>
        <w:rPr>
          <w:rFonts w:ascii="Arial" w:hAnsi="Arial" w:cs="Arial"/>
        </w:rPr>
        <w:t>a very well-</w:t>
      </w:r>
      <w:r w:rsidRPr="00C5456F">
        <w:rPr>
          <w:rFonts w:ascii="Arial" w:hAnsi="Arial" w:cs="Arial"/>
        </w:rPr>
        <w:t>kept</w:t>
      </w:r>
      <w:r>
        <w:rPr>
          <w:rFonts w:ascii="Arial" w:hAnsi="Arial" w:cs="Arial"/>
        </w:rPr>
        <w:t xml:space="preserve"> school with twelve dedicated M</w:t>
      </w:r>
      <w:r w:rsidRPr="00C5456F">
        <w:rPr>
          <w:rFonts w:ascii="Arial" w:hAnsi="Arial" w:cs="Arial"/>
        </w:rPr>
        <w:t>athematics teaching rooms</w:t>
      </w:r>
      <w:r>
        <w:rPr>
          <w:rFonts w:ascii="Arial" w:hAnsi="Arial" w:cs="Arial"/>
        </w:rPr>
        <w:t xml:space="preserve"> (all equipped with an i</w:t>
      </w:r>
      <w:r w:rsidRPr="00C5456F">
        <w:rPr>
          <w:rFonts w:ascii="Arial" w:hAnsi="Arial" w:cs="Arial"/>
        </w:rPr>
        <w:t>nterac</w:t>
      </w:r>
      <w:r>
        <w:rPr>
          <w:rFonts w:ascii="Arial" w:hAnsi="Arial" w:cs="Arial"/>
        </w:rPr>
        <w:t xml:space="preserve">tive whiteboard, running </w:t>
      </w:r>
      <w:proofErr w:type="spellStart"/>
      <w:r>
        <w:rPr>
          <w:rFonts w:ascii="Arial" w:hAnsi="Arial" w:cs="Arial"/>
        </w:rPr>
        <w:t>Activ</w:t>
      </w:r>
      <w:r w:rsidRPr="00C5456F">
        <w:rPr>
          <w:rFonts w:ascii="Arial" w:hAnsi="Arial" w:cs="Arial"/>
        </w:rPr>
        <w:t>Inspire</w:t>
      </w:r>
      <w:proofErr w:type="spellEnd"/>
      <w:r>
        <w:rPr>
          <w:rFonts w:ascii="Arial" w:hAnsi="Arial" w:cs="Arial"/>
        </w:rPr>
        <w:t xml:space="preserve"> software) </w:t>
      </w:r>
      <w:r w:rsidRPr="00C5456F">
        <w:rPr>
          <w:rFonts w:ascii="Arial" w:hAnsi="Arial" w:cs="Arial"/>
        </w:rPr>
        <w:t xml:space="preserve">and a Faculty office. </w:t>
      </w:r>
      <w:r>
        <w:rPr>
          <w:rFonts w:ascii="Arial" w:hAnsi="Arial" w:cs="Arial"/>
        </w:rPr>
        <w:t xml:space="preserve">A new sixth-form block has additional teaching rooms for all subject areas including the provision of A-level Mathematics. </w:t>
      </w:r>
      <w:proofErr w:type="spellStart"/>
      <w:r>
        <w:rPr>
          <w:rFonts w:ascii="Arial" w:hAnsi="Arial" w:cs="Arial"/>
        </w:rPr>
        <w:t>Visualisers</w:t>
      </w:r>
      <w:proofErr w:type="spellEnd"/>
      <w:r>
        <w:rPr>
          <w:rFonts w:ascii="Arial" w:hAnsi="Arial" w:cs="Arial"/>
        </w:rPr>
        <w:t xml:space="preserve"> are also available within the department.</w:t>
      </w:r>
    </w:p>
    <w:p w:rsidR="00250CEA" w:rsidRPr="00C5456F" w:rsidRDefault="00250CEA" w:rsidP="00250CEA">
      <w:pPr>
        <w:jc w:val="both"/>
        <w:rPr>
          <w:rFonts w:ascii="Arial" w:hAnsi="Arial" w:cs="Arial"/>
        </w:rPr>
      </w:pPr>
    </w:p>
    <w:p w:rsidR="00250CEA" w:rsidRDefault="00250CEA" w:rsidP="00250CEA">
      <w:pPr>
        <w:jc w:val="both"/>
        <w:rPr>
          <w:rFonts w:ascii="Arial" w:hAnsi="Arial" w:cs="Arial"/>
        </w:rPr>
      </w:pPr>
      <w:r w:rsidRPr="00C5456F">
        <w:rPr>
          <w:rFonts w:ascii="Arial" w:hAnsi="Arial" w:cs="Arial"/>
        </w:rPr>
        <w:t xml:space="preserve">We are a strong and improving Faculty with solid maths pedagogy and a positive ethos. We have a record of staff </w:t>
      </w:r>
      <w:r>
        <w:rPr>
          <w:rFonts w:ascii="Arial" w:hAnsi="Arial" w:cs="Arial"/>
        </w:rPr>
        <w:t>enjoying working at Meadowhead and so have a</w:t>
      </w:r>
      <w:r w:rsidRPr="00C5456F">
        <w:rPr>
          <w:rFonts w:ascii="Arial" w:hAnsi="Arial" w:cs="Arial"/>
        </w:rPr>
        <w:t xml:space="preserve"> </w:t>
      </w:r>
      <w:r>
        <w:rPr>
          <w:rFonts w:ascii="Arial" w:hAnsi="Arial" w:cs="Arial"/>
        </w:rPr>
        <w:t>well-</w:t>
      </w:r>
      <w:r w:rsidRPr="00C5456F">
        <w:rPr>
          <w:rFonts w:ascii="Arial" w:hAnsi="Arial" w:cs="Arial"/>
        </w:rPr>
        <w:t>established team striving to further improve the experience the students receive.</w:t>
      </w:r>
      <w:r>
        <w:rPr>
          <w:rFonts w:ascii="Arial" w:hAnsi="Arial" w:cs="Arial"/>
        </w:rPr>
        <w:t xml:space="preserve"> </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The Faculty is committed to developing the skills of all students and helping them reach their potential, whatever their ability. We work closely with the Pupil Support Faculty to ensure that students experiencing difficulties have adequate support, and we run many extension activities for those displaying a natural aptitude for the subject. We have high academic and social expectations of our students. The Faculty is actively involved in the whole-school initiatives of raising achievement, target setti</w:t>
      </w:r>
      <w:r>
        <w:rPr>
          <w:rFonts w:ascii="Arial" w:hAnsi="Arial" w:cs="Arial"/>
        </w:rPr>
        <w:t xml:space="preserve">ng, growth </w:t>
      </w:r>
      <w:proofErr w:type="spellStart"/>
      <w:r>
        <w:rPr>
          <w:rFonts w:ascii="Arial" w:hAnsi="Arial" w:cs="Arial"/>
        </w:rPr>
        <w:t>mindset</w:t>
      </w:r>
      <w:proofErr w:type="spellEnd"/>
      <w:r>
        <w:rPr>
          <w:rFonts w:ascii="Arial" w:hAnsi="Arial" w:cs="Arial"/>
        </w:rPr>
        <w:t xml:space="preserve"> and Assessment for Learning.</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Pr>
          <w:rFonts w:ascii="Arial" w:hAnsi="Arial" w:cs="Arial"/>
        </w:rPr>
        <w:t>Our</w:t>
      </w:r>
      <w:r w:rsidRPr="00273414">
        <w:rPr>
          <w:rFonts w:ascii="Arial" w:hAnsi="Arial" w:cs="Arial"/>
        </w:rPr>
        <w:t xml:space="preserve"> GCSE results </w:t>
      </w:r>
      <w:r>
        <w:rPr>
          <w:rFonts w:ascii="Arial" w:hAnsi="Arial" w:cs="Arial"/>
        </w:rPr>
        <w:t>are well above national average</w:t>
      </w:r>
      <w:r w:rsidRPr="00273414">
        <w:rPr>
          <w:rFonts w:ascii="Arial" w:hAnsi="Arial" w:cs="Arial"/>
        </w:rPr>
        <w:t xml:space="preserve"> with large numbers of students moving on to take A</w:t>
      </w:r>
      <w:r>
        <w:rPr>
          <w:rFonts w:ascii="Arial" w:hAnsi="Arial" w:cs="Arial"/>
        </w:rPr>
        <w:t>-level Mathematics. Increasingly these students choose to stay with us for sixth-form before</w:t>
      </w:r>
      <w:r w:rsidRPr="00273414">
        <w:rPr>
          <w:rFonts w:ascii="Arial" w:hAnsi="Arial" w:cs="Arial"/>
        </w:rPr>
        <w:t xml:space="preserve"> progress</w:t>
      </w:r>
      <w:r>
        <w:rPr>
          <w:rFonts w:ascii="Arial" w:hAnsi="Arial" w:cs="Arial"/>
        </w:rPr>
        <w:t>ing on</w:t>
      </w:r>
      <w:r w:rsidRPr="00273414">
        <w:rPr>
          <w:rFonts w:ascii="Arial" w:hAnsi="Arial" w:cs="Arial"/>
        </w:rPr>
        <w:t xml:space="preserve"> to Higher Education.</w:t>
      </w:r>
      <w:r>
        <w:rPr>
          <w:rFonts w:ascii="Arial" w:hAnsi="Arial" w:cs="Arial"/>
        </w:rPr>
        <w:t xml:space="preserve"> Our Post-16 results are also well above national average and continue to improve. </w:t>
      </w:r>
    </w:p>
    <w:p w:rsidR="00250CEA" w:rsidRPr="00273414" w:rsidRDefault="00250CEA" w:rsidP="00250CEA">
      <w:pPr>
        <w:jc w:val="both"/>
        <w:rPr>
          <w:rFonts w:ascii="Arial" w:hAnsi="Arial" w:cs="Arial"/>
        </w:rPr>
      </w:pPr>
    </w:p>
    <w:p w:rsidR="00250CEA" w:rsidRPr="00273414" w:rsidRDefault="00250CEA" w:rsidP="00250CEA">
      <w:pPr>
        <w:pStyle w:val="Heading6"/>
        <w:rPr>
          <w:rFonts w:ascii="Arial" w:hAnsi="Arial" w:cs="Arial"/>
        </w:rPr>
      </w:pPr>
      <w:r w:rsidRPr="00273414">
        <w:rPr>
          <w:rFonts w:ascii="Arial" w:hAnsi="Arial" w:cs="Arial"/>
        </w:rPr>
        <w:t>The Staff</w:t>
      </w:r>
    </w:p>
    <w:p w:rsidR="00250CEA" w:rsidRPr="00273414" w:rsidRDefault="00250CEA" w:rsidP="00250CEA">
      <w:pPr>
        <w:jc w:val="both"/>
        <w:rPr>
          <w:rFonts w:ascii="Arial" w:hAnsi="Arial" w:cs="Arial"/>
        </w:rPr>
      </w:pPr>
      <w:r>
        <w:rPr>
          <w:rFonts w:ascii="Arial" w:hAnsi="Arial" w:cs="Arial"/>
        </w:rPr>
        <w:t>The F</w:t>
      </w:r>
      <w:r w:rsidRPr="00273414">
        <w:rPr>
          <w:rFonts w:ascii="Arial" w:hAnsi="Arial" w:cs="Arial"/>
        </w:rPr>
        <w:t xml:space="preserve">aculty is led by the </w:t>
      </w:r>
      <w:r>
        <w:rPr>
          <w:rFonts w:ascii="Arial" w:hAnsi="Arial" w:cs="Arial"/>
        </w:rPr>
        <w:t xml:space="preserve">Head of Faculty </w:t>
      </w:r>
      <w:r w:rsidRPr="00273414">
        <w:rPr>
          <w:rFonts w:ascii="Arial" w:hAnsi="Arial" w:cs="Arial"/>
        </w:rPr>
        <w:t>supported by</w:t>
      </w:r>
      <w:r w:rsidR="00382BC1">
        <w:rPr>
          <w:rFonts w:ascii="Arial" w:hAnsi="Arial" w:cs="Arial"/>
        </w:rPr>
        <w:t xml:space="preserve"> three</w:t>
      </w:r>
      <w:r>
        <w:rPr>
          <w:rFonts w:ascii="Arial" w:hAnsi="Arial" w:cs="Arial"/>
        </w:rPr>
        <w:t xml:space="preserve"> Seconds in Department and</w:t>
      </w:r>
      <w:r w:rsidRPr="00273414">
        <w:rPr>
          <w:rFonts w:ascii="Arial" w:hAnsi="Arial" w:cs="Arial"/>
        </w:rPr>
        <w:t xml:space="preserve"> </w:t>
      </w:r>
      <w:r w:rsidR="00382BC1">
        <w:rPr>
          <w:rFonts w:ascii="Arial" w:hAnsi="Arial" w:cs="Arial"/>
        </w:rPr>
        <w:t>one</w:t>
      </w:r>
      <w:r>
        <w:rPr>
          <w:rFonts w:ascii="Arial" w:hAnsi="Arial" w:cs="Arial"/>
        </w:rPr>
        <w:t xml:space="preserve"> </w:t>
      </w:r>
      <w:r w:rsidR="00382BC1">
        <w:rPr>
          <w:rFonts w:ascii="Arial" w:hAnsi="Arial" w:cs="Arial"/>
        </w:rPr>
        <w:t>additional TLR post</w:t>
      </w:r>
      <w:r w:rsidRPr="00273414">
        <w:rPr>
          <w:rFonts w:ascii="Arial" w:hAnsi="Arial" w:cs="Arial"/>
        </w:rPr>
        <w:t xml:space="preserve"> to develop Teaching and Learning and fu</w:t>
      </w:r>
      <w:r>
        <w:rPr>
          <w:rFonts w:ascii="Arial" w:hAnsi="Arial" w:cs="Arial"/>
        </w:rPr>
        <w:t>rther the raising of standards. These Post Holders have responsibility for one or more year groups to monitor and improve the provision that our students receive.</w:t>
      </w:r>
      <w:r w:rsidRPr="00273414">
        <w:rPr>
          <w:rFonts w:ascii="Arial" w:hAnsi="Arial" w:cs="Arial"/>
        </w:rPr>
        <w:t xml:space="preserve"> We have </w:t>
      </w:r>
      <w:r w:rsidR="00382BC1">
        <w:rPr>
          <w:rFonts w:ascii="Arial" w:hAnsi="Arial" w:cs="Arial"/>
        </w:rPr>
        <w:t>seventeen</w:t>
      </w:r>
      <w:r>
        <w:rPr>
          <w:rFonts w:ascii="Arial" w:hAnsi="Arial" w:cs="Arial"/>
        </w:rPr>
        <w:t xml:space="preserve"> </w:t>
      </w:r>
      <w:r w:rsidRPr="00273414">
        <w:rPr>
          <w:rFonts w:ascii="Arial" w:hAnsi="Arial" w:cs="Arial"/>
        </w:rPr>
        <w:t xml:space="preserve">specialist Maths teachers in the Faculty, including </w:t>
      </w:r>
      <w:r>
        <w:rPr>
          <w:rFonts w:ascii="Arial" w:hAnsi="Arial" w:cs="Arial"/>
        </w:rPr>
        <w:t xml:space="preserve">several </w:t>
      </w:r>
      <w:r w:rsidRPr="00273414">
        <w:rPr>
          <w:rFonts w:ascii="Arial" w:hAnsi="Arial" w:cs="Arial"/>
        </w:rPr>
        <w:t>staff with key</w:t>
      </w:r>
      <w:r>
        <w:rPr>
          <w:rFonts w:ascii="Arial" w:hAnsi="Arial" w:cs="Arial"/>
        </w:rPr>
        <w:t xml:space="preserve"> whole school responsibilities.</w:t>
      </w:r>
      <w:r w:rsidRPr="00273414">
        <w:rPr>
          <w:rFonts w:ascii="Arial" w:hAnsi="Arial" w:cs="Arial"/>
        </w:rPr>
        <w:t xml:space="preserve"> We have high expectations of ourselves and the students, with a strong ethos of everyone contrib</w:t>
      </w:r>
      <w:r>
        <w:rPr>
          <w:rFonts w:ascii="Arial" w:hAnsi="Arial" w:cs="Arial"/>
        </w:rPr>
        <w:t xml:space="preserve">uting to Faculty developments. </w:t>
      </w:r>
      <w:r w:rsidRPr="00273414">
        <w:rPr>
          <w:rFonts w:ascii="Arial" w:hAnsi="Arial" w:cs="Arial"/>
        </w:rPr>
        <w:t>There is a cle</w:t>
      </w:r>
      <w:r>
        <w:rPr>
          <w:rFonts w:ascii="Arial" w:hAnsi="Arial" w:cs="Arial"/>
        </w:rPr>
        <w:t>ar sense of purpose within the F</w:t>
      </w:r>
      <w:r w:rsidRPr="00273414">
        <w:rPr>
          <w:rFonts w:ascii="Arial" w:hAnsi="Arial" w:cs="Arial"/>
        </w:rPr>
        <w:t>aculty with a network of support and advice always available.</w:t>
      </w:r>
    </w:p>
    <w:p w:rsidR="00250CEA" w:rsidRPr="00273414" w:rsidRDefault="00250CEA" w:rsidP="00250CEA">
      <w:pPr>
        <w:jc w:val="both"/>
        <w:rPr>
          <w:rFonts w:ascii="Arial" w:hAnsi="Arial" w:cs="Arial"/>
        </w:rPr>
      </w:pPr>
    </w:p>
    <w:p w:rsidR="00250CEA" w:rsidRPr="00273414" w:rsidRDefault="00250CEA" w:rsidP="00250CEA">
      <w:pPr>
        <w:pStyle w:val="Heading6"/>
        <w:rPr>
          <w:rFonts w:ascii="Arial" w:hAnsi="Arial" w:cs="Arial"/>
        </w:rPr>
      </w:pPr>
      <w:r>
        <w:rPr>
          <w:rFonts w:ascii="Arial" w:hAnsi="Arial" w:cs="Arial"/>
        </w:rPr>
        <w:t>T</w:t>
      </w:r>
      <w:r w:rsidRPr="00273414">
        <w:rPr>
          <w:rFonts w:ascii="Arial" w:hAnsi="Arial" w:cs="Arial"/>
        </w:rPr>
        <w:t>he Curriculum and Pupil Groupings</w:t>
      </w:r>
    </w:p>
    <w:p w:rsidR="00250CEA" w:rsidRPr="00273414" w:rsidRDefault="00250CEA" w:rsidP="00250CEA">
      <w:pPr>
        <w:jc w:val="both"/>
        <w:rPr>
          <w:rFonts w:ascii="Arial" w:hAnsi="Arial" w:cs="Arial"/>
        </w:rPr>
      </w:pPr>
      <w:r w:rsidRPr="00273414">
        <w:rPr>
          <w:rFonts w:ascii="Arial" w:hAnsi="Arial" w:cs="Arial"/>
        </w:rPr>
        <w:t>On entry to the school</w:t>
      </w:r>
      <w:r>
        <w:rPr>
          <w:rFonts w:ascii="Arial" w:hAnsi="Arial" w:cs="Arial"/>
        </w:rPr>
        <w:t xml:space="preserve"> pupils are placed in sets for Mathematics </w:t>
      </w:r>
      <w:r w:rsidRPr="00273414">
        <w:rPr>
          <w:rFonts w:ascii="Arial" w:hAnsi="Arial" w:cs="Arial"/>
        </w:rPr>
        <w:t>based on their KS2 results and teacher assessment levels</w:t>
      </w:r>
      <w:r>
        <w:rPr>
          <w:rFonts w:ascii="Arial" w:hAnsi="Arial" w:cs="Arial"/>
        </w:rPr>
        <w:t xml:space="preserve"> from Primary school</w:t>
      </w:r>
      <w:r w:rsidRPr="00273414">
        <w:rPr>
          <w:rFonts w:ascii="Arial" w:hAnsi="Arial" w:cs="Arial"/>
        </w:rPr>
        <w:t xml:space="preserve">. </w:t>
      </w:r>
      <w:r>
        <w:rPr>
          <w:rFonts w:ascii="Arial" w:hAnsi="Arial" w:cs="Arial"/>
        </w:rPr>
        <w:t xml:space="preserve">Students then take a baseline assessment to moderate these results. </w:t>
      </w:r>
      <w:r w:rsidRPr="00273414">
        <w:rPr>
          <w:rFonts w:ascii="Arial" w:hAnsi="Arial" w:cs="Arial"/>
        </w:rPr>
        <w:t>We follow a detailed programme of study</w:t>
      </w:r>
      <w:r>
        <w:rPr>
          <w:rFonts w:ascii="Arial" w:hAnsi="Arial" w:cs="Arial"/>
        </w:rPr>
        <w:t xml:space="preserve"> which leads students to at least expected progress</w:t>
      </w:r>
      <w:r w:rsidRPr="00273414">
        <w:rPr>
          <w:rFonts w:ascii="Arial" w:hAnsi="Arial" w:cs="Arial"/>
        </w:rPr>
        <w:t xml:space="preserve">. </w:t>
      </w:r>
      <w:r>
        <w:rPr>
          <w:rFonts w:ascii="Arial" w:hAnsi="Arial" w:cs="Arial"/>
        </w:rPr>
        <w:t>In September 2016, we started teaching Maths in a mastery style to our Y7 cohort which has been well received by staff and students alike.  This also runs in Y8 with the ethos and delivery model echoed at GCSE.  The mastery curriculum is well resourced and structured to consistently build upon prior knowledge.</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 xml:space="preserve">Pupils continue to be taught in sets for the remainder of their time at Meadowhead. </w:t>
      </w:r>
      <w:r>
        <w:rPr>
          <w:rFonts w:ascii="Arial" w:hAnsi="Arial" w:cs="Arial"/>
        </w:rPr>
        <w:t>In Years 10 and 11 students have four hours of lessons per week while Years 7 to 9 have three lessons a week.  Our A-level provision is for five hours of teaching time each week, and five additional hours for students taking Further Maths.</w:t>
      </w:r>
    </w:p>
    <w:p w:rsidR="00250CEA" w:rsidRDefault="00250CEA" w:rsidP="00250CEA">
      <w:pPr>
        <w:jc w:val="both"/>
        <w:rPr>
          <w:rFonts w:ascii="Arial" w:hAnsi="Arial" w:cs="Arial"/>
        </w:rPr>
      </w:pPr>
    </w:p>
    <w:p w:rsidR="00250CEA" w:rsidRDefault="00250CEA" w:rsidP="00250CEA">
      <w:pPr>
        <w:jc w:val="both"/>
        <w:rPr>
          <w:rFonts w:ascii="Arial" w:hAnsi="Arial" w:cs="Arial"/>
        </w:rPr>
      </w:pPr>
      <w:r>
        <w:rPr>
          <w:rFonts w:ascii="Arial" w:hAnsi="Arial" w:cs="Arial"/>
        </w:rPr>
        <w:t>Year 10 and 11 students study Linear Mathematics, including A-level preparation where it is appropriate. We aim to thoroughly prepare all students for their next steps by giving them the best opportunities to enjoy Mathematics and reach their potential, from those Key Stage 4 students striving to achieve a pass at grade 1, 2 or 3 to those heading for A-level study.</w:t>
      </w:r>
    </w:p>
    <w:p w:rsidR="00250CEA" w:rsidRDefault="00250CEA" w:rsidP="00250CEA">
      <w:pPr>
        <w:jc w:val="both"/>
        <w:rPr>
          <w:rFonts w:ascii="Arial" w:hAnsi="Arial" w:cs="Arial"/>
        </w:rPr>
      </w:pPr>
    </w:p>
    <w:p w:rsidR="00250CEA" w:rsidRPr="00273414" w:rsidRDefault="00250CEA" w:rsidP="00250CEA">
      <w:pPr>
        <w:jc w:val="both"/>
        <w:rPr>
          <w:rFonts w:ascii="Arial" w:hAnsi="Arial" w:cs="Arial"/>
          <w:b/>
        </w:rPr>
      </w:pPr>
      <w:r w:rsidRPr="00273414">
        <w:rPr>
          <w:rFonts w:ascii="Arial" w:hAnsi="Arial" w:cs="Arial"/>
          <w:b/>
        </w:rPr>
        <w:t>Opportunities</w:t>
      </w:r>
    </w:p>
    <w:p w:rsidR="00250CEA" w:rsidRPr="00273414" w:rsidRDefault="00250CEA" w:rsidP="00250CEA">
      <w:pPr>
        <w:jc w:val="both"/>
        <w:rPr>
          <w:rFonts w:ascii="Arial" w:hAnsi="Arial" w:cs="Arial"/>
          <w:b/>
        </w:rPr>
      </w:pPr>
    </w:p>
    <w:p w:rsidR="00250CEA" w:rsidRPr="00273414" w:rsidRDefault="00250CEA" w:rsidP="00250CEA">
      <w:pPr>
        <w:jc w:val="both"/>
        <w:rPr>
          <w:rFonts w:ascii="Arial" w:hAnsi="Arial" w:cs="Arial"/>
        </w:rPr>
      </w:pPr>
      <w:r w:rsidRPr="00273414">
        <w:rPr>
          <w:rFonts w:ascii="Arial" w:hAnsi="Arial" w:cs="Arial"/>
        </w:rPr>
        <w:t xml:space="preserve">Meadowhead Mathematics Faculty offers excellent opportunities </w:t>
      </w:r>
      <w:r>
        <w:rPr>
          <w:rFonts w:ascii="Arial" w:hAnsi="Arial" w:cs="Arial"/>
        </w:rPr>
        <w:t>for</w:t>
      </w:r>
      <w:r w:rsidRPr="00273414">
        <w:rPr>
          <w:rFonts w:ascii="Arial" w:hAnsi="Arial" w:cs="Arial"/>
        </w:rPr>
        <w:t xml:space="preserve"> teachers, with a proven success record for its staff. The support and deve</w:t>
      </w:r>
      <w:r>
        <w:rPr>
          <w:rFonts w:ascii="Arial" w:hAnsi="Arial" w:cs="Arial"/>
        </w:rPr>
        <w:t>lopment opportunities given to Newly Qualified and Recently Qualified teachers enable</w:t>
      </w:r>
      <w:r w:rsidRPr="00273414">
        <w:rPr>
          <w:rFonts w:ascii="Arial" w:hAnsi="Arial" w:cs="Arial"/>
        </w:rPr>
        <w:t xml:space="preserve"> them to develop their teaching with confidence.  For more experienced staff, there are </w:t>
      </w:r>
      <w:r>
        <w:rPr>
          <w:rFonts w:ascii="Arial" w:hAnsi="Arial" w:cs="Arial"/>
        </w:rPr>
        <w:t xml:space="preserve">always </w:t>
      </w:r>
      <w:r w:rsidRPr="00273414">
        <w:rPr>
          <w:rFonts w:ascii="Arial" w:hAnsi="Arial" w:cs="Arial"/>
        </w:rPr>
        <w:t xml:space="preserve">opportunities </w:t>
      </w:r>
      <w:r>
        <w:rPr>
          <w:rFonts w:ascii="Arial" w:hAnsi="Arial" w:cs="Arial"/>
        </w:rPr>
        <w:t>to have a wider influence and gain additional responsibility</w:t>
      </w:r>
      <w:r w:rsidRPr="00273414">
        <w:rPr>
          <w:rFonts w:ascii="Arial" w:hAnsi="Arial" w:cs="Arial"/>
        </w:rPr>
        <w:t>.</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To summarise, as a Faculty and a school we are committed to maximising the learning opportunities for students, both in</w:t>
      </w:r>
      <w:r>
        <w:rPr>
          <w:rFonts w:ascii="Arial" w:hAnsi="Arial" w:cs="Arial"/>
        </w:rPr>
        <w:t>side and outside the classroom.</w:t>
      </w:r>
      <w:r w:rsidRPr="00273414">
        <w:rPr>
          <w:rFonts w:ascii="Arial" w:hAnsi="Arial" w:cs="Arial"/>
        </w:rPr>
        <w:t xml:space="preserve"> This </w:t>
      </w:r>
      <w:r>
        <w:rPr>
          <w:rFonts w:ascii="Arial" w:hAnsi="Arial" w:cs="Arial"/>
        </w:rPr>
        <w:t xml:space="preserve">commitment </w:t>
      </w:r>
      <w:r w:rsidRPr="00273414">
        <w:rPr>
          <w:rFonts w:ascii="Arial" w:hAnsi="Arial" w:cs="Arial"/>
        </w:rPr>
        <w:t xml:space="preserve">is delivered by staff who are </w:t>
      </w:r>
      <w:r>
        <w:rPr>
          <w:rFonts w:ascii="Arial" w:hAnsi="Arial" w:cs="Arial"/>
        </w:rPr>
        <w:t>dedicated</w:t>
      </w:r>
      <w:r w:rsidRPr="00273414">
        <w:rPr>
          <w:rFonts w:ascii="Arial" w:hAnsi="Arial" w:cs="Arial"/>
        </w:rPr>
        <w:t xml:space="preserve"> to doing their best for the students, and </w:t>
      </w:r>
      <w:r>
        <w:rPr>
          <w:rFonts w:ascii="Arial" w:hAnsi="Arial" w:cs="Arial"/>
        </w:rPr>
        <w:t>for</w:t>
      </w:r>
      <w:r w:rsidRPr="00273414">
        <w:rPr>
          <w:rFonts w:ascii="Arial" w:hAnsi="Arial" w:cs="Arial"/>
        </w:rPr>
        <w:t xml:space="preserve"> their own professional development.</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 xml:space="preserve">                                                                                                                                                                                                                                                                                                                                                                                                                                                                                                                                                                                                                                                                                                                                                                                                                                                                                                                                                                                                                                                                                                                                                 </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005A63" w:rsidRPr="001E011E" w:rsidRDefault="00005A63" w:rsidP="00250CEA">
      <w:pPr>
        <w:rPr>
          <w:rFonts w:ascii="Arial" w:hAnsi="Arial" w:cs="Arial"/>
          <w:b/>
        </w:rPr>
      </w:pPr>
    </w:p>
    <w:p w:rsidR="00005A63" w:rsidRDefault="00005A63"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BB724F" w:rsidRDefault="00BB724F" w:rsidP="00005A63">
      <w:pPr>
        <w:rPr>
          <w:rFonts w:ascii="Arial" w:hAnsi="Arial" w:cs="Arial"/>
        </w:rPr>
      </w:pPr>
    </w:p>
    <w:p w:rsidR="00BB724F" w:rsidRDefault="00BB724F" w:rsidP="00005A63">
      <w:pPr>
        <w:rPr>
          <w:rFonts w:ascii="Arial" w:hAnsi="Arial" w:cs="Arial"/>
        </w:rPr>
      </w:pPr>
    </w:p>
    <w:p w:rsidR="00BB724F" w:rsidRDefault="00BB724F" w:rsidP="00005A63">
      <w:pPr>
        <w:rPr>
          <w:rFonts w:ascii="Arial" w:hAnsi="Arial" w:cs="Arial"/>
        </w:rPr>
      </w:pPr>
    </w:p>
    <w:p w:rsidR="00BB724F" w:rsidRDefault="00BB724F" w:rsidP="00005A63">
      <w:pPr>
        <w:rPr>
          <w:rFonts w:ascii="Arial" w:hAnsi="Arial" w:cs="Arial"/>
        </w:rPr>
      </w:pPr>
    </w:p>
    <w:p w:rsidR="00BB724F" w:rsidRDefault="00BB724F"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B7760E" w:rsidRDefault="00B7760E" w:rsidP="00005A63">
      <w:pPr>
        <w:rPr>
          <w:rFonts w:ascii="Arial" w:hAnsi="Arial" w:cs="Arial"/>
        </w:rPr>
      </w:pPr>
    </w:p>
    <w:p w:rsidR="00CF0FE6" w:rsidRDefault="00CF0FE6" w:rsidP="00005A63">
      <w:pPr>
        <w:rPr>
          <w:rFonts w:ascii="Arial" w:hAnsi="Arial" w:cs="Arial"/>
        </w:rPr>
      </w:pPr>
    </w:p>
    <w:p w:rsidR="00CF0FE6" w:rsidRDefault="00CF0FE6" w:rsidP="00005A63">
      <w:pPr>
        <w:rPr>
          <w:rFonts w:ascii="Arial" w:hAnsi="Arial" w:cs="Arial"/>
        </w:rPr>
      </w:pPr>
    </w:p>
    <w:p w:rsidR="00B7760E" w:rsidRDefault="00B7760E" w:rsidP="00005A63">
      <w:pPr>
        <w:rPr>
          <w:rFonts w:ascii="Arial" w:hAnsi="Arial" w:cs="Arial"/>
        </w:rPr>
      </w:pPr>
    </w:p>
    <w:p w:rsidR="00B7760E" w:rsidRDefault="00B7760E"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E17AA5" w:rsidRPr="00D921CD" w:rsidRDefault="00E17AA5" w:rsidP="000E40C4">
      <w:pPr>
        <w:rPr>
          <w:rFonts w:ascii="Arial" w:hAnsi="Arial" w:cs="Arial"/>
          <w:sz w:val="40"/>
          <w:szCs w:val="40"/>
        </w:rPr>
      </w:pPr>
      <w:r w:rsidRPr="00D921CD">
        <w:rPr>
          <w:rFonts w:ascii="Arial" w:hAnsi="Arial" w:cs="Arial"/>
          <w:b/>
          <w:sz w:val="40"/>
          <w:szCs w:val="40"/>
        </w:rPr>
        <w:lastRenderedPageBreak/>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Pr="00D921CD" w:rsidRDefault="00E17AA5" w:rsidP="00E17AA5">
      <w:pPr>
        <w:rPr>
          <w:rFonts w:ascii="Arial" w:hAnsi="Arial" w:cs="Arial"/>
          <w:szCs w:val="22"/>
        </w:rPr>
      </w:pPr>
    </w:p>
    <w:p w:rsidR="00E17AA5" w:rsidRPr="00D921CD" w:rsidRDefault="00E17AA5" w:rsidP="00E17AA5">
      <w:pPr>
        <w:rPr>
          <w:rFonts w:ascii="Arial" w:hAnsi="Arial" w:cs="Arial"/>
          <w:szCs w:val="22"/>
        </w:rPr>
      </w:pPr>
    </w:p>
    <w:p w:rsidR="00E17AA5" w:rsidRPr="00D921CD" w:rsidRDefault="00E17AA5" w:rsidP="00E17AA5">
      <w:pPr>
        <w:jc w:val="both"/>
        <w:rPr>
          <w:rFonts w:ascii="Arial" w:hAnsi="Arial" w:cs="Arial"/>
          <w:b/>
          <w:szCs w:val="22"/>
        </w:rPr>
      </w:pPr>
    </w:p>
    <w:p w:rsidR="00E17AA5" w:rsidRDefault="00E17AA5" w:rsidP="00E17AA5">
      <w:pPr>
        <w:jc w:val="both"/>
        <w:rPr>
          <w:rFonts w:ascii="Arial" w:hAnsi="Arial" w:cs="Arial"/>
          <w:szCs w:val="22"/>
        </w:rPr>
      </w:pPr>
    </w:p>
    <w:p w:rsidR="00D921CD" w:rsidRPr="00D921CD" w:rsidRDefault="00D921CD" w:rsidP="00E17AA5">
      <w:pPr>
        <w:jc w:val="both"/>
        <w:rPr>
          <w:rFonts w:ascii="Arial" w:hAnsi="Arial" w:cs="Arial"/>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17AA5" w:rsidRPr="00D921CD" w:rsidTr="00250CEA">
        <w:tc>
          <w:tcPr>
            <w:tcW w:w="9854" w:type="dxa"/>
            <w:tcBorders>
              <w:bottom w:val="single" w:sz="4" w:space="0" w:color="auto"/>
            </w:tcBorders>
          </w:tcPr>
          <w:p w:rsidR="00D3443C" w:rsidRPr="003B3021" w:rsidRDefault="00E17AA5" w:rsidP="00B7760E">
            <w:pPr>
              <w:spacing w:before="120" w:after="120"/>
              <w:jc w:val="both"/>
              <w:rPr>
                <w:rFonts w:ascii="Arial" w:hAnsi="Arial" w:cs="Arial"/>
                <w:szCs w:val="22"/>
              </w:rPr>
            </w:pPr>
            <w:r w:rsidRPr="00D921CD">
              <w:rPr>
                <w:rFonts w:ascii="Arial" w:hAnsi="Arial" w:cs="Arial"/>
                <w:szCs w:val="22"/>
              </w:rPr>
              <w:t>Closing da</w:t>
            </w:r>
            <w:r w:rsidR="00D3443C">
              <w:rPr>
                <w:rFonts w:ascii="Arial" w:hAnsi="Arial" w:cs="Arial"/>
                <w:szCs w:val="22"/>
              </w:rPr>
              <w:t>te for receipt of applications:</w:t>
            </w:r>
            <w:r w:rsidR="00D3443C">
              <w:rPr>
                <w:rFonts w:ascii="Arial" w:hAnsi="Arial" w:cs="Arial"/>
                <w:szCs w:val="22"/>
              </w:rPr>
              <w:tab/>
            </w:r>
            <w:r w:rsidR="007B36E9" w:rsidRPr="007B36E9">
              <w:rPr>
                <w:rFonts w:ascii="Arial" w:hAnsi="Arial" w:cs="Arial"/>
                <w:b/>
                <w:szCs w:val="22"/>
              </w:rPr>
              <w:t xml:space="preserve">Monday </w:t>
            </w:r>
            <w:r w:rsidR="00B7760E">
              <w:rPr>
                <w:rFonts w:ascii="Arial" w:hAnsi="Arial" w:cs="Arial"/>
                <w:b/>
                <w:szCs w:val="22"/>
              </w:rPr>
              <w:t xml:space="preserve">10 May 2021 </w:t>
            </w:r>
            <w:r w:rsidR="007B36E9" w:rsidRPr="007B36E9">
              <w:rPr>
                <w:rFonts w:ascii="Arial" w:hAnsi="Arial" w:cs="Arial"/>
                <w:b/>
                <w:szCs w:val="22"/>
              </w:rPr>
              <w:t>at 9.00am</w:t>
            </w:r>
          </w:p>
        </w:tc>
      </w:tr>
    </w:tbl>
    <w:p w:rsidR="00E17AA5" w:rsidRPr="00D921CD" w:rsidRDefault="00E17AA5" w:rsidP="00E17AA5">
      <w:pPr>
        <w:jc w:val="both"/>
        <w:rPr>
          <w:rFonts w:ascii="Arial" w:hAnsi="Arial" w:cs="Arial"/>
          <w:szCs w:val="22"/>
        </w:rPr>
      </w:pPr>
    </w:p>
    <w:p w:rsidR="00250CEA" w:rsidRDefault="00250CEA"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proofErr w:type="gramStart"/>
      <w:r w:rsidRPr="00D921CD">
        <w:rPr>
          <w:rFonts w:ascii="Arial" w:hAnsi="Arial" w:cs="Arial"/>
          <w:szCs w:val="22"/>
        </w:rPr>
        <w:t>the</w:t>
      </w:r>
      <w:proofErr w:type="gramEnd"/>
      <w:r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1"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8"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29"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0"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9"/>
  </w:num>
  <w:num w:numId="4">
    <w:abstractNumId w:val="29"/>
  </w:num>
  <w:num w:numId="5">
    <w:abstractNumId w:val="24"/>
  </w:num>
  <w:num w:numId="6">
    <w:abstractNumId w:val="15"/>
  </w:num>
  <w:num w:numId="7">
    <w:abstractNumId w:val="2"/>
  </w:num>
  <w:num w:numId="8">
    <w:abstractNumId w:val="8"/>
  </w:num>
  <w:num w:numId="9">
    <w:abstractNumId w:val="0"/>
  </w:num>
  <w:num w:numId="10">
    <w:abstractNumId w:val="23"/>
  </w:num>
  <w:num w:numId="11">
    <w:abstractNumId w:val="33"/>
  </w:num>
  <w:num w:numId="12">
    <w:abstractNumId w:val="17"/>
  </w:num>
  <w:num w:numId="13">
    <w:abstractNumId w:val="4"/>
  </w:num>
  <w:num w:numId="14">
    <w:abstractNumId w:val="10"/>
  </w:num>
  <w:num w:numId="15">
    <w:abstractNumId w:val="18"/>
  </w:num>
  <w:num w:numId="16">
    <w:abstractNumId w:val="14"/>
  </w:num>
  <w:num w:numId="17">
    <w:abstractNumId w:val="12"/>
  </w:num>
  <w:num w:numId="18">
    <w:abstractNumId w:val="1"/>
  </w:num>
  <w:num w:numId="19">
    <w:abstractNumId w:val="28"/>
  </w:num>
  <w:num w:numId="20">
    <w:abstractNumId w:val="26"/>
  </w:num>
  <w:num w:numId="21">
    <w:abstractNumId w:val="27"/>
  </w:num>
  <w:num w:numId="22">
    <w:abstractNumId w:val="13"/>
  </w:num>
  <w:num w:numId="23">
    <w:abstractNumId w:val="16"/>
  </w:num>
  <w:num w:numId="24">
    <w:abstractNumId w:val="19"/>
  </w:num>
  <w:num w:numId="25">
    <w:abstractNumId w:val="22"/>
  </w:num>
  <w:num w:numId="26">
    <w:abstractNumId w:val="7"/>
  </w:num>
  <w:num w:numId="27">
    <w:abstractNumId w:val="21"/>
  </w:num>
  <w:num w:numId="28">
    <w:abstractNumId w:val="25"/>
  </w:num>
  <w:num w:numId="29">
    <w:abstractNumId w:val="11"/>
  </w:num>
  <w:num w:numId="30">
    <w:abstractNumId w:val="31"/>
  </w:num>
  <w:num w:numId="31">
    <w:abstractNumId w:val="3"/>
  </w:num>
  <w:num w:numId="32">
    <w:abstractNumId w:val="6"/>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04FC"/>
    <w:rsid w:val="00193567"/>
    <w:rsid w:val="001C3BF0"/>
    <w:rsid w:val="001E2F42"/>
    <w:rsid w:val="001F0F88"/>
    <w:rsid w:val="001F3CCA"/>
    <w:rsid w:val="00214D5E"/>
    <w:rsid w:val="00250CEA"/>
    <w:rsid w:val="00255338"/>
    <w:rsid w:val="002566A4"/>
    <w:rsid w:val="002634EC"/>
    <w:rsid w:val="00267934"/>
    <w:rsid w:val="002732CE"/>
    <w:rsid w:val="00275D29"/>
    <w:rsid w:val="002A402A"/>
    <w:rsid w:val="002A7CA4"/>
    <w:rsid w:val="002B0739"/>
    <w:rsid w:val="002C3E14"/>
    <w:rsid w:val="00300E41"/>
    <w:rsid w:val="0031752E"/>
    <w:rsid w:val="00347F19"/>
    <w:rsid w:val="003529D9"/>
    <w:rsid w:val="003656C5"/>
    <w:rsid w:val="00382BC1"/>
    <w:rsid w:val="00384B3B"/>
    <w:rsid w:val="003942E6"/>
    <w:rsid w:val="003B3021"/>
    <w:rsid w:val="003F2A21"/>
    <w:rsid w:val="003F2B8E"/>
    <w:rsid w:val="004038C7"/>
    <w:rsid w:val="00433A58"/>
    <w:rsid w:val="0043676B"/>
    <w:rsid w:val="0045388C"/>
    <w:rsid w:val="004722D1"/>
    <w:rsid w:val="004A1DA9"/>
    <w:rsid w:val="004C5254"/>
    <w:rsid w:val="004C57D9"/>
    <w:rsid w:val="004E7A7E"/>
    <w:rsid w:val="004F5D7A"/>
    <w:rsid w:val="00510D2B"/>
    <w:rsid w:val="00527112"/>
    <w:rsid w:val="00561358"/>
    <w:rsid w:val="005A5106"/>
    <w:rsid w:val="005C4CDD"/>
    <w:rsid w:val="00605E6D"/>
    <w:rsid w:val="006156AC"/>
    <w:rsid w:val="00623EC5"/>
    <w:rsid w:val="0064264C"/>
    <w:rsid w:val="00651B16"/>
    <w:rsid w:val="006521A9"/>
    <w:rsid w:val="00666F2B"/>
    <w:rsid w:val="00667EB5"/>
    <w:rsid w:val="006D1461"/>
    <w:rsid w:val="00715731"/>
    <w:rsid w:val="007A0657"/>
    <w:rsid w:val="007B36E9"/>
    <w:rsid w:val="007E3746"/>
    <w:rsid w:val="007E7AF4"/>
    <w:rsid w:val="007F615E"/>
    <w:rsid w:val="008240C8"/>
    <w:rsid w:val="00824CE6"/>
    <w:rsid w:val="0083151D"/>
    <w:rsid w:val="0083419F"/>
    <w:rsid w:val="008514DE"/>
    <w:rsid w:val="00855406"/>
    <w:rsid w:val="00867947"/>
    <w:rsid w:val="008C0A0E"/>
    <w:rsid w:val="008C7E3E"/>
    <w:rsid w:val="008D70D9"/>
    <w:rsid w:val="008E4287"/>
    <w:rsid w:val="008E4F5B"/>
    <w:rsid w:val="008F10AD"/>
    <w:rsid w:val="00901743"/>
    <w:rsid w:val="00936A67"/>
    <w:rsid w:val="00961588"/>
    <w:rsid w:val="00980EC6"/>
    <w:rsid w:val="00987C5E"/>
    <w:rsid w:val="009A209B"/>
    <w:rsid w:val="009B0F9A"/>
    <w:rsid w:val="009C0C4C"/>
    <w:rsid w:val="009D5A31"/>
    <w:rsid w:val="00A133D8"/>
    <w:rsid w:val="00A20508"/>
    <w:rsid w:val="00A303FD"/>
    <w:rsid w:val="00A4465D"/>
    <w:rsid w:val="00A65D02"/>
    <w:rsid w:val="00AA4EB5"/>
    <w:rsid w:val="00B00B79"/>
    <w:rsid w:val="00B14D5A"/>
    <w:rsid w:val="00B14D5D"/>
    <w:rsid w:val="00B46C59"/>
    <w:rsid w:val="00B5028C"/>
    <w:rsid w:val="00B50F87"/>
    <w:rsid w:val="00B75DE9"/>
    <w:rsid w:val="00B7760E"/>
    <w:rsid w:val="00B8533B"/>
    <w:rsid w:val="00B96688"/>
    <w:rsid w:val="00BA1729"/>
    <w:rsid w:val="00BB724F"/>
    <w:rsid w:val="00BC706D"/>
    <w:rsid w:val="00BC71B8"/>
    <w:rsid w:val="00BD247F"/>
    <w:rsid w:val="00BD5EBE"/>
    <w:rsid w:val="00BE2ADE"/>
    <w:rsid w:val="00BF35B7"/>
    <w:rsid w:val="00BF375B"/>
    <w:rsid w:val="00C1055B"/>
    <w:rsid w:val="00C239E9"/>
    <w:rsid w:val="00C525AB"/>
    <w:rsid w:val="00C545F7"/>
    <w:rsid w:val="00C61056"/>
    <w:rsid w:val="00CB6B21"/>
    <w:rsid w:val="00CD2D14"/>
    <w:rsid w:val="00CF0FE6"/>
    <w:rsid w:val="00CF6E16"/>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0A653"/>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4459-E60B-4D57-B3E3-EA39EB6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3</cp:revision>
  <cp:lastPrinted>2015-11-02T15:41:00Z</cp:lastPrinted>
  <dcterms:created xsi:type="dcterms:W3CDTF">2021-04-30T08:16:00Z</dcterms:created>
  <dcterms:modified xsi:type="dcterms:W3CDTF">2021-04-30T08:16:00Z</dcterms:modified>
</cp:coreProperties>
</file>