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7AB45" w14:textId="77777777" w:rsidR="00444316" w:rsidRDefault="00444316" w:rsidP="00444316">
      <w:pPr>
        <w:jc w:val="center"/>
        <w:rPr>
          <w:rFonts w:asciiTheme="minorHAnsi" w:hAnsiTheme="minorHAnsi"/>
          <w:b/>
          <w:sz w:val="80"/>
        </w:rPr>
      </w:pPr>
      <w:r>
        <w:rPr>
          <w:rFonts w:asciiTheme="minorHAnsi" w:hAnsiTheme="minorHAnsi"/>
          <w:b/>
          <w:sz w:val="80"/>
        </w:rPr>
        <w:t>King Edward VI</w:t>
      </w:r>
    </w:p>
    <w:p w14:paraId="70426688" w14:textId="77777777" w:rsidR="00444316" w:rsidRPr="00D505CA" w:rsidRDefault="00444316" w:rsidP="00444316">
      <w:pPr>
        <w:jc w:val="center"/>
        <w:rPr>
          <w:rFonts w:asciiTheme="minorHAnsi" w:hAnsiTheme="minorHAnsi"/>
          <w:b/>
          <w:sz w:val="80"/>
        </w:rPr>
      </w:pPr>
      <w:r>
        <w:rPr>
          <w:rFonts w:asciiTheme="minorHAnsi" w:hAnsiTheme="minorHAnsi"/>
          <w:b/>
          <w:sz w:val="80"/>
        </w:rPr>
        <w:t xml:space="preserve"> </w:t>
      </w:r>
      <w:r w:rsidRPr="00D505CA">
        <w:rPr>
          <w:rFonts w:asciiTheme="minorHAnsi" w:hAnsiTheme="minorHAnsi"/>
          <w:b/>
          <w:sz w:val="80"/>
        </w:rPr>
        <w:t>Handsworth</w:t>
      </w:r>
      <w:r>
        <w:rPr>
          <w:rFonts w:asciiTheme="minorHAnsi" w:hAnsiTheme="minorHAnsi"/>
          <w:b/>
          <w:sz w:val="80"/>
        </w:rPr>
        <w:t xml:space="preserve"> </w:t>
      </w:r>
      <w:r w:rsidRPr="00D505CA">
        <w:rPr>
          <w:rFonts w:asciiTheme="minorHAnsi" w:hAnsiTheme="minorHAnsi"/>
          <w:b/>
          <w:sz w:val="80"/>
        </w:rPr>
        <w:t>Grammar School</w:t>
      </w:r>
    </w:p>
    <w:p w14:paraId="3E6461F9" w14:textId="77777777" w:rsidR="00444316" w:rsidRPr="00D505CA" w:rsidRDefault="00444316" w:rsidP="00444316">
      <w:pPr>
        <w:jc w:val="center"/>
        <w:rPr>
          <w:rFonts w:asciiTheme="minorHAnsi" w:hAnsiTheme="minorHAnsi"/>
          <w:sz w:val="36"/>
        </w:rPr>
      </w:pPr>
      <w:r w:rsidRPr="00D505CA">
        <w:rPr>
          <w:rFonts w:asciiTheme="minorHAnsi" w:hAnsiTheme="minorHAnsi"/>
          <w:sz w:val="36"/>
        </w:rPr>
        <w:t>Grove Lane, Handsworth, Birmingham, B21 9ET</w:t>
      </w:r>
    </w:p>
    <w:p w14:paraId="2C0F5CF5" w14:textId="77777777" w:rsidR="00444316" w:rsidRPr="00D505CA" w:rsidRDefault="00444316" w:rsidP="00444316">
      <w:pPr>
        <w:jc w:val="center"/>
        <w:rPr>
          <w:rFonts w:asciiTheme="minorHAnsi" w:hAnsiTheme="minorHAnsi"/>
          <w:sz w:val="32"/>
        </w:rPr>
      </w:pPr>
      <w:r w:rsidRPr="00D505CA">
        <w:rPr>
          <w:rFonts w:asciiTheme="minorHAnsi" w:hAnsiTheme="minorHAnsi"/>
          <w:sz w:val="32"/>
        </w:rPr>
        <w:t>Tel: 01</w:t>
      </w:r>
      <w:r>
        <w:rPr>
          <w:rFonts w:asciiTheme="minorHAnsi" w:hAnsiTheme="minorHAnsi"/>
          <w:sz w:val="32"/>
        </w:rPr>
        <w:t>21 507 8269</w:t>
      </w:r>
    </w:p>
    <w:p w14:paraId="646DF220" w14:textId="77777777" w:rsidR="00444316" w:rsidRPr="00D505CA" w:rsidRDefault="00444316" w:rsidP="00444316">
      <w:pPr>
        <w:jc w:val="center"/>
        <w:rPr>
          <w:rFonts w:asciiTheme="minorHAnsi" w:hAnsiTheme="minorHAnsi"/>
          <w:sz w:val="32"/>
        </w:rPr>
      </w:pPr>
      <w:r w:rsidRPr="00D505CA">
        <w:rPr>
          <w:rFonts w:asciiTheme="minorHAnsi" w:hAnsiTheme="minorHAnsi"/>
          <w:sz w:val="32"/>
        </w:rPr>
        <w:t xml:space="preserve">Email: </w:t>
      </w:r>
      <w:r>
        <w:rPr>
          <w:rStyle w:val="Hyperlink"/>
          <w:rFonts w:asciiTheme="minorHAnsi" w:hAnsiTheme="minorHAnsi"/>
          <w:sz w:val="32"/>
        </w:rPr>
        <w:t>auzlis@handsworth.bham.sch.uk</w:t>
      </w:r>
    </w:p>
    <w:p w14:paraId="68EEAEA2" w14:textId="77777777" w:rsidR="00444316" w:rsidRPr="00D505CA" w:rsidRDefault="00444316" w:rsidP="00444316">
      <w:pPr>
        <w:jc w:val="center"/>
        <w:rPr>
          <w:rFonts w:asciiTheme="minorHAnsi" w:hAnsiTheme="minorHAnsi"/>
        </w:rPr>
      </w:pPr>
    </w:p>
    <w:p w14:paraId="27AE641B" w14:textId="77777777" w:rsidR="00444316" w:rsidRPr="00D505CA" w:rsidRDefault="00444316" w:rsidP="00444316">
      <w:pPr>
        <w:jc w:val="center"/>
        <w:rPr>
          <w:rFonts w:asciiTheme="minorHAnsi" w:hAnsiTheme="minorHAnsi"/>
        </w:rPr>
      </w:pPr>
    </w:p>
    <w:p w14:paraId="68431ED2" w14:textId="77777777" w:rsidR="00444316" w:rsidRPr="00D505CA" w:rsidRDefault="00444316" w:rsidP="00444316">
      <w:pPr>
        <w:jc w:val="center"/>
        <w:rPr>
          <w:rFonts w:asciiTheme="minorHAnsi" w:hAnsiTheme="minorHAnsi"/>
        </w:rPr>
      </w:pPr>
    </w:p>
    <w:p w14:paraId="72025546" w14:textId="77777777" w:rsidR="00444316" w:rsidRPr="00D505CA" w:rsidRDefault="00444316" w:rsidP="00444316">
      <w:pPr>
        <w:jc w:val="center"/>
        <w:rPr>
          <w:rFonts w:asciiTheme="minorHAnsi" w:hAnsiTheme="minorHAnsi"/>
        </w:rPr>
      </w:pPr>
    </w:p>
    <w:p w14:paraId="5E8E495A" w14:textId="77777777" w:rsidR="00444316" w:rsidRPr="00D505CA" w:rsidRDefault="00444316" w:rsidP="00444316">
      <w:pPr>
        <w:jc w:val="center"/>
        <w:rPr>
          <w:rFonts w:asciiTheme="minorHAnsi" w:hAnsiTheme="minorHAnsi"/>
        </w:rPr>
      </w:pPr>
      <w:r>
        <w:rPr>
          <w:rFonts w:asciiTheme="minorHAnsi" w:hAnsiTheme="minorHAnsi"/>
          <w:noProof/>
          <w:lang w:eastAsia="en-GB"/>
        </w:rPr>
        <w:drawing>
          <wp:inline distT="0" distB="0" distL="0" distR="0" wp14:anchorId="2EFFAACE" wp14:editId="214878A7">
            <wp:extent cx="1474508" cy="1459763"/>
            <wp:effectExtent l="0" t="0" r="0" b="7620"/>
            <wp:docPr id="1" name="Picture 1" descr="R:\School Logos\No Frame - White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chool Logos\No Frame - White Backg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968" cy="1475069"/>
                    </a:xfrm>
                    <a:prstGeom prst="rect">
                      <a:avLst/>
                    </a:prstGeom>
                    <a:noFill/>
                    <a:ln>
                      <a:noFill/>
                    </a:ln>
                  </pic:spPr>
                </pic:pic>
              </a:graphicData>
            </a:graphic>
          </wp:inline>
        </w:drawing>
      </w:r>
      <w:r>
        <w:rPr>
          <w:rFonts w:asciiTheme="minorHAnsi" w:hAnsiTheme="minorHAnsi"/>
          <w:noProof/>
          <w:lang w:eastAsia="en-GB"/>
        </w:rPr>
        <w:drawing>
          <wp:inline distT="0" distB="0" distL="0" distR="0" wp14:anchorId="74497402" wp14:editId="40F46CA9">
            <wp:extent cx="1552381" cy="14952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trust-logo.png"/>
                    <pic:cNvPicPr/>
                  </pic:nvPicPr>
                  <pic:blipFill>
                    <a:blip r:embed="rId9">
                      <a:extLst>
                        <a:ext uri="{28A0092B-C50C-407E-A947-70E740481C1C}">
                          <a14:useLocalDpi xmlns:a14="http://schemas.microsoft.com/office/drawing/2010/main" val="0"/>
                        </a:ext>
                      </a:extLst>
                    </a:blip>
                    <a:stretch>
                      <a:fillRect/>
                    </a:stretch>
                  </pic:blipFill>
                  <pic:spPr>
                    <a:xfrm>
                      <a:off x="0" y="0"/>
                      <a:ext cx="1552381" cy="1495238"/>
                    </a:xfrm>
                    <a:prstGeom prst="rect">
                      <a:avLst/>
                    </a:prstGeom>
                  </pic:spPr>
                </pic:pic>
              </a:graphicData>
            </a:graphic>
          </wp:inline>
        </w:drawing>
      </w:r>
    </w:p>
    <w:p w14:paraId="13A0E354" w14:textId="77777777" w:rsidR="00444316" w:rsidRPr="00D505CA" w:rsidRDefault="00444316" w:rsidP="00444316">
      <w:pPr>
        <w:jc w:val="center"/>
        <w:rPr>
          <w:rFonts w:asciiTheme="minorHAnsi" w:hAnsiTheme="minorHAnsi"/>
        </w:rPr>
      </w:pPr>
    </w:p>
    <w:p w14:paraId="1E3DDAFE" w14:textId="77777777" w:rsidR="00444316" w:rsidRPr="00D505CA" w:rsidRDefault="00444316" w:rsidP="00444316">
      <w:pPr>
        <w:jc w:val="center"/>
        <w:rPr>
          <w:rFonts w:asciiTheme="minorHAnsi" w:hAnsiTheme="minorHAnsi"/>
        </w:rPr>
      </w:pPr>
    </w:p>
    <w:p w14:paraId="46071512" w14:textId="77777777" w:rsidR="00444316" w:rsidRDefault="00444316" w:rsidP="00444316">
      <w:pPr>
        <w:jc w:val="center"/>
        <w:rPr>
          <w:rFonts w:asciiTheme="minorHAnsi" w:hAnsiTheme="minorHAnsi"/>
          <w:b/>
          <w:sz w:val="56"/>
        </w:rPr>
      </w:pPr>
      <w:r>
        <w:rPr>
          <w:rFonts w:asciiTheme="minorHAnsi" w:hAnsiTheme="minorHAnsi"/>
          <w:b/>
          <w:sz w:val="56"/>
        </w:rPr>
        <w:t xml:space="preserve">Post: Teacher of Modern Foreign Language  </w:t>
      </w:r>
    </w:p>
    <w:p w14:paraId="18C0225E" w14:textId="77777777" w:rsidR="00444316" w:rsidRDefault="00444316" w:rsidP="00444316">
      <w:pPr>
        <w:jc w:val="center"/>
        <w:rPr>
          <w:rFonts w:asciiTheme="minorHAnsi" w:hAnsiTheme="minorHAnsi"/>
          <w:b/>
          <w:sz w:val="56"/>
        </w:rPr>
      </w:pPr>
    </w:p>
    <w:p w14:paraId="1DF326EC" w14:textId="77777777" w:rsidR="00444316" w:rsidRPr="00D505CA" w:rsidRDefault="00444316" w:rsidP="00444316">
      <w:pPr>
        <w:jc w:val="center"/>
        <w:rPr>
          <w:rFonts w:asciiTheme="minorHAnsi" w:hAnsiTheme="minorHAnsi"/>
          <w:b/>
          <w:sz w:val="28"/>
          <w:szCs w:val="28"/>
        </w:rPr>
      </w:pPr>
    </w:p>
    <w:p w14:paraId="1428FD1C" w14:textId="77777777" w:rsidR="00444316" w:rsidRDefault="00444316" w:rsidP="00444316">
      <w:pPr>
        <w:jc w:val="center"/>
        <w:rPr>
          <w:rFonts w:asciiTheme="minorHAnsi" w:hAnsiTheme="minorHAnsi"/>
          <w:b/>
          <w:sz w:val="36"/>
        </w:rPr>
      </w:pPr>
      <w:r w:rsidRPr="00D505CA">
        <w:rPr>
          <w:rFonts w:asciiTheme="minorHAnsi" w:hAnsiTheme="minorHAnsi"/>
          <w:b/>
          <w:sz w:val="36"/>
        </w:rPr>
        <w:t>Salary:</w:t>
      </w:r>
      <w:r>
        <w:rPr>
          <w:rFonts w:asciiTheme="minorHAnsi" w:hAnsiTheme="minorHAnsi"/>
          <w:b/>
          <w:sz w:val="36"/>
        </w:rPr>
        <w:t xml:space="preserve"> Main Scale</w:t>
      </w:r>
    </w:p>
    <w:p w14:paraId="0382D8B1" w14:textId="77777777" w:rsidR="00444316" w:rsidRDefault="00444316" w:rsidP="00444316">
      <w:pPr>
        <w:jc w:val="center"/>
        <w:rPr>
          <w:rFonts w:asciiTheme="minorHAnsi" w:hAnsiTheme="minorHAnsi"/>
          <w:b/>
          <w:sz w:val="36"/>
        </w:rPr>
      </w:pPr>
    </w:p>
    <w:p w14:paraId="4DBFB6A5" w14:textId="77777777" w:rsidR="00444316" w:rsidRPr="00D505CA" w:rsidRDefault="00444316" w:rsidP="00444316">
      <w:pPr>
        <w:jc w:val="center"/>
        <w:rPr>
          <w:rFonts w:asciiTheme="minorHAnsi" w:hAnsiTheme="minorHAnsi"/>
          <w:b/>
          <w:sz w:val="36"/>
        </w:rPr>
      </w:pPr>
    </w:p>
    <w:p w14:paraId="4ECEC88F" w14:textId="73559F2C" w:rsidR="00444316" w:rsidRDefault="00444316" w:rsidP="00444316">
      <w:pPr>
        <w:jc w:val="center"/>
        <w:rPr>
          <w:rFonts w:asciiTheme="minorHAnsi" w:hAnsiTheme="minorHAnsi"/>
          <w:b/>
          <w:sz w:val="36"/>
        </w:rPr>
      </w:pPr>
      <w:r w:rsidRPr="00D505CA">
        <w:rPr>
          <w:rFonts w:asciiTheme="minorHAnsi" w:hAnsiTheme="minorHAnsi"/>
          <w:b/>
          <w:sz w:val="36"/>
        </w:rPr>
        <w:t xml:space="preserve">Closing date: </w:t>
      </w:r>
      <w:r w:rsidR="00AA6245">
        <w:rPr>
          <w:rFonts w:asciiTheme="minorHAnsi" w:hAnsiTheme="minorHAnsi"/>
          <w:b/>
          <w:sz w:val="36"/>
        </w:rPr>
        <w:t>Thursday, 1</w:t>
      </w:r>
      <w:r w:rsidR="00AA6245" w:rsidRPr="00AA6245">
        <w:rPr>
          <w:rFonts w:asciiTheme="minorHAnsi" w:hAnsiTheme="minorHAnsi"/>
          <w:b/>
          <w:sz w:val="36"/>
          <w:vertAlign w:val="superscript"/>
        </w:rPr>
        <w:t>st</w:t>
      </w:r>
      <w:r w:rsidR="00AA6245">
        <w:rPr>
          <w:rFonts w:asciiTheme="minorHAnsi" w:hAnsiTheme="minorHAnsi"/>
          <w:b/>
          <w:sz w:val="36"/>
        </w:rPr>
        <w:t xml:space="preserve"> May 2025 </w:t>
      </w:r>
      <w:r>
        <w:rPr>
          <w:rFonts w:asciiTheme="minorHAnsi" w:hAnsiTheme="minorHAnsi"/>
          <w:b/>
          <w:sz w:val="36"/>
        </w:rPr>
        <w:t xml:space="preserve"> </w:t>
      </w:r>
    </w:p>
    <w:p w14:paraId="6DF0F003" w14:textId="77777777" w:rsidR="00444316" w:rsidRPr="00D505CA" w:rsidRDefault="00444316" w:rsidP="00444316">
      <w:pPr>
        <w:jc w:val="center"/>
        <w:rPr>
          <w:rFonts w:asciiTheme="minorHAnsi" w:hAnsiTheme="minorHAnsi"/>
          <w:b/>
          <w:sz w:val="36"/>
        </w:rPr>
      </w:pPr>
    </w:p>
    <w:p w14:paraId="4F3489AB" w14:textId="0FC00029" w:rsidR="00444316" w:rsidRPr="00980900" w:rsidRDefault="00444316" w:rsidP="00444316">
      <w:pPr>
        <w:jc w:val="center"/>
        <w:rPr>
          <w:rFonts w:asciiTheme="minorHAnsi" w:hAnsiTheme="minorHAnsi"/>
          <w:b/>
          <w:sz w:val="36"/>
          <w:szCs w:val="36"/>
        </w:rPr>
      </w:pPr>
      <w:r>
        <w:rPr>
          <w:rFonts w:asciiTheme="minorHAnsi" w:hAnsiTheme="minorHAnsi"/>
          <w:b/>
          <w:sz w:val="36"/>
          <w:szCs w:val="36"/>
        </w:rPr>
        <w:t>Interview date</w:t>
      </w:r>
      <w:r w:rsidRPr="00980900">
        <w:rPr>
          <w:rFonts w:asciiTheme="minorHAnsi" w:hAnsiTheme="minorHAnsi"/>
          <w:b/>
          <w:sz w:val="36"/>
          <w:szCs w:val="36"/>
        </w:rPr>
        <w:t xml:space="preserve">: </w:t>
      </w:r>
      <w:r w:rsidR="00AA6245">
        <w:rPr>
          <w:rFonts w:asciiTheme="minorHAnsi" w:hAnsiTheme="minorHAnsi"/>
          <w:b/>
          <w:sz w:val="36"/>
          <w:szCs w:val="36"/>
        </w:rPr>
        <w:t>Friday, 9</w:t>
      </w:r>
      <w:r w:rsidR="00AA6245" w:rsidRPr="00AA6245">
        <w:rPr>
          <w:rFonts w:asciiTheme="minorHAnsi" w:hAnsiTheme="minorHAnsi"/>
          <w:b/>
          <w:sz w:val="36"/>
          <w:szCs w:val="36"/>
          <w:vertAlign w:val="superscript"/>
        </w:rPr>
        <w:t>th</w:t>
      </w:r>
      <w:r w:rsidR="00AA6245">
        <w:rPr>
          <w:rFonts w:asciiTheme="minorHAnsi" w:hAnsiTheme="minorHAnsi"/>
          <w:b/>
          <w:sz w:val="36"/>
          <w:szCs w:val="36"/>
        </w:rPr>
        <w:t xml:space="preserve"> May 2025</w:t>
      </w:r>
      <w:r>
        <w:rPr>
          <w:rFonts w:asciiTheme="minorHAnsi" w:hAnsiTheme="minorHAnsi"/>
          <w:b/>
          <w:sz w:val="36"/>
          <w:szCs w:val="36"/>
        </w:rPr>
        <w:t xml:space="preserve"> </w:t>
      </w:r>
    </w:p>
    <w:p w14:paraId="2D923239" w14:textId="77777777" w:rsidR="00444316" w:rsidRPr="00D505CA" w:rsidRDefault="00444316" w:rsidP="00444316">
      <w:pPr>
        <w:jc w:val="center"/>
        <w:rPr>
          <w:rFonts w:asciiTheme="minorHAnsi" w:hAnsiTheme="minorHAnsi"/>
          <w:b/>
        </w:rPr>
      </w:pPr>
    </w:p>
    <w:p w14:paraId="5C9D8B06" w14:textId="77777777" w:rsidR="00444316" w:rsidRPr="00D505CA" w:rsidRDefault="00444316" w:rsidP="00444316">
      <w:pPr>
        <w:jc w:val="center"/>
        <w:rPr>
          <w:rFonts w:asciiTheme="minorHAnsi" w:hAnsiTheme="minorHAnsi"/>
          <w:b/>
        </w:rPr>
      </w:pPr>
    </w:p>
    <w:p w14:paraId="22EB489D" w14:textId="77777777" w:rsidR="00444316" w:rsidRDefault="00444316" w:rsidP="00444316">
      <w:pPr>
        <w:rPr>
          <w:rFonts w:asciiTheme="minorHAnsi" w:hAnsiTheme="minorHAnsi"/>
        </w:rPr>
      </w:pPr>
    </w:p>
    <w:p w14:paraId="374D63EF" w14:textId="77777777" w:rsidR="00444316" w:rsidRDefault="00444316" w:rsidP="00444316">
      <w:pPr>
        <w:rPr>
          <w:rFonts w:asciiTheme="minorHAnsi" w:hAnsiTheme="minorHAnsi"/>
        </w:rPr>
      </w:pPr>
    </w:p>
    <w:p w14:paraId="6767AFD0" w14:textId="1ECFA00A" w:rsidR="007E56D5" w:rsidRDefault="007E56D5" w:rsidP="007E56D5">
      <w:pPr>
        <w:jc w:val="right"/>
        <w:rPr>
          <w:rFonts w:asciiTheme="minorHAnsi" w:hAnsiTheme="minorHAnsi"/>
          <w:b/>
          <w:sz w:val="36"/>
          <w:szCs w:val="36"/>
        </w:rPr>
      </w:pPr>
      <w:r w:rsidRPr="007E56D5">
        <w:rPr>
          <w:rFonts w:asciiTheme="minorHAnsi" w:hAnsiTheme="minorHAnsi"/>
          <w:noProof/>
          <w:sz w:val="22"/>
          <w:szCs w:val="22"/>
        </w:rPr>
        <w:drawing>
          <wp:anchor distT="0" distB="0" distL="114300" distR="114300" simplePos="0" relativeHeight="251659264" behindDoc="0" locked="0" layoutInCell="1" allowOverlap="1" wp14:anchorId="1A5187BB" wp14:editId="1E831ED2">
            <wp:simplePos x="0" y="0"/>
            <wp:positionH relativeFrom="column">
              <wp:posOffset>-504825</wp:posOffset>
            </wp:positionH>
            <wp:positionV relativeFrom="paragraph">
              <wp:posOffset>5080</wp:posOffset>
            </wp:positionV>
            <wp:extent cx="790575" cy="8286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 Frame - Transparent Backgroun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0575" cy="828675"/>
                    </a:xfrm>
                    <a:prstGeom prst="rect">
                      <a:avLst/>
                    </a:prstGeom>
                  </pic:spPr>
                </pic:pic>
              </a:graphicData>
            </a:graphic>
            <wp14:sizeRelH relativeFrom="page">
              <wp14:pctWidth>0</wp14:pctWidth>
            </wp14:sizeRelH>
            <wp14:sizeRelV relativeFrom="page">
              <wp14:pctHeight>0</wp14:pctHeight>
            </wp14:sizeRelV>
          </wp:anchor>
        </w:drawing>
      </w:r>
      <w:r w:rsidRPr="007E56D5">
        <w:rPr>
          <w:rFonts w:asciiTheme="minorHAnsi" w:hAnsiTheme="minorHAnsi"/>
          <w:noProof/>
          <w:sz w:val="22"/>
          <w:szCs w:val="22"/>
        </w:rPr>
        <w:drawing>
          <wp:anchor distT="0" distB="0" distL="114300" distR="114300" simplePos="0" relativeHeight="251660288" behindDoc="0" locked="0" layoutInCell="1" allowOverlap="1" wp14:anchorId="177368AC" wp14:editId="22B4293D">
            <wp:simplePos x="0" y="0"/>
            <wp:positionH relativeFrom="column">
              <wp:posOffset>276225</wp:posOffset>
            </wp:positionH>
            <wp:positionV relativeFrom="paragraph">
              <wp:posOffset>0</wp:posOffset>
            </wp:positionV>
            <wp:extent cx="800100" cy="828675"/>
            <wp:effectExtent l="0" t="0" r="0" b="9525"/>
            <wp:wrapSquare wrapText="bothSides"/>
            <wp:docPr id="2" name="Picture 2" descr="cid:image004.png@01D44368.ECA12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44368.ECA122F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001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b/>
          <w:sz w:val="36"/>
          <w:szCs w:val="36"/>
        </w:rPr>
        <w:t>King Edward VI</w:t>
      </w:r>
    </w:p>
    <w:p w14:paraId="4F173889" w14:textId="5108CAB5" w:rsidR="007E56D5" w:rsidRDefault="007E56D5" w:rsidP="007E56D5">
      <w:pPr>
        <w:jc w:val="right"/>
        <w:rPr>
          <w:rFonts w:asciiTheme="minorHAnsi" w:hAnsiTheme="minorHAnsi"/>
          <w:b/>
          <w:sz w:val="36"/>
          <w:szCs w:val="36"/>
        </w:rPr>
      </w:pPr>
      <w:r w:rsidRPr="002E37BD">
        <w:rPr>
          <w:rFonts w:asciiTheme="minorHAnsi" w:hAnsiTheme="minorHAnsi"/>
          <w:b/>
          <w:sz w:val="36"/>
          <w:szCs w:val="36"/>
        </w:rPr>
        <w:t>Handsworth Grammar School</w:t>
      </w:r>
      <w:r>
        <w:rPr>
          <w:rFonts w:asciiTheme="minorHAnsi" w:hAnsiTheme="minorHAnsi"/>
          <w:b/>
          <w:sz w:val="36"/>
          <w:szCs w:val="36"/>
        </w:rPr>
        <w:t xml:space="preserve"> for Boys</w:t>
      </w:r>
    </w:p>
    <w:p w14:paraId="48E0AF0B" w14:textId="1922B382" w:rsidR="007E56D5" w:rsidRDefault="007E56D5" w:rsidP="007E56D5">
      <w:pPr>
        <w:widowControl w:val="0"/>
        <w:jc w:val="right"/>
        <w:rPr>
          <w:rFonts w:asciiTheme="minorHAnsi" w:hAnsiTheme="minorHAnsi"/>
          <w:sz w:val="22"/>
          <w:szCs w:val="22"/>
        </w:rPr>
      </w:pPr>
      <w:r w:rsidRPr="00482AF9">
        <w:rPr>
          <w:rFonts w:asciiTheme="minorHAnsi" w:hAnsiTheme="minorHAnsi"/>
          <w:sz w:val="22"/>
          <w:szCs w:val="22"/>
        </w:rPr>
        <w:t>Grove Lane, Handsworth, Birmingham, B21 9ET</w:t>
      </w:r>
    </w:p>
    <w:p w14:paraId="6EA81993" w14:textId="77777777" w:rsidR="007E56D5" w:rsidRPr="002E37BD" w:rsidRDefault="007E56D5" w:rsidP="007E56D5">
      <w:pPr>
        <w:widowControl w:val="0"/>
        <w:jc w:val="right"/>
        <w:rPr>
          <w:rFonts w:asciiTheme="minorHAnsi" w:hAnsiTheme="minorHAnsi"/>
          <w:sz w:val="20"/>
          <w:szCs w:val="20"/>
        </w:rPr>
      </w:pPr>
      <w:r w:rsidRPr="00482AF9">
        <w:rPr>
          <w:rFonts w:asciiTheme="minorHAnsi" w:hAnsiTheme="minorHAnsi"/>
          <w:sz w:val="22"/>
          <w:szCs w:val="22"/>
        </w:rPr>
        <w:t>Tel: 0121</w:t>
      </w:r>
      <w:r w:rsidRPr="002E37BD">
        <w:rPr>
          <w:rFonts w:asciiTheme="minorHAnsi" w:hAnsiTheme="minorHAnsi"/>
          <w:sz w:val="20"/>
          <w:szCs w:val="20"/>
        </w:rPr>
        <w:t xml:space="preserve"> 554 2794</w:t>
      </w:r>
    </w:p>
    <w:p w14:paraId="41EA21C6" w14:textId="3DBC033B" w:rsidR="007E56D5" w:rsidRPr="002E37BD" w:rsidRDefault="007E56D5" w:rsidP="007E56D5">
      <w:pPr>
        <w:widowControl w:val="0"/>
        <w:jc w:val="right"/>
        <w:rPr>
          <w:rFonts w:asciiTheme="minorHAnsi" w:hAnsiTheme="minorHAnsi"/>
          <w:sz w:val="20"/>
          <w:szCs w:val="20"/>
        </w:rPr>
      </w:pPr>
      <w:r w:rsidRPr="002E37BD">
        <w:rPr>
          <w:rFonts w:asciiTheme="minorHAnsi" w:hAnsiTheme="minorHAnsi"/>
          <w:sz w:val="20"/>
          <w:szCs w:val="20"/>
        </w:rPr>
        <w:t>Fax:  0121 551 5575</w:t>
      </w:r>
    </w:p>
    <w:p w14:paraId="4E1E8F0E" w14:textId="77777777" w:rsidR="007E56D5" w:rsidRPr="002E37BD" w:rsidRDefault="007E56D5" w:rsidP="007E56D5">
      <w:pPr>
        <w:widowControl w:val="0"/>
        <w:jc w:val="right"/>
        <w:rPr>
          <w:rFonts w:asciiTheme="minorHAnsi" w:hAnsiTheme="minorHAnsi"/>
          <w:b/>
          <w:bCs/>
        </w:rPr>
      </w:pPr>
      <w:r w:rsidRPr="002E37BD">
        <w:rPr>
          <w:rFonts w:asciiTheme="minorHAnsi" w:hAnsiTheme="minorHAnsi"/>
          <w:sz w:val="20"/>
          <w:szCs w:val="20"/>
        </w:rPr>
        <w:t xml:space="preserve"> </w:t>
      </w:r>
      <w:hyperlink r:id="rId13" w:history="1">
        <w:r w:rsidRPr="002E37BD">
          <w:rPr>
            <w:rStyle w:val="Hyperlink"/>
            <w:rFonts w:asciiTheme="minorHAnsi" w:hAnsiTheme="minorHAnsi"/>
            <w:b/>
            <w:bCs/>
            <w:sz w:val="20"/>
            <w:szCs w:val="20"/>
          </w:rPr>
          <w:t>www.handsworth.bham.sch.uk</w:t>
        </w:r>
      </w:hyperlink>
    </w:p>
    <w:p w14:paraId="0562FC08" w14:textId="38A8D655" w:rsidR="007E56D5" w:rsidRDefault="007E56D5" w:rsidP="007E56D5">
      <w:pPr>
        <w:rPr>
          <w:rFonts w:asciiTheme="minorHAnsi" w:hAnsiTheme="minorHAnsi"/>
          <w:b/>
          <w:sz w:val="20"/>
          <w:szCs w:val="20"/>
        </w:rPr>
      </w:pPr>
    </w:p>
    <w:p w14:paraId="081E50DE" w14:textId="77777777" w:rsidR="007E56D5" w:rsidRPr="002E37BD" w:rsidRDefault="007E56D5" w:rsidP="007E56D5">
      <w:pPr>
        <w:rPr>
          <w:rFonts w:asciiTheme="minorHAnsi" w:hAnsiTheme="minorHAnsi"/>
          <w:b/>
          <w:sz w:val="20"/>
          <w:szCs w:val="20"/>
        </w:rPr>
      </w:pPr>
    </w:p>
    <w:p w14:paraId="4099503C" w14:textId="77777777" w:rsidR="008318D7" w:rsidRPr="00C27BE9" w:rsidRDefault="00C27BE9" w:rsidP="0007618C">
      <w:pPr>
        <w:rPr>
          <w:rFonts w:asciiTheme="minorHAnsi" w:hAnsiTheme="minorHAnsi"/>
          <w:b/>
          <w:sz w:val="20"/>
          <w:szCs w:val="20"/>
        </w:rPr>
      </w:pP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t xml:space="preserve">     </w:t>
      </w:r>
    </w:p>
    <w:p w14:paraId="54A7EE3B" w14:textId="77777777" w:rsidR="00C27BE9" w:rsidRDefault="00EF15A8" w:rsidP="00930785">
      <w:pPr>
        <w:jc w:val="center"/>
        <w:rPr>
          <w:rFonts w:asciiTheme="minorHAnsi" w:hAnsiTheme="minorHAnsi"/>
          <w:b/>
          <w:sz w:val="28"/>
          <w:szCs w:val="28"/>
        </w:rPr>
      </w:pPr>
      <w:r>
        <w:rPr>
          <w:rFonts w:asciiTheme="minorHAnsi" w:hAnsiTheme="minorHAnsi"/>
          <w:b/>
          <w:sz w:val="28"/>
          <w:szCs w:val="28"/>
        </w:rPr>
        <w:t xml:space="preserve">Teacher </w:t>
      </w:r>
      <w:r w:rsidR="008679E0">
        <w:rPr>
          <w:rFonts w:asciiTheme="minorHAnsi" w:hAnsiTheme="minorHAnsi"/>
          <w:b/>
          <w:sz w:val="28"/>
          <w:szCs w:val="28"/>
        </w:rPr>
        <w:t>of Modern</w:t>
      </w:r>
      <w:r w:rsidR="00B03D7C">
        <w:rPr>
          <w:rFonts w:asciiTheme="minorHAnsi" w:hAnsiTheme="minorHAnsi"/>
          <w:b/>
          <w:sz w:val="28"/>
          <w:szCs w:val="28"/>
        </w:rPr>
        <w:t xml:space="preserve"> Foreign Languages</w:t>
      </w:r>
    </w:p>
    <w:p w14:paraId="496B1E81" w14:textId="77777777" w:rsidR="007B7F78" w:rsidRDefault="007B7F78" w:rsidP="00930785">
      <w:pPr>
        <w:jc w:val="center"/>
        <w:rPr>
          <w:rFonts w:asciiTheme="minorHAnsi" w:hAnsiTheme="minorHAnsi"/>
          <w:b/>
          <w:sz w:val="28"/>
          <w:szCs w:val="28"/>
        </w:rPr>
      </w:pPr>
      <w:r>
        <w:rPr>
          <w:rFonts w:asciiTheme="minorHAnsi" w:hAnsiTheme="minorHAnsi"/>
          <w:b/>
          <w:sz w:val="28"/>
          <w:szCs w:val="28"/>
        </w:rPr>
        <w:t xml:space="preserve">Main Subject: French </w:t>
      </w:r>
    </w:p>
    <w:p w14:paraId="2D7E293C" w14:textId="77777777" w:rsidR="008679E0" w:rsidRPr="00C27BE9" w:rsidRDefault="009715FC" w:rsidP="007B7F78">
      <w:pPr>
        <w:jc w:val="center"/>
        <w:rPr>
          <w:rFonts w:asciiTheme="minorHAnsi" w:hAnsiTheme="minorHAnsi"/>
          <w:b/>
          <w:sz w:val="28"/>
          <w:szCs w:val="28"/>
        </w:rPr>
      </w:pPr>
      <w:r>
        <w:rPr>
          <w:rFonts w:asciiTheme="minorHAnsi" w:hAnsiTheme="minorHAnsi"/>
          <w:b/>
          <w:sz w:val="20"/>
          <w:szCs w:val="20"/>
        </w:rPr>
        <w:t xml:space="preserve">Salary: </w:t>
      </w:r>
      <w:r w:rsidR="007B7F78">
        <w:rPr>
          <w:rFonts w:asciiTheme="minorHAnsi" w:hAnsiTheme="minorHAnsi"/>
          <w:b/>
          <w:sz w:val="20"/>
          <w:szCs w:val="20"/>
        </w:rPr>
        <w:t>Main Scale</w:t>
      </w:r>
    </w:p>
    <w:p w14:paraId="5C00ABA0" w14:textId="77777777" w:rsidR="007F7235" w:rsidRPr="00C27BE9" w:rsidRDefault="007F7235" w:rsidP="007F7235">
      <w:pPr>
        <w:rPr>
          <w:rFonts w:asciiTheme="minorHAnsi" w:hAnsiTheme="minorHAnsi"/>
          <w:b/>
          <w:sz w:val="20"/>
          <w:szCs w:val="20"/>
        </w:rPr>
      </w:pPr>
    </w:p>
    <w:p w14:paraId="20C5083F" w14:textId="133E2197" w:rsidR="00E24E87" w:rsidRPr="00E24E87" w:rsidRDefault="00B03D7C" w:rsidP="00E24E87">
      <w:pPr>
        <w:pStyle w:val="NoSpacing"/>
        <w:jc w:val="both"/>
        <w:rPr>
          <w:sz w:val="20"/>
          <w:szCs w:val="20"/>
        </w:rPr>
      </w:pPr>
      <w:r>
        <w:rPr>
          <w:rFonts w:asciiTheme="minorHAnsi" w:hAnsiTheme="minorHAnsi"/>
          <w:sz w:val="20"/>
          <w:szCs w:val="20"/>
        </w:rPr>
        <w:t xml:space="preserve">Required for </w:t>
      </w:r>
      <w:r w:rsidRPr="00AA6245">
        <w:rPr>
          <w:rFonts w:asciiTheme="minorHAnsi" w:hAnsiTheme="minorHAnsi"/>
          <w:sz w:val="20"/>
          <w:szCs w:val="20"/>
        </w:rPr>
        <w:t xml:space="preserve">September </w:t>
      </w:r>
      <w:r w:rsidR="00800A10" w:rsidRPr="00AA6245">
        <w:rPr>
          <w:rFonts w:asciiTheme="minorHAnsi" w:hAnsiTheme="minorHAnsi"/>
          <w:sz w:val="20"/>
          <w:szCs w:val="20"/>
        </w:rPr>
        <w:t>2</w:t>
      </w:r>
      <w:r w:rsidR="00CA0BAF" w:rsidRPr="00AA6245">
        <w:rPr>
          <w:rFonts w:asciiTheme="minorHAnsi" w:hAnsiTheme="minorHAnsi"/>
          <w:sz w:val="20"/>
          <w:szCs w:val="20"/>
        </w:rPr>
        <w:t>025</w:t>
      </w:r>
      <w:r w:rsidRPr="00AA6245">
        <w:rPr>
          <w:rFonts w:asciiTheme="minorHAnsi" w:hAnsiTheme="minorHAnsi"/>
          <w:sz w:val="20"/>
          <w:szCs w:val="20"/>
        </w:rPr>
        <w:t xml:space="preserve">.  We are looking for a highly motivated, creative and innovative person to </w:t>
      </w:r>
      <w:r w:rsidR="00EF15A8" w:rsidRPr="00AA6245">
        <w:rPr>
          <w:rFonts w:asciiTheme="minorHAnsi" w:hAnsiTheme="minorHAnsi"/>
          <w:sz w:val="20"/>
          <w:szCs w:val="20"/>
        </w:rPr>
        <w:t>join</w:t>
      </w:r>
      <w:r w:rsidRPr="00AA6245">
        <w:rPr>
          <w:rFonts w:asciiTheme="minorHAnsi" w:hAnsiTheme="minorHAnsi"/>
          <w:sz w:val="20"/>
          <w:szCs w:val="20"/>
        </w:rPr>
        <w:t xml:space="preserve"> our Mode</w:t>
      </w:r>
      <w:r w:rsidR="00A83DAE" w:rsidRPr="00AA6245">
        <w:rPr>
          <w:rFonts w:asciiTheme="minorHAnsi" w:hAnsiTheme="minorHAnsi"/>
          <w:sz w:val="20"/>
          <w:szCs w:val="20"/>
        </w:rPr>
        <w:t>rn Foreign Lang</w:t>
      </w:r>
      <w:r w:rsidR="00F63DF2" w:rsidRPr="00AA6245">
        <w:rPr>
          <w:rFonts w:asciiTheme="minorHAnsi" w:hAnsiTheme="minorHAnsi"/>
          <w:sz w:val="20"/>
          <w:szCs w:val="20"/>
        </w:rPr>
        <w:t>uages Department</w:t>
      </w:r>
      <w:r w:rsidR="00F63DF2" w:rsidRPr="00AA6245">
        <w:rPr>
          <w:rFonts w:asciiTheme="minorHAnsi" w:hAnsiTheme="minorHAnsi"/>
          <w:b/>
          <w:sz w:val="20"/>
          <w:szCs w:val="20"/>
        </w:rPr>
        <w:t xml:space="preserve">.  An ability to offer </w:t>
      </w:r>
      <w:r w:rsidR="00A83DAE" w:rsidRPr="00AA6245">
        <w:rPr>
          <w:rFonts w:asciiTheme="minorHAnsi" w:hAnsiTheme="minorHAnsi"/>
          <w:b/>
          <w:sz w:val="20"/>
          <w:szCs w:val="20"/>
        </w:rPr>
        <w:t xml:space="preserve">French </w:t>
      </w:r>
      <w:r w:rsidR="00F63DF2" w:rsidRPr="00AA6245">
        <w:rPr>
          <w:rFonts w:asciiTheme="minorHAnsi" w:hAnsiTheme="minorHAnsi"/>
          <w:b/>
          <w:sz w:val="20"/>
          <w:szCs w:val="20"/>
        </w:rPr>
        <w:t xml:space="preserve">to </w:t>
      </w:r>
      <w:r w:rsidR="00EF15A8" w:rsidRPr="00AA6245">
        <w:rPr>
          <w:rFonts w:asciiTheme="minorHAnsi" w:hAnsiTheme="minorHAnsi"/>
          <w:b/>
          <w:sz w:val="20"/>
          <w:szCs w:val="20"/>
        </w:rPr>
        <w:t>KS5</w:t>
      </w:r>
      <w:r w:rsidR="00F65DC4" w:rsidRPr="00AA6245">
        <w:rPr>
          <w:rFonts w:asciiTheme="minorHAnsi" w:hAnsiTheme="minorHAnsi"/>
          <w:b/>
          <w:sz w:val="20"/>
          <w:szCs w:val="20"/>
        </w:rPr>
        <w:t xml:space="preserve"> is desirable</w:t>
      </w:r>
      <w:r w:rsidR="008C0C15" w:rsidRPr="00AA6245">
        <w:rPr>
          <w:rFonts w:asciiTheme="minorHAnsi" w:hAnsiTheme="minorHAnsi"/>
          <w:b/>
          <w:sz w:val="20"/>
          <w:szCs w:val="20"/>
        </w:rPr>
        <w:t xml:space="preserve">.  </w:t>
      </w:r>
      <w:r w:rsidR="00E24E87" w:rsidRPr="00AA6245">
        <w:rPr>
          <w:sz w:val="20"/>
          <w:szCs w:val="20"/>
        </w:rPr>
        <w:t>Applications</w:t>
      </w:r>
      <w:r w:rsidR="00E24E87" w:rsidRPr="00E24E87">
        <w:rPr>
          <w:sz w:val="20"/>
          <w:szCs w:val="20"/>
        </w:rPr>
        <w:t xml:space="preserve"> </w:t>
      </w:r>
      <w:r w:rsidR="008C0C15">
        <w:rPr>
          <w:sz w:val="20"/>
          <w:szCs w:val="20"/>
        </w:rPr>
        <w:t>welcome</w:t>
      </w:r>
      <w:r w:rsidR="00E24E87" w:rsidRPr="00E24E87">
        <w:rPr>
          <w:sz w:val="20"/>
          <w:szCs w:val="20"/>
        </w:rPr>
        <w:t xml:space="preserve"> from newly qualified teachers and experienced teachers.</w:t>
      </w:r>
    </w:p>
    <w:p w14:paraId="41DA1AAD" w14:textId="77777777" w:rsidR="00B03D7C" w:rsidRPr="00C27BE9" w:rsidRDefault="00B03D7C" w:rsidP="008B5A71">
      <w:pPr>
        <w:jc w:val="both"/>
        <w:rPr>
          <w:rFonts w:asciiTheme="minorHAnsi" w:hAnsiTheme="minorHAnsi"/>
          <w:sz w:val="20"/>
          <w:szCs w:val="20"/>
        </w:rPr>
      </w:pPr>
    </w:p>
    <w:p w14:paraId="673E24C1" w14:textId="77777777" w:rsidR="00C21104" w:rsidRPr="004A7C73" w:rsidRDefault="00C21104" w:rsidP="00C21104">
      <w:pPr>
        <w:jc w:val="both"/>
        <w:rPr>
          <w:rFonts w:ascii="Calibri" w:hAnsi="Calibri"/>
          <w:sz w:val="20"/>
          <w:szCs w:val="20"/>
        </w:rPr>
      </w:pPr>
      <w:r w:rsidRPr="004A7C73">
        <w:rPr>
          <w:rFonts w:ascii="Calibri" w:hAnsi="Calibri"/>
          <w:sz w:val="20"/>
          <w:szCs w:val="20"/>
        </w:rPr>
        <w:t xml:space="preserve">We aim to consolidate recent developments and move the School on to higher achievements, while improving the facilities we provide for the students and staff.  Recent developments include substantial work on the curriculum, teaching and learning and also on monitoring, evaluation and review.  Considerable work has also been carried out in improving the School’s facilities.  </w:t>
      </w:r>
    </w:p>
    <w:p w14:paraId="5614EC02" w14:textId="77777777" w:rsidR="00C21104" w:rsidRDefault="00C21104" w:rsidP="00C21104">
      <w:pPr>
        <w:widowControl w:val="0"/>
        <w:rPr>
          <w:rFonts w:ascii="Calibri" w:hAnsi="Calibri"/>
          <w:sz w:val="20"/>
          <w:szCs w:val="20"/>
        </w:rPr>
      </w:pPr>
      <w:r w:rsidRPr="004A7C73">
        <w:rPr>
          <w:rFonts w:ascii="Calibri" w:hAnsi="Calibri"/>
          <w:sz w:val="20"/>
          <w:szCs w:val="20"/>
        </w:rPr>
        <w:t> </w:t>
      </w:r>
    </w:p>
    <w:p w14:paraId="7BAEF824" w14:textId="732D2D2E" w:rsidR="008B1774" w:rsidRDefault="008B1774" w:rsidP="008B1774">
      <w:pPr>
        <w:jc w:val="both"/>
        <w:rPr>
          <w:rFonts w:ascii="Calibri" w:hAnsi="Calibri"/>
          <w:b/>
          <w:sz w:val="20"/>
          <w:szCs w:val="20"/>
        </w:rPr>
      </w:pPr>
    </w:p>
    <w:p w14:paraId="0272811B" w14:textId="77777777" w:rsidR="008B1774" w:rsidRPr="00C27BE9" w:rsidRDefault="008B1774" w:rsidP="00C21104">
      <w:pPr>
        <w:widowControl w:val="0"/>
        <w:rPr>
          <w:rFonts w:asciiTheme="minorHAnsi" w:hAnsiTheme="minorHAnsi"/>
          <w:sz w:val="20"/>
          <w:szCs w:val="20"/>
        </w:rPr>
      </w:pPr>
    </w:p>
    <w:p w14:paraId="7DCF9E61" w14:textId="4DB15C6D" w:rsidR="00C21104" w:rsidRPr="002F5D81" w:rsidRDefault="00C21104" w:rsidP="00C21104">
      <w:pPr>
        <w:jc w:val="center"/>
        <w:rPr>
          <w:rFonts w:asciiTheme="minorHAnsi" w:hAnsiTheme="minorHAnsi"/>
          <w:b/>
          <w:sz w:val="20"/>
          <w:szCs w:val="20"/>
        </w:rPr>
      </w:pPr>
      <w:r w:rsidRPr="002F5D81">
        <w:rPr>
          <w:rFonts w:asciiTheme="minorHAnsi" w:hAnsiTheme="minorHAnsi"/>
          <w:sz w:val="20"/>
          <w:szCs w:val="20"/>
        </w:rPr>
        <w:t xml:space="preserve">For further details and an application pack and/or to arrange a visit please contact </w:t>
      </w:r>
      <w:r w:rsidR="00AA6245">
        <w:rPr>
          <w:rFonts w:asciiTheme="minorHAnsi" w:hAnsiTheme="minorHAnsi"/>
          <w:sz w:val="20"/>
          <w:szCs w:val="20"/>
        </w:rPr>
        <w:t>Minda Sandhu (Head’s PA)</w:t>
      </w:r>
      <w:r w:rsidRPr="002F5D81">
        <w:rPr>
          <w:rFonts w:asciiTheme="minorHAnsi" w:hAnsiTheme="minorHAnsi"/>
          <w:sz w:val="20"/>
          <w:szCs w:val="20"/>
        </w:rPr>
        <w:t xml:space="preserve"> on 0121 554 2794 ext.</w:t>
      </w:r>
      <w:r w:rsidR="00AA6245">
        <w:rPr>
          <w:rFonts w:asciiTheme="minorHAnsi" w:hAnsiTheme="minorHAnsi"/>
          <w:sz w:val="20"/>
          <w:szCs w:val="20"/>
        </w:rPr>
        <w:t>251</w:t>
      </w:r>
      <w:r w:rsidRPr="002F5D81">
        <w:rPr>
          <w:rFonts w:asciiTheme="minorHAnsi" w:hAnsiTheme="minorHAnsi"/>
          <w:sz w:val="20"/>
          <w:szCs w:val="20"/>
        </w:rPr>
        <w:t xml:space="preserve"> or email </w:t>
      </w:r>
      <w:r w:rsidR="00AA6245">
        <w:rPr>
          <w:rFonts w:asciiTheme="minorHAnsi" w:hAnsiTheme="minorHAnsi"/>
          <w:sz w:val="20"/>
          <w:szCs w:val="20"/>
        </w:rPr>
        <w:t>msandhu@handsworth.bham.sch.uk</w:t>
      </w:r>
      <w:r w:rsidR="008679E0">
        <w:rPr>
          <w:rFonts w:asciiTheme="minorHAnsi" w:hAnsiTheme="minorHAnsi"/>
          <w:sz w:val="20"/>
          <w:szCs w:val="20"/>
        </w:rPr>
        <w:t xml:space="preserve"> o</w:t>
      </w:r>
      <w:r w:rsidRPr="002F5D81">
        <w:rPr>
          <w:rFonts w:asciiTheme="minorHAnsi" w:hAnsiTheme="minorHAnsi"/>
          <w:sz w:val="20"/>
          <w:szCs w:val="20"/>
        </w:rPr>
        <w:t xml:space="preserve">r visit the School website </w:t>
      </w:r>
      <w:hyperlink r:id="rId14" w:history="1">
        <w:r w:rsidR="00AA6245" w:rsidRPr="000376C5">
          <w:rPr>
            <w:rStyle w:val="Hyperlink"/>
            <w:rFonts w:asciiTheme="minorHAnsi" w:hAnsiTheme="minorHAnsi"/>
            <w:b/>
            <w:sz w:val="20"/>
            <w:szCs w:val="20"/>
          </w:rPr>
          <w:t>www.handsworth.bham.sch.uk</w:t>
        </w:r>
      </w:hyperlink>
    </w:p>
    <w:p w14:paraId="20FBEA93" w14:textId="77777777" w:rsidR="00C21104" w:rsidRPr="00C27BE9" w:rsidRDefault="00C21104" w:rsidP="00C21104">
      <w:pPr>
        <w:jc w:val="center"/>
        <w:rPr>
          <w:rFonts w:asciiTheme="minorHAnsi" w:hAnsiTheme="minorHAnsi"/>
          <w:b/>
          <w:sz w:val="20"/>
          <w:szCs w:val="20"/>
        </w:rPr>
      </w:pPr>
    </w:p>
    <w:p w14:paraId="7B62D334" w14:textId="77777777" w:rsidR="00C21104" w:rsidRDefault="00C21104" w:rsidP="00C21104">
      <w:pPr>
        <w:jc w:val="both"/>
        <w:rPr>
          <w:rFonts w:asciiTheme="minorHAnsi" w:hAnsiTheme="minorHAnsi"/>
          <w:sz w:val="20"/>
          <w:szCs w:val="20"/>
        </w:rPr>
      </w:pPr>
    </w:p>
    <w:p w14:paraId="194D6EE0" w14:textId="74B19236" w:rsidR="00C21104" w:rsidRPr="00B16601" w:rsidRDefault="00C21104" w:rsidP="00C21104">
      <w:pPr>
        <w:pStyle w:val="NoSpacing"/>
        <w:jc w:val="both"/>
      </w:pPr>
      <w:r w:rsidRPr="00C27BE9">
        <w:rPr>
          <w:rFonts w:asciiTheme="minorHAnsi" w:hAnsiTheme="minorHAnsi"/>
          <w:sz w:val="20"/>
          <w:szCs w:val="20"/>
        </w:rPr>
        <w:t>Cl</w:t>
      </w:r>
      <w:r>
        <w:rPr>
          <w:rFonts w:asciiTheme="minorHAnsi" w:hAnsiTheme="minorHAnsi"/>
          <w:sz w:val="20"/>
          <w:szCs w:val="20"/>
        </w:rPr>
        <w:t xml:space="preserve">osing date for applications </w:t>
      </w:r>
      <w:r w:rsidR="007B7F78">
        <w:rPr>
          <w:rFonts w:asciiTheme="minorHAnsi" w:hAnsiTheme="minorHAnsi"/>
          <w:sz w:val="20"/>
          <w:szCs w:val="20"/>
        </w:rPr>
        <w:t xml:space="preserve">is </w:t>
      </w:r>
      <w:r w:rsidR="00AA6245">
        <w:rPr>
          <w:rFonts w:asciiTheme="minorHAnsi" w:hAnsiTheme="minorHAnsi"/>
          <w:sz w:val="20"/>
          <w:szCs w:val="20"/>
        </w:rPr>
        <w:t>Thursday, 1</w:t>
      </w:r>
      <w:r w:rsidR="00AA6245" w:rsidRPr="00AA6245">
        <w:rPr>
          <w:rFonts w:asciiTheme="minorHAnsi" w:hAnsiTheme="minorHAnsi"/>
          <w:sz w:val="20"/>
          <w:szCs w:val="20"/>
          <w:vertAlign w:val="superscript"/>
        </w:rPr>
        <w:t>st</w:t>
      </w:r>
      <w:r w:rsidR="00AA6245">
        <w:rPr>
          <w:rFonts w:asciiTheme="minorHAnsi" w:hAnsiTheme="minorHAnsi"/>
          <w:sz w:val="20"/>
          <w:szCs w:val="20"/>
        </w:rPr>
        <w:t xml:space="preserve"> May 2025</w:t>
      </w:r>
    </w:p>
    <w:p w14:paraId="4AA339F4" w14:textId="2E6FF98E" w:rsidR="00C21104" w:rsidRPr="00C27BE9" w:rsidRDefault="00C21104" w:rsidP="00C21104">
      <w:pPr>
        <w:rPr>
          <w:rFonts w:asciiTheme="minorHAnsi" w:hAnsiTheme="minorHAnsi"/>
          <w:sz w:val="20"/>
          <w:szCs w:val="20"/>
        </w:rPr>
      </w:pPr>
      <w:r>
        <w:rPr>
          <w:rFonts w:asciiTheme="minorHAnsi" w:hAnsiTheme="minorHAnsi"/>
          <w:sz w:val="20"/>
          <w:szCs w:val="20"/>
        </w:rPr>
        <w:t>Interviews will be held</w:t>
      </w:r>
      <w:r w:rsidR="00AA6245">
        <w:rPr>
          <w:rFonts w:asciiTheme="minorHAnsi" w:hAnsiTheme="minorHAnsi"/>
          <w:sz w:val="20"/>
          <w:szCs w:val="20"/>
        </w:rPr>
        <w:t xml:space="preserve"> Friday, 9</w:t>
      </w:r>
      <w:r w:rsidR="00AA6245" w:rsidRPr="00AA6245">
        <w:rPr>
          <w:rFonts w:asciiTheme="minorHAnsi" w:hAnsiTheme="minorHAnsi"/>
          <w:sz w:val="20"/>
          <w:szCs w:val="20"/>
          <w:vertAlign w:val="superscript"/>
        </w:rPr>
        <w:t>th</w:t>
      </w:r>
      <w:r w:rsidR="00AA6245">
        <w:rPr>
          <w:rFonts w:asciiTheme="minorHAnsi" w:hAnsiTheme="minorHAnsi"/>
          <w:sz w:val="20"/>
          <w:szCs w:val="20"/>
        </w:rPr>
        <w:t xml:space="preserve"> May 2025</w:t>
      </w:r>
    </w:p>
    <w:p w14:paraId="72F3106B" w14:textId="77777777" w:rsidR="00C21104" w:rsidRPr="00C27BE9" w:rsidRDefault="00C21104" w:rsidP="00C21104">
      <w:pPr>
        <w:rPr>
          <w:rFonts w:asciiTheme="minorHAnsi" w:hAnsiTheme="minorHAnsi"/>
          <w:sz w:val="20"/>
          <w:szCs w:val="20"/>
        </w:rPr>
      </w:pPr>
    </w:p>
    <w:p w14:paraId="71C9BD59" w14:textId="0D048097" w:rsidR="00C21104" w:rsidRDefault="00C21104" w:rsidP="00C21104">
      <w:pPr>
        <w:jc w:val="center"/>
        <w:rPr>
          <w:rFonts w:asciiTheme="minorHAnsi" w:hAnsiTheme="minorHAnsi"/>
          <w:b/>
          <w:sz w:val="20"/>
          <w:szCs w:val="20"/>
        </w:rPr>
      </w:pPr>
      <w:r w:rsidRPr="00C27BE9">
        <w:rPr>
          <w:rFonts w:asciiTheme="minorHAnsi" w:hAnsiTheme="minorHAnsi"/>
          <w:b/>
          <w:sz w:val="20"/>
          <w:szCs w:val="20"/>
        </w:rPr>
        <w:t>We place a priority on safeguarding children and are an equal opportunity employer</w:t>
      </w:r>
    </w:p>
    <w:p w14:paraId="00C5C74C" w14:textId="3E7B690E" w:rsidR="007E56D5" w:rsidRDefault="007E56D5" w:rsidP="00C21104">
      <w:pPr>
        <w:jc w:val="center"/>
        <w:rPr>
          <w:rFonts w:asciiTheme="minorHAnsi" w:hAnsiTheme="minorHAnsi"/>
          <w:b/>
          <w:sz w:val="20"/>
          <w:szCs w:val="20"/>
        </w:rPr>
      </w:pPr>
    </w:p>
    <w:p w14:paraId="1F7A0BA4" w14:textId="281D5172" w:rsidR="007E56D5" w:rsidRDefault="007E56D5" w:rsidP="00C21104">
      <w:pPr>
        <w:jc w:val="center"/>
        <w:rPr>
          <w:rFonts w:asciiTheme="minorHAnsi" w:hAnsiTheme="minorHAnsi"/>
          <w:b/>
          <w:sz w:val="20"/>
          <w:szCs w:val="20"/>
        </w:rPr>
      </w:pPr>
    </w:p>
    <w:p w14:paraId="07CA451B" w14:textId="75C9C33E" w:rsidR="007E56D5" w:rsidRDefault="007E56D5" w:rsidP="00C21104">
      <w:pPr>
        <w:jc w:val="center"/>
        <w:rPr>
          <w:rFonts w:asciiTheme="minorHAnsi" w:hAnsiTheme="minorHAnsi"/>
          <w:b/>
          <w:sz w:val="20"/>
          <w:szCs w:val="20"/>
        </w:rPr>
      </w:pPr>
    </w:p>
    <w:p w14:paraId="585428B1" w14:textId="269E61B1" w:rsidR="007E56D5" w:rsidRDefault="007E56D5" w:rsidP="00C21104">
      <w:pPr>
        <w:jc w:val="center"/>
        <w:rPr>
          <w:rFonts w:asciiTheme="minorHAnsi" w:hAnsiTheme="minorHAnsi"/>
          <w:b/>
          <w:sz w:val="20"/>
          <w:szCs w:val="20"/>
        </w:rPr>
      </w:pPr>
    </w:p>
    <w:p w14:paraId="251687F0" w14:textId="6C69C459" w:rsidR="007E56D5" w:rsidRDefault="007E56D5" w:rsidP="00C21104">
      <w:pPr>
        <w:jc w:val="center"/>
        <w:rPr>
          <w:rFonts w:asciiTheme="minorHAnsi" w:hAnsiTheme="minorHAnsi"/>
          <w:b/>
          <w:sz w:val="20"/>
          <w:szCs w:val="20"/>
        </w:rPr>
      </w:pPr>
    </w:p>
    <w:p w14:paraId="309E7315" w14:textId="49B1C412" w:rsidR="007E56D5" w:rsidRDefault="007E56D5" w:rsidP="00C21104">
      <w:pPr>
        <w:jc w:val="center"/>
        <w:rPr>
          <w:rFonts w:asciiTheme="minorHAnsi" w:hAnsiTheme="minorHAnsi"/>
          <w:b/>
          <w:sz w:val="20"/>
          <w:szCs w:val="20"/>
        </w:rPr>
      </w:pPr>
    </w:p>
    <w:p w14:paraId="43BBBF67" w14:textId="14AABC98" w:rsidR="007E56D5" w:rsidRDefault="007E56D5" w:rsidP="00C21104">
      <w:pPr>
        <w:jc w:val="center"/>
        <w:rPr>
          <w:rFonts w:asciiTheme="minorHAnsi" w:hAnsiTheme="minorHAnsi"/>
          <w:b/>
          <w:sz w:val="20"/>
          <w:szCs w:val="20"/>
        </w:rPr>
      </w:pPr>
    </w:p>
    <w:p w14:paraId="7511D574" w14:textId="4836B2DC" w:rsidR="007E56D5" w:rsidRDefault="007E56D5" w:rsidP="00C21104">
      <w:pPr>
        <w:jc w:val="center"/>
        <w:rPr>
          <w:rFonts w:asciiTheme="minorHAnsi" w:hAnsiTheme="minorHAnsi"/>
          <w:b/>
          <w:sz w:val="20"/>
          <w:szCs w:val="20"/>
        </w:rPr>
      </w:pPr>
    </w:p>
    <w:p w14:paraId="7578752A" w14:textId="77777777" w:rsidR="007E56D5" w:rsidRDefault="007E56D5" w:rsidP="00C21104">
      <w:pPr>
        <w:jc w:val="center"/>
        <w:rPr>
          <w:rFonts w:asciiTheme="minorHAnsi" w:hAnsiTheme="minorHAnsi"/>
          <w:b/>
          <w:sz w:val="20"/>
          <w:szCs w:val="20"/>
        </w:rPr>
      </w:pPr>
    </w:p>
    <w:p w14:paraId="2823D1BF" w14:textId="01325718" w:rsidR="007E56D5" w:rsidRDefault="007E56D5" w:rsidP="00C21104">
      <w:pPr>
        <w:jc w:val="center"/>
        <w:rPr>
          <w:rFonts w:asciiTheme="minorHAnsi" w:hAnsiTheme="minorHAnsi"/>
          <w:b/>
          <w:sz w:val="20"/>
          <w:szCs w:val="20"/>
        </w:rPr>
      </w:pPr>
    </w:p>
    <w:p w14:paraId="0343EADF" w14:textId="5F961480" w:rsidR="007E56D5" w:rsidRDefault="007E56D5" w:rsidP="00C21104">
      <w:pPr>
        <w:jc w:val="center"/>
        <w:rPr>
          <w:rFonts w:asciiTheme="minorHAnsi" w:hAnsiTheme="minorHAnsi"/>
          <w:b/>
          <w:sz w:val="20"/>
          <w:szCs w:val="20"/>
        </w:rPr>
      </w:pPr>
    </w:p>
    <w:p w14:paraId="1B9D4D47" w14:textId="7984ABB9" w:rsidR="007E56D5" w:rsidRDefault="007E56D5" w:rsidP="00C21104">
      <w:pPr>
        <w:jc w:val="center"/>
        <w:rPr>
          <w:rFonts w:asciiTheme="minorHAnsi" w:hAnsiTheme="minorHAnsi"/>
          <w:b/>
          <w:sz w:val="20"/>
          <w:szCs w:val="20"/>
        </w:rPr>
      </w:pPr>
    </w:p>
    <w:p w14:paraId="71BCDB1B" w14:textId="477F0EC9" w:rsidR="007E56D5" w:rsidRDefault="007E56D5" w:rsidP="00C21104">
      <w:pPr>
        <w:jc w:val="center"/>
        <w:rPr>
          <w:rFonts w:asciiTheme="minorHAnsi" w:hAnsiTheme="minorHAnsi"/>
          <w:b/>
          <w:sz w:val="20"/>
          <w:szCs w:val="20"/>
        </w:rPr>
      </w:pPr>
    </w:p>
    <w:p w14:paraId="70671EAA" w14:textId="3F10644E" w:rsidR="007E56D5" w:rsidRDefault="007E56D5" w:rsidP="00C21104">
      <w:pPr>
        <w:jc w:val="center"/>
        <w:rPr>
          <w:rFonts w:asciiTheme="minorHAnsi" w:hAnsiTheme="minorHAnsi"/>
          <w:b/>
          <w:sz w:val="20"/>
          <w:szCs w:val="20"/>
        </w:rPr>
      </w:pPr>
    </w:p>
    <w:p w14:paraId="72E4EA9C" w14:textId="5309608D" w:rsidR="007E56D5" w:rsidRDefault="007E56D5" w:rsidP="00C21104">
      <w:pPr>
        <w:jc w:val="center"/>
        <w:rPr>
          <w:rFonts w:asciiTheme="minorHAnsi" w:hAnsiTheme="minorHAnsi"/>
          <w:b/>
          <w:sz w:val="20"/>
          <w:szCs w:val="20"/>
        </w:rPr>
      </w:pPr>
    </w:p>
    <w:p w14:paraId="29C9E10F" w14:textId="40CBBC23" w:rsidR="007E56D5" w:rsidRDefault="007E56D5" w:rsidP="00C21104">
      <w:pPr>
        <w:jc w:val="center"/>
        <w:rPr>
          <w:rFonts w:asciiTheme="minorHAnsi" w:hAnsiTheme="minorHAnsi"/>
          <w:b/>
          <w:sz w:val="20"/>
          <w:szCs w:val="20"/>
        </w:rPr>
      </w:pPr>
    </w:p>
    <w:p w14:paraId="62FD73B0" w14:textId="304C1323" w:rsidR="007E56D5" w:rsidRDefault="007E56D5" w:rsidP="00C21104">
      <w:pPr>
        <w:jc w:val="center"/>
        <w:rPr>
          <w:rFonts w:asciiTheme="minorHAnsi" w:hAnsiTheme="minorHAnsi"/>
          <w:b/>
          <w:sz w:val="20"/>
          <w:szCs w:val="20"/>
        </w:rPr>
      </w:pPr>
    </w:p>
    <w:p w14:paraId="7186E447" w14:textId="5EF06B55" w:rsidR="007E56D5" w:rsidRDefault="007E56D5" w:rsidP="00C21104">
      <w:pPr>
        <w:jc w:val="center"/>
        <w:rPr>
          <w:rFonts w:asciiTheme="minorHAnsi" w:hAnsiTheme="minorHAnsi"/>
          <w:b/>
          <w:sz w:val="20"/>
          <w:szCs w:val="20"/>
        </w:rPr>
      </w:pPr>
    </w:p>
    <w:p w14:paraId="48527950" w14:textId="1F04DF4F" w:rsidR="007E56D5" w:rsidRDefault="007E56D5" w:rsidP="00C21104">
      <w:pPr>
        <w:jc w:val="center"/>
        <w:rPr>
          <w:rFonts w:asciiTheme="minorHAnsi" w:hAnsiTheme="minorHAnsi"/>
          <w:b/>
          <w:sz w:val="20"/>
          <w:szCs w:val="20"/>
        </w:rPr>
      </w:pPr>
    </w:p>
    <w:p w14:paraId="1C6C5E59" w14:textId="77777777" w:rsidR="00AA6245" w:rsidRPr="00AA6245" w:rsidRDefault="00AA6245" w:rsidP="00AA6245">
      <w:pPr>
        <w:jc w:val="center"/>
        <w:rPr>
          <w:b/>
          <w:sz w:val="22"/>
          <w:szCs w:val="22"/>
        </w:rPr>
      </w:pPr>
      <w:r w:rsidRPr="00AA6245">
        <w:rPr>
          <w:b/>
          <w:sz w:val="22"/>
          <w:szCs w:val="22"/>
        </w:rPr>
        <w:lastRenderedPageBreak/>
        <w:t>King Edward VI Handsworth Grammar School</w:t>
      </w:r>
    </w:p>
    <w:p w14:paraId="0BE3ADA6" w14:textId="77777777" w:rsidR="00AA6245" w:rsidRPr="00AA6245" w:rsidRDefault="00AA6245" w:rsidP="00AA6245">
      <w:pPr>
        <w:jc w:val="center"/>
        <w:rPr>
          <w:b/>
          <w:sz w:val="22"/>
          <w:szCs w:val="22"/>
        </w:rPr>
      </w:pPr>
    </w:p>
    <w:p w14:paraId="046C41DF" w14:textId="77777777" w:rsidR="00AA6245" w:rsidRPr="00AA6245" w:rsidRDefault="00AA6245" w:rsidP="00AA6245">
      <w:pPr>
        <w:rPr>
          <w:sz w:val="22"/>
          <w:szCs w:val="22"/>
        </w:rPr>
      </w:pPr>
      <w:r w:rsidRPr="00AA6245">
        <w:rPr>
          <w:sz w:val="22"/>
          <w:szCs w:val="22"/>
        </w:rPr>
        <w:t xml:space="preserve">King Edward VI Handsworth Grammar School (HGS), (a Specialist Mathematics and Computing School under the auspices of the SSAT) was opened in 1862 with 59 boys and has faithfully served the locality ever since. Even then, the boys came from far and wide to receive their education here and that has not changed – even though we also now have girls in the Sixth Form. While about 40% of the students come from the locality, the remainder come to the </w:t>
      </w:r>
      <w:proofErr w:type="gramStart"/>
      <w:r w:rsidRPr="00AA6245">
        <w:rPr>
          <w:sz w:val="22"/>
          <w:szCs w:val="22"/>
        </w:rPr>
        <w:t>School</w:t>
      </w:r>
      <w:proofErr w:type="gramEnd"/>
      <w:r w:rsidRPr="00AA6245">
        <w:rPr>
          <w:sz w:val="22"/>
          <w:szCs w:val="22"/>
        </w:rPr>
        <w:t xml:space="preserve"> from distances </w:t>
      </w:r>
      <w:proofErr w:type="gramStart"/>
      <w:r w:rsidRPr="00AA6245">
        <w:rPr>
          <w:sz w:val="22"/>
          <w:szCs w:val="22"/>
        </w:rPr>
        <w:t>in excess of</w:t>
      </w:r>
      <w:proofErr w:type="gramEnd"/>
      <w:r w:rsidRPr="00AA6245">
        <w:rPr>
          <w:sz w:val="22"/>
          <w:szCs w:val="22"/>
        </w:rPr>
        <w:t xml:space="preserve"> twenty miles. Our intake, being the top 40% of the ability range, is broader than any other selective School. Community links are maintained and developed by many of our students helping with various projects, including the Youth Parliament and Primary Outreach projects.  Involvement in the community has been a great strength of the </w:t>
      </w:r>
      <w:proofErr w:type="gramStart"/>
      <w:r w:rsidRPr="00AA6245">
        <w:rPr>
          <w:sz w:val="22"/>
          <w:szCs w:val="22"/>
        </w:rPr>
        <w:t>School</w:t>
      </w:r>
      <w:proofErr w:type="gramEnd"/>
      <w:r w:rsidRPr="00AA6245">
        <w:rPr>
          <w:sz w:val="22"/>
          <w:szCs w:val="22"/>
        </w:rPr>
        <w:t xml:space="preserve">. In our Ofsted inspection of 2017 HGS was graded as Outstanding in all areas.    </w:t>
      </w:r>
    </w:p>
    <w:p w14:paraId="4827AAB4" w14:textId="77777777" w:rsidR="00AA6245" w:rsidRPr="00AA6245" w:rsidRDefault="00AA6245" w:rsidP="00AA6245">
      <w:pPr>
        <w:rPr>
          <w:sz w:val="22"/>
          <w:szCs w:val="22"/>
        </w:rPr>
      </w:pPr>
      <w:r w:rsidRPr="00AA6245">
        <w:rPr>
          <w:sz w:val="22"/>
          <w:szCs w:val="22"/>
        </w:rPr>
        <w:t xml:space="preserve">One of the things that makes HGS so exciting is the rich diversity of its student body. The </w:t>
      </w:r>
      <w:proofErr w:type="gramStart"/>
      <w:r w:rsidRPr="00AA6245">
        <w:rPr>
          <w:sz w:val="22"/>
          <w:szCs w:val="22"/>
        </w:rPr>
        <w:t>School</w:t>
      </w:r>
      <w:proofErr w:type="gramEnd"/>
      <w:r w:rsidRPr="00AA6245">
        <w:rPr>
          <w:sz w:val="22"/>
          <w:szCs w:val="22"/>
        </w:rPr>
        <w:t xml:space="preserve"> is proud to educate students from a wide range of ethnic, religious and cultural traditions, this education being in a spirit of harmony and mutual understanding. This helps to make HGS an ideal place for its students, helping to prepare them for the multicultural world in which we live. We try to celebrate our diversity from within our community. This has been repeatedly acknowledged by Ofsted, with high praise being given to our contribution to community cohesion, partnership work and SMSC (Ofsted 2009, 2013 and 2017). </w:t>
      </w:r>
    </w:p>
    <w:p w14:paraId="34CC990D" w14:textId="77777777" w:rsidR="00AA6245" w:rsidRPr="00AA6245" w:rsidRDefault="00AA6245" w:rsidP="00AA6245">
      <w:pPr>
        <w:rPr>
          <w:sz w:val="22"/>
          <w:szCs w:val="22"/>
        </w:rPr>
      </w:pPr>
      <w:r w:rsidRPr="00AA6245">
        <w:rPr>
          <w:sz w:val="22"/>
          <w:szCs w:val="22"/>
        </w:rPr>
        <w:t xml:space="preserve">The 1862 building, where it all began, is still in use today, but now there is a great deal more besides. Improved facilities of which the School can boast include a new Sports Hall (2007), an ICT Resource Centre (2007): major refurbishment of the main Music Teaching Room (2008): the conversion of an old Gym and a new build to create a Learning Hub, which includes a new Library, Sixth Form Study Rooms (2010) and a Reprographics Room: new Art Rooms and new Law and Psychology Room (2010), which has enabled a room to become a specific academic PE teaching room elsewhere in the School. More recently a new Food Technology Room has been built and completed in August 2011. Just under two miles away are our extensive playing fields, which include changing room facilities. Major work has been undertaken with the refurbishment of the Pavilion and construction of an Astro Turf pitch. A new £1.6 million Sixth Form Centre was completed in December 2014. This is an exciting development providing a personalised Sixth Form study area. In addition, we have an annual programme of work which sees us updating and improving the campus, for example the School Reception was recently refurbished and an Astro Turf pitch built on the main school site (2015). </w:t>
      </w:r>
    </w:p>
    <w:p w14:paraId="28186383" w14:textId="77777777" w:rsidR="00AA6245" w:rsidRPr="00AA6245" w:rsidRDefault="00AA6245" w:rsidP="00AA6245">
      <w:pPr>
        <w:rPr>
          <w:sz w:val="22"/>
          <w:szCs w:val="22"/>
        </w:rPr>
      </w:pPr>
      <w:r w:rsidRPr="00AA6245">
        <w:rPr>
          <w:sz w:val="22"/>
          <w:szCs w:val="22"/>
        </w:rPr>
        <w:t xml:space="preserve"> In addition, the </w:t>
      </w:r>
      <w:proofErr w:type="gramStart"/>
      <w:r w:rsidRPr="00AA6245">
        <w:rPr>
          <w:sz w:val="22"/>
          <w:szCs w:val="22"/>
        </w:rPr>
        <w:t>School</w:t>
      </w:r>
      <w:proofErr w:type="gramEnd"/>
      <w:r w:rsidRPr="00AA6245">
        <w:rPr>
          <w:sz w:val="22"/>
          <w:szCs w:val="22"/>
        </w:rPr>
        <w:t xml:space="preserve"> is very active in the Handsworth Association of Schools and works closely with several primary partners, particularly in our specialist subjects and in PE, work that has been highly valued over the years. We have developed a rich Outreach programme which includes Reading and Sports volunteers, Masterclasses and 11+ Familiarisation. As with all schools, there is much to be done on the inside, but we like to compliment that and keep our perspective by looking outside as well. </w:t>
      </w:r>
    </w:p>
    <w:p w14:paraId="4AAE5F9F" w14:textId="77777777" w:rsidR="00AA6245" w:rsidRPr="00AA6245" w:rsidRDefault="00AA6245" w:rsidP="00AA6245">
      <w:pPr>
        <w:rPr>
          <w:sz w:val="22"/>
          <w:szCs w:val="22"/>
        </w:rPr>
      </w:pPr>
      <w:r w:rsidRPr="00AA6245">
        <w:rPr>
          <w:sz w:val="22"/>
          <w:szCs w:val="22"/>
        </w:rPr>
        <w:t xml:space="preserve">Over the years the </w:t>
      </w:r>
      <w:proofErr w:type="gramStart"/>
      <w:r w:rsidRPr="00AA6245">
        <w:rPr>
          <w:sz w:val="22"/>
          <w:szCs w:val="22"/>
        </w:rPr>
        <w:t>School</w:t>
      </w:r>
      <w:proofErr w:type="gramEnd"/>
      <w:r w:rsidRPr="00AA6245">
        <w:rPr>
          <w:sz w:val="22"/>
          <w:szCs w:val="22"/>
        </w:rPr>
        <w:t xml:space="preserve"> has helped its students to achieve excellent exam results at GSCE, AS and A level. The standards produced by the students and their progress have been increasing, with the last two years being our </w:t>
      </w:r>
      <w:proofErr w:type="gramStart"/>
      <w:r w:rsidRPr="00AA6245">
        <w:rPr>
          <w:sz w:val="22"/>
          <w:szCs w:val="22"/>
        </w:rPr>
        <w:t>best ever</w:t>
      </w:r>
      <w:proofErr w:type="gramEnd"/>
      <w:r w:rsidRPr="00AA6245">
        <w:rPr>
          <w:sz w:val="22"/>
          <w:szCs w:val="22"/>
        </w:rPr>
        <w:t xml:space="preserve"> KS4 and KS5 performances. Each year, most Sixth Form students move on to higher education taking courses ranging from marketing to medicine, in institutions ranging from Oxford University to DE Montfort University. We pride ourselves on the quality of our careers and higher education advice, through which we try to help our students gain places on the right course and in the right location. </w:t>
      </w:r>
    </w:p>
    <w:p w14:paraId="1E876B56" w14:textId="77777777" w:rsidR="00AA6245" w:rsidRPr="00AA6245" w:rsidRDefault="00AA6245" w:rsidP="00AA6245">
      <w:pPr>
        <w:rPr>
          <w:sz w:val="22"/>
          <w:szCs w:val="22"/>
        </w:rPr>
      </w:pPr>
    </w:p>
    <w:p w14:paraId="1E973819" w14:textId="77777777" w:rsidR="00AA6245" w:rsidRPr="00AA6245" w:rsidRDefault="00AA6245" w:rsidP="00AA6245">
      <w:pPr>
        <w:rPr>
          <w:b/>
          <w:sz w:val="22"/>
          <w:szCs w:val="22"/>
        </w:rPr>
      </w:pPr>
      <w:r w:rsidRPr="00AA6245">
        <w:rPr>
          <w:b/>
          <w:sz w:val="22"/>
          <w:szCs w:val="22"/>
        </w:rPr>
        <w:t>The Area</w:t>
      </w:r>
    </w:p>
    <w:p w14:paraId="2A4FC8B0" w14:textId="77777777" w:rsidR="00AA6245" w:rsidRPr="00AA6245" w:rsidRDefault="00AA6245" w:rsidP="00AA6245">
      <w:pPr>
        <w:rPr>
          <w:sz w:val="22"/>
          <w:szCs w:val="22"/>
        </w:rPr>
      </w:pPr>
      <w:r w:rsidRPr="00AA6245">
        <w:rPr>
          <w:sz w:val="22"/>
          <w:szCs w:val="22"/>
        </w:rPr>
        <w:t xml:space="preserve">Birmingham is the country’s second largest city, with facilities that are beaten only by London. It can boast world-class music, drama and dance, which adds to a rich tapestry of nightlife. Other attractions range from Shakespeare at Stratford to the beauties of the Malvern Hills. Being at the centre of a very large transport network, there is easy access to most parts of the country. Handsworth itself is </w:t>
      </w:r>
      <w:proofErr w:type="gramStart"/>
      <w:r w:rsidRPr="00AA6245">
        <w:rPr>
          <w:sz w:val="22"/>
          <w:szCs w:val="22"/>
        </w:rPr>
        <w:t>North West</w:t>
      </w:r>
      <w:proofErr w:type="gramEnd"/>
      <w:r w:rsidRPr="00AA6245">
        <w:rPr>
          <w:sz w:val="22"/>
          <w:szCs w:val="22"/>
        </w:rPr>
        <w:t xml:space="preserve"> of the City Centre and could once rival the ‘city of a thousand trades’ for the scope of its industry. </w:t>
      </w:r>
    </w:p>
    <w:p w14:paraId="6371EF7F" w14:textId="77777777" w:rsidR="00EF15A8" w:rsidRPr="007E56D5" w:rsidRDefault="00EF15A8" w:rsidP="007250D9">
      <w:pPr>
        <w:rPr>
          <w:rFonts w:asciiTheme="minorHAnsi" w:hAnsiTheme="minorHAnsi"/>
          <w:sz w:val="21"/>
          <w:szCs w:val="21"/>
        </w:rPr>
      </w:pPr>
    </w:p>
    <w:sectPr w:rsidR="00EF15A8" w:rsidRPr="007E56D5" w:rsidSect="007E56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B124F"/>
    <w:multiLevelType w:val="hybridMultilevel"/>
    <w:tmpl w:val="25BE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2577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8D7"/>
    <w:rsid w:val="000746CB"/>
    <w:rsid w:val="0007618C"/>
    <w:rsid w:val="00094827"/>
    <w:rsid w:val="000A3515"/>
    <w:rsid w:val="000E2E8A"/>
    <w:rsid w:val="001337F2"/>
    <w:rsid w:val="00161253"/>
    <w:rsid w:val="001A52FE"/>
    <w:rsid w:val="00205A2F"/>
    <w:rsid w:val="002C44BD"/>
    <w:rsid w:val="003758E4"/>
    <w:rsid w:val="00444316"/>
    <w:rsid w:val="0051382B"/>
    <w:rsid w:val="0053266A"/>
    <w:rsid w:val="005D2D4D"/>
    <w:rsid w:val="006C3DFA"/>
    <w:rsid w:val="007250D9"/>
    <w:rsid w:val="00731812"/>
    <w:rsid w:val="00732DF1"/>
    <w:rsid w:val="007B7F78"/>
    <w:rsid w:val="007E56D5"/>
    <w:rsid w:val="007F1449"/>
    <w:rsid w:val="007F7235"/>
    <w:rsid w:val="00800A10"/>
    <w:rsid w:val="008131CA"/>
    <w:rsid w:val="008318D7"/>
    <w:rsid w:val="008679E0"/>
    <w:rsid w:val="008A4755"/>
    <w:rsid w:val="008B1774"/>
    <w:rsid w:val="008B5A71"/>
    <w:rsid w:val="008C0C15"/>
    <w:rsid w:val="00930785"/>
    <w:rsid w:val="00965AA3"/>
    <w:rsid w:val="00965FBD"/>
    <w:rsid w:val="009715FC"/>
    <w:rsid w:val="00974F63"/>
    <w:rsid w:val="009D1E06"/>
    <w:rsid w:val="00A04A38"/>
    <w:rsid w:val="00A83DAE"/>
    <w:rsid w:val="00AA6245"/>
    <w:rsid w:val="00AF0BFF"/>
    <w:rsid w:val="00B03D7C"/>
    <w:rsid w:val="00BD1C45"/>
    <w:rsid w:val="00C21104"/>
    <w:rsid w:val="00C27BE9"/>
    <w:rsid w:val="00C7012B"/>
    <w:rsid w:val="00C90AA7"/>
    <w:rsid w:val="00CA0BAF"/>
    <w:rsid w:val="00CB147B"/>
    <w:rsid w:val="00E24E87"/>
    <w:rsid w:val="00E8187F"/>
    <w:rsid w:val="00EF15A8"/>
    <w:rsid w:val="00F0581E"/>
    <w:rsid w:val="00F63DF2"/>
    <w:rsid w:val="00F65DC4"/>
    <w:rsid w:val="00FA2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EEE7A"/>
  <w15:docId w15:val="{58F438C6-5137-4809-85AE-FB8F6EE17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18D7"/>
    <w:rPr>
      <w:color w:val="0000FF" w:themeColor="hyperlink"/>
      <w:u w:val="single"/>
    </w:rPr>
  </w:style>
  <w:style w:type="paragraph" w:styleId="ListParagraph">
    <w:name w:val="List Paragraph"/>
    <w:basedOn w:val="Normal"/>
    <w:uiPriority w:val="34"/>
    <w:qFormat/>
    <w:rsid w:val="007F7235"/>
    <w:pPr>
      <w:ind w:left="720"/>
      <w:contextualSpacing/>
    </w:pPr>
  </w:style>
  <w:style w:type="table" w:styleId="TableGrid">
    <w:name w:val="Table Grid"/>
    <w:basedOn w:val="TableNormal"/>
    <w:uiPriority w:val="59"/>
    <w:rsid w:val="000761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BD1C45"/>
    <w:rPr>
      <w:color w:val="800080" w:themeColor="followedHyperlink"/>
      <w:u w:val="single"/>
    </w:rPr>
  </w:style>
  <w:style w:type="paragraph" w:styleId="NoSpacing">
    <w:name w:val="No Spacing"/>
    <w:uiPriority w:val="1"/>
    <w:qFormat/>
    <w:rsid w:val="00E24E87"/>
    <w:rPr>
      <w:rFonts w:ascii="Calibri" w:eastAsia="Calibri" w:hAnsi="Calibri"/>
      <w:sz w:val="22"/>
      <w:szCs w:val="22"/>
    </w:rPr>
  </w:style>
  <w:style w:type="paragraph" w:styleId="BalloonText">
    <w:name w:val="Balloon Text"/>
    <w:basedOn w:val="Normal"/>
    <w:link w:val="BalloonTextChar"/>
    <w:uiPriority w:val="99"/>
    <w:semiHidden/>
    <w:unhideWhenUsed/>
    <w:rsid w:val="008679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9E0"/>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7E5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76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andsworth.bham.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2.png@01D5F5F9.68BBFD3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www.handsworth.bham.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a75f05-0dee-4b02-8d7f-aada001ed1ed">
      <Terms xmlns="http://schemas.microsoft.com/office/infopath/2007/PartnerControls"/>
    </lcf76f155ced4ddcb4097134ff3c332f>
    <TaxCatchAll xmlns="d3b08bd1-5977-4d23-9cc9-8a15e118b4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F08DE828A8C54E88274D5D2D0BF74B" ma:contentTypeVersion="11" ma:contentTypeDescription="Create a new document." ma:contentTypeScope="" ma:versionID="c265dece095ddf2fecd65760643fab8d">
  <xsd:schema xmlns:xsd="http://www.w3.org/2001/XMLSchema" xmlns:xs="http://www.w3.org/2001/XMLSchema" xmlns:p="http://schemas.microsoft.com/office/2006/metadata/properties" xmlns:ns2="2ea75f05-0dee-4b02-8d7f-aada001ed1ed" xmlns:ns3="d3b08bd1-5977-4d23-9cc9-8a15e118b478" targetNamespace="http://schemas.microsoft.com/office/2006/metadata/properties" ma:root="true" ma:fieldsID="afad5e32ab9e186bf3a450782a220916" ns2:_="" ns3:_="">
    <xsd:import namespace="2ea75f05-0dee-4b02-8d7f-aada001ed1ed"/>
    <xsd:import namespace="d3b08bd1-5977-4d23-9cc9-8a15e118b4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75f05-0dee-4b02-8d7f-aada001ed1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1842b92-7d52-4e23-b04f-87756828c60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b08bd1-5977-4d23-9cc9-8a15e118b4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96fd40b-8ff1-4336-a927-01519cc740b1}" ma:internalName="TaxCatchAll" ma:showField="CatchAllData" ma:web="d3b08bd1-5977-4d23-9cc9-8a15e118b4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34044-1513-4DAA-8455-69D17BAEA2F4}">
  <ds:schemaRefs>
    <ds:schemaRef ds:uri="http://schemas.microsoft.com/office/2006/metadata/properties"/>
    <ds:schemaRef ds:uri="http://schemas.microsoft.com/office/infopath/2007/PartnerControls"/>
    <ds:schemaRef ds:uri="2ea75f05-0dee-4b02-8d7f-aada001ed1ed"/>
    <ds:schemaRef ds:uri="d3b08bd1-5977-4d23-9cc9-8a15e118b478"/>
  </ds:schemaRefs>
</ds:datastoreItem>
</file>

<file path=customXml/itemProps2.xml><?xml version="1.0" encoding="utf-8"?>
<ds:datastoreItem xmlns:ds="http://schemas.openxmlformats.org/officeDocument/2006/customXml" ds:itemID="{F98FB281-3B60-4A91-AF91-BE63DBF5BF93}">
  <ds:schemaRefs>
    <ds:schemaRef ds:uri="http://schemas.microsoft.com/sharepoint/v3/contenttype/forms"/>
  </ds:schemaRefs>
</ds:datastoreItem>
</file>

<file path=customXml/itemProps3.xml><?xml version="1.0" encoding="utf-8"?>
<ds:datastoreItem xmlns:ds="http://schemas.openxmlformats.org/officeDocument/2006/customXml" ds:itemID="{ABB1379B-A420-49B1-BE76-BAC98C815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75f05-0dee-4b02-8d7f-aada001ed1ed"/>
    <ds:schemaRef ds:uri="d3b08bd1-5977-4d23-9cc9-8a15e118b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987</Words>
  <Characters>5067</Characters>
  <Application>Microsoft Office Word</Application>
  <DocSecurity>0</DocSecurity>
  <Lines>132</Lines>
  <Paragraphs>32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Edward Lear</dc:creator>
  <cp:lastModifiedBy>Agnieszka Uzlis</cp:lastModifiedBy>
  <cp:revision>3</cp:revision>
  <cp:lastPrinted>2024-01-11T12:50:00Z</cp:lastPrinted>
  <dcterms:created xsi:type="dcterms:W3CDTF">2025-04-11T14:13:00Z</dcterms:created>
  <dcterms:modified xsi:type="dcterms:W3CDTF">2025-04-11T14:15:00Z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541986418fe997b6990118a7575b0bf6bbce3996d59cc63bf4d5a1fafb8a3ad3</vt:lpwstr>
  </property>
  <property fmtid="{D5CDD505-2E9C-101B-9397-08002B2CF9AE}" pid="3" name="ContentTypeId">
    <vt:lpwstr>0x010100B7F08DE828A8C54E88274D5D2D0BF74B</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