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20CF" w14:textId="77777777" w:rsidR="007D44D1" w:rsidRPr="00897A29" w:rsidRDefault="007D44D1" w:rsidP="007D44D1">
      <w:pPr>
        <w:jc w:val="center"/>
        <w:rPr>
          <w:rFonts w:cs="Arial"/>
          <w:b/>
        </w:rPr>
      </w:pPr>
      <w:bookmarkStart w:id="0" w:name="_Hlk57190358"/>
      <w:r w:rsidRPr="00897A29">
        <w:rPr>
          <w:rFonts w:cs="Arial"/>
          <w:b/>
        </w:rPr>
        <w:t>JOB DESCRIPTION</w:t>
      </w:r>
    </w:p>
    <w:p w14:paraId="5DFB796B" w14:textId="77777777" w:rsidR="007D44D1" w:rsidRPr="00897A29" w:rsidRDefault="007D44D1" w:rsidP="007D44D1">
      <w:pPr>
        <w:jc w:val="center"/>
        <w:rPr>
          <w:rFonts w:cs="Arial"/>
          <w:sz w:val="22"/>
        </w:rPr>
      </w:pPr>
    </w:p>
    <w:tbl>
      <w:tblPr>
        <w:tblStyle w:val="TableGrid"/>
        <w:tblW w:w="0" w:type="auto"/>
        <w:tblInd w:w="108" w:type="dxa"/>
        <w:tblLook w:val="04A0" w:firstRow="1" w:lastRow="0" w:firstColumn="1" w:lastColumn="0" w:noHBand="0" w:noVBand="1"/>
      </w:tblPr>
      <w:tblGrid>
        <w:gridCol w:w="2694"/>
        <w:gridCol w:w="7371"/>
      </w:tblGrid>
      <w:tr w:rsidR="007D44D1" w:rsidRPr="00897A29" w14:paraId="5D390796" w14:textId="77777777" w:rsidTr="00ED00E8">
        <w:tc>
          <w:tcPr>
            <w:tcW w:w="2694" w:type="dxa"/>
          </w:tcPr>
          <w:p w14:paraId="136DDE02" w14:textId="77777777" w:rsidR="007D44D1" w:rsidRPr="00897A29" w:rsidRDefault="007D44D1" w:rsidP="00ED00E8">
            <w:pPr>
              <w:rPr>
                <w:rFonts w:cs="Arial"/>
                <w:sz w:val="22"/>
              </w:rPr>
            </w:pPr>
            <w:r w:rsidRPr="00897A29">
              <w:rPr>
                <w:rFonts w:cs="Arial"/>
                <w:sz w:val="22"/>
              </w:rPr>
              <w:t>Post Title:</w:t>
            </w:r>
          </w:p>
        </w:tc>
        <w:tc>
          <w:tcPr>
            <w:tcW w:w="7371" w:type="dxa"/>
          </w:tcPr>
          <w:p w14:paraId="78EAA7EC" w14:textId="11B73FA1" w:rsidR="007D44D1" w:rsidRPr="00897A29" w:rsidRDefault="007D44D1" w:rsidP="00ED00E8">
            <w:pPr>
              <w:rPr>
                <w:rFonts w:cs="Arial"/>
                <w:sz w:val="22"/>
              </w:rPr>
            </w:pPr>
            <w:r>
              <w:rPr>
                <w:rFonts w:cs="Arial"/>
                <w:sz w:val="22"/>
              </w:rPr>
              <w:t>Teacher of MFL</w:t>
            </w:r>
            <w:bookmarkStart w:id="1" w:name="_GoBack"/>
            <w:bookmarkEnd w:id="1"/>
          </w:p>
        </w:tc>
      </w:tr>
      <w:tr w:rsidR="007D44D1" w:rsidRPr="00897A29" w14:paraId="07FEAE88" w14:textId="77777777" w:rsidTr="00ED00E8">
        <w:tc>
          <w:tcPr>
            <w:tcW w:w="2694" w:type="dxa"/>
          </w:tcPr>
          <w:p w14:paraId="6FE4F342" w14:textId="77777777" w:rsidR="007D44D1" w:rsidRPr="00897A29" w:rsidRDefault="007D44D1" w:rsidP="00ED00E8">
            <w:pPr>
              <w:rPr>
                <w:rFonts w:cs="Arial"/>
                <w:sz w:val="22"/>
              </w:rPr>
            </w:pPr>
            <w:r w:rsidRPr="00897A29">
              <w:rPr>
                <w:rFonts w:cs="Arial"/>
                <w:sz w:val="22"/>
              </w:rPr>
              <w:t>Accountable To:</w:t>
            </w:r>
          </w:p>
        </w:tc>
        <w:tc>
          <w:tcPr>
            <w:tcW w:w="7371" w:type="dxa"/>
          </w:tcPr>
          <w:p w14:paraId="3D552F27" w14:textId="77777777" w:rsidR="007D44D1" w:rsidRPr="00897A29" w:rsidRDefault="007D44D1" w:rsidP="00ED00E8">
            <w:pPr>
              <w:rPr>
                <w:rFonts w:cs="Arial"/>
                <w:sz w:val="22"/>
              </w:rPr>
            </w:pPr>
            <w:r>
              <w:rPr>
                <w:rFonts w:cs="Arial"/>
                <w:sz w:val="22"/>
              </w:rPr>
              <w:t>Curriculum Leader of MFL</w:t>
            </w:r>
          </w:p>
        </w:tc>
      </w:tr>
      <w:tr w:rsidR="007D44D1" w:rsidRPr="00897A29" w14:paraId="2348A7D0" w14:textId="77777777" w:rsidTr="00ED00E8">
        <w:tc>
          <w:tcPr>
            <w:tcW w:w="2694" w:type="dxa"/>
          </w:tcPr>
          <w:p w14:paraId="507A5632" w14:textId="77777777" w:rsidR="007D44D1" w:rsidRPr="00897A29" w:rsidRDefault="007D44D1" w:rsidP="00ED00E8">
            <w:pPr>
              <w:rPr>
                <w:rFonts w:cs="Arial"/>
                <w:sz w:val="22"/>
              </w:rPr>
            </w:pPr>
            <w:r w:rsidRPr="00897A29">
              <w:rPr>
                <w:rFonts w:cs="Arial"/>
                <w:sz w:val="22"/>
              </w:rPr>
              <w:t>Location:</w:t>
            </w:r>
          </w:p>
        </w:tc>
        <w:tc>
          <w:tcPr>
            <w:tcW w:w="7371" w:type="dxa"/>
          </w:tcPr>
          <w:p w14:paraId="00499E40" w14:textId="4A33328E" w:rsidR="007D44D1" w:rsidRPr="00897A29" w:rsidRDefault="007D44D1" w:rsidP="00ED00E8">
            <w:pPr>
              <w:rPr>
                <w:rFonts w:cs="Arial"/>
                <w:sz w:val="22"/>
              </w:rPr>
            </w:pPr>
            <w:r>
              <w:rPr>
                <w:rFonts w:cs="Arial"/>
                <w:sz w:val="22"/>
              </w:rPr>
              <w:t>John Smeaton Academy</w:t>
            </w:r>
          </w:p>
        </w:tc>
      </w:tr>
      <w:tr w:rsidR="007D44D1" w:rsidRPr="00897A29" w14:paraId="2BA69E46" w14:textId="77777777" w:rsidTr="00ED00E8">
        <w:tc>
          <w:tcPr>
            <w:tcW w:w="2694" w:type="dxa"/>
          </w:tcPr>
          <w:p w14:paraId="355A90A2" w14:textId="77777777" w:rsidR="007D44D1" w:rsidRPr="00897A29" w:rsidRDefault="007D44D1" w:rsidP="00ED00E8">
            <w:pPr>
              <w:rPr>
                <w:rFonts w:cs="Arial"/>
                <w:sz w:val="22"/>
              </w:rPr>
            </w:pPr>
            <w:r w:rsidRPr="00897A29">
              <w:rPr>
                <w:rFonts w:cs="Arial"/>
                <w:sz w:val="22"/>
              </w:rPr>
              <w:t>Scale</w:t>
            </w:r>
            <w:r>
              <w:rPr>
                <w:rFonts w:cs="Arial"/>
                <w:sz w:val="22"/>
              </w:rPr>
              <w:t>:</w:t>
            </w:r>
          </w:p>
        </w:tc>
        <w:tc>
          <w:tcPr>
            <w:tcW w:w="7371" w:type="dxa"/>
          </w:tcPr>
          <w:p w14:paraId="6E6B764F" w14:textId="77777777" w:rsidR="007D44D1" w:rsidRPr="00897A29" w:rsidRDefault="007D44D1" w:rsidP="00ED00E8">
            <w:pPr>
              <w:rPr>
                <w:rFonts w:cs="Arial"/>
                <w:sz w:val="22"/>
              </w:rPr>
            </w:pPr>
            <w:r w:rsidRPr="00897A29">
              <w:rPr>
                <w:rFonts w:cs="Arial"/>
                <w:sz w:val="22"/>
              </w:rPr>
              <w:t>MPS/UPS</w:t>
            </w:r>
          </w:p>
        </w:tc>
      </w:tr>
    </w:tbl>
    <w:p w14:paraId="3212BAB9" w14:textId="77777777" w:rsidR="007D44D1" w:rsidRPr="00897A29" w:rsidRDefault="007D44D1" w:rsidP="007D44D1">
      <w:pPr>
        <w:rPr>
          <w:rFonts w:cs="Arial"/>
          <w:sz w:val="22"/>
        </w:rPr>
      </w:pPr>
    </w:p>
    <w:p w14:paraId="13921623" w14:textId="77777777" w:rsidR="007D44D1" w:rsidRPr="00897A29" w:rsidRDefault="007D44D1" w:rsidP="007D44D1">
      <w:pPr>
        <w:rPr>
          <w:rFonts w:cs="Arial"/>
          <w:b/>
          <w:sz w:val="22"/>
        </w:rPr>
      </w:pPr>
      <w:r w:rsidRPr="00897A29">
        <w:rPr>
          <w:rFonts w:cs="Arial"/>
          <w:b/>
          <w:sz w:val="22"/>
        </w:rPr>
        <w:t>PURPOSE OF THE POST</w:t>
      </w:r>
    </w:p>
    <w:p w14:paraId="666808C4" w14:textId="77777777" w:rsidR="007D44D1" w:rsidRPr="00897A29" w:rsidRDefault="007D44D1" w:rsidP="007D44D1">
      <w:pPr>
        <w:tabs>
          <w:tab w:val="left" w:pos="1276"/>
        </w:tabs>
        <w:rPr>
          <w:rFonts w:cs="Arial"/>
          <w:sz w:val="22"/>
        </w:rPr>
      </w:pPr>
      <w:r w:rsidRPr="00897A29">
        <w:rPr>
          <w:rFonts w:cs="Arial"/>
          <w:sz w:val="22"/>
        </w:rPr>
        <w:t>This job description should be read alongside the range of duties of teachers set out in the annual School Teachers’ Pay and Conditions Document.</w:t>
      </w:r>
    </w:p>
    <w:p w14:paraId="40252F0E" w14:textId="77777777" w:rsidR="007D44D1" w:rsidRPr="00897A29" w:rsidRDefault="007D44D1" w:rsidP="007D44D1">
      <w:pPr>
        <w:tabs>
          <w:tab w:val="left" w:pos="1276"/>
        </w:tabs>
        <w:rPr>
          <w:rFonts w:cs="Arial"/>
          <w:sz w:val="22"/>
        </w:rPr>
      </w:pPr>
    </w:p>
    <w:p w14:paraId="6D8AFC7B" w14:textId="77777777" w:rsidR="007D44D1" w:rsidRPr="00897A29" w:rsidRDefault="007D44D1" w:rsidP="007D44D1">
      <w:pPr>
        <w:tabs>
          <w:tab w:val="left" w:pos="1276"/>
        </w:tabs>
        <w:rPr>
          <w:rFonts w:cs="Arial"/>
          <w:sz w:val="22"/>
        </w:rPr>
      </w:pPr>
      <w:r w:rsidRPr="00897A29">
        <w:rPr>
          <w:rFonts w:cs="Arial"/>
          <w:sz w:val="22"/>
        </w:rPr>
        <w:t>Teachers paid on the Upper Pay Range (UPR) have been assessed as ‘highly competent’ in all elements of the Teachers’ Standards and their achievements and contribution to the Academy are expected to be substantial and sustained.</w:t>
      </w:r>
    </w:p>
    <w:p w14:paraId="0804F711" w14:textId="77777777" w:rsidR="007D44D1" w:rsidRPr="00897A29" w:rsidRDefault="007D44D1" w:rsidP="007D44D1">
      <w:pPr>
        <w:tabs>
          <w:tab w:val="left" w:pos="1276"/>
        </w:tabs>
        <w:rPr>
          <w:rFonts w:cs="Arial"/>
          <w:sz w:val="22"/>
        </w:rPr>
      </w:pPr>
    </w:p>
    <w:p w14:paraId="41870EBC" w14:textId="77777777" w:rsidR="007D44D1" w:rsidRPr="00897A29" w:rsidRDefault="007D44D1" w:rsidP="007D44D1">
      <w:pPr>
        <w:tabs>
          <w:tab w:val="left" w:pos="1276"/>
        </w:tabs>
        <w:rPr>
          <w:rFonts w:cs="Arial"/>
          <w:sz w:val="22"/>
        </w:rPr>
      </w:pPr>
      <w:r w:rsidRPr="00897A29">
        <w:rPr>
          <w:rFonts w:cs="Arial"/>
          <w:sz w:val="22"/>
        </w:rPr>
        <w:t>Members of staff should at all times work within the framework provided by the Academy’s policy statements to fulfil the general aims and objectives of the Academy’s Leading Learning Plan.</w:t>
      </w:r>
    </w:p>
    <w:p w14:paraId="754D07AD" w14:textId="77777777" w:rsidR="007D44D1" w:rsidRPr="00897A29" w:rsidRDefault="007D44D1" w:rsidP="007D44D1">
      <w:pPr>
        <w:tabs>
          <w:tab w:val="left" w:pos="1276"/>
        </w:tabs>
        <w:rPr>
          <w:rFonts w:cs="Arial"/>
          <w:sz w:val="22"/>
        </w:rPr>
      </w:pPr>
    </w:p>
    <w:p w14:paraId="272C7FB2" w14:textId="77777777" w:rsidR="007D44D1" w:rsidRPr="00897A29" w:rsidRDefault="007D44D1" w:rsidP="007D44D1">
      <w:pPr>
        <w:tabs>
          <w:tab w:val="left" w:pos="1276"/>
        </w:tabs>
        <w:rPr>
          <w:rFonts w:cs="Arial"/>
          <w:b/>
          <w:sz w:val="22"/>
        </w:rPr>
      </w:pPr>
      <w:r w:rsidRPr="00897A29">
        <w:rPr>
          <w:rFonts w:cs="Arial"/>
          <w:b/>
          <w:sz w:val="22"/>
        </w:rPr>
        <w:t>DEVELOPING PROFESSIONAL AND CONSTRUCTIVE RELATIONSHIPS</w:t>
      </w:r>
    </w:p>
    <w:p w14:paraId="712B8F47" w14:textId="77777777" w:rsidR="007D44D1" w:rsidRPr="00897A29" w:rsidRDefault="007D44D1" w:rsidP="007D44D1">
      <w:pPr>
        <w:pStyle w:val="ListParagraph"/>
        <w:tabs>
          <w:tab w:val="left" w:pos="1276"/>
        </w:tabs>
        <w:rPr>
          <w:rFonts w:cs="Arial"/>
          <w:sz w:val="22"/>
        </w:rPr>
      </w:pPr>
    </w:p>
    <w:p w14:paraId="2F2478CD" w14:textId="77777777" w:rsidR="007D44D1" w:rsidRPr="00897A29" w:rsidRDefault="007D44D1" w:rsidP="007D44D1">
      <w:pPr>
        <w:pStyle w:val="ListParagraph"/>
        <w:numPr>
          <w:ilvl w:val="0"/>
          <w:numId w:val="14"/>
        </w:numPr>
        <w:tabs>
          <w:tab w:val="left" w:pos="1276"/>
        </w:tabs>
        <w:rPr>
          <w:rFonts w:cs="Arial"/>
          <w:sz w:val="22"/>
        </w:rPr>
      </w:pPr>
      <w:r w:rsidRPr="00897A29">
        <w:rPr>
          <w:rFonts w:cs="Arial"/>
          <w:sz w:val="22"/>
        </w:rPr>
        <w:t>Have high expectations of children and young people including a commitment to ensuring that they can achieve their full educational potential and to establishing fair, respectful, trusting supportive and constructive relationships with them.</w:t>
      </w:r>
    </w:p>
    <w:p w14:paraId="253B1A6E" w14:textId="77777777" w:rsidR="007D44D1" w:rsidRPr="00897A29" w:rsidRDefault="007D44D1" w:rsidP="007D44D1">
      <w:pPr>
        <w:pStyle w:val="ListParagraph"/>
        <w:tabs>
          <w:tab w:val="left" w:pos="1276"/>
        </w:tabs>
        <w:rPr>
          <w:rFonts w:cs="Arial"/>
          <w:sz w:val="22"/>
        </w:rPr>
      </w:pPr>
    </w:p>
    <w:p w14:paraId="6771AC26" w14:textId="77777777" w:rsidR="007D44D1" w:rsidRPr="00897A29" w:rsidRDefault="007D44D1" w:rsidP="007D44D1">
      <w:pPr>
        <w:pStyle w:val="ListParagraph"/>
        <w:numPr>
          <w:ilvl w:val="0"/>
          <w:numId w:val="14"/>
        </w:numPr>
        <w:tabs>
          <w:tab w:val="left" w:pos="1276"/>
        </w:tabs>
        <w:rPr>
          <w:rFonts w:cs="Arial"/>
          <w:sz w:val="22"/>
        </w:rPr>
      </w:pPr>
      <w:r w:rsidRPr="00897A29">
        <w:rPr>
          <w:rFonts w:cs="Arial"/>
          <w:sz w:val="22"/>
        </w:rPr>
        <w:t xml:space="preserve">Communicate promptly and effectively with parents and </w:t>
      </w:r>
      <w:proofErr w:type="spellStart"/>
      <w:r w:rsidRPr="00897A29">
        <w:rPr>
          <w:rFonts w:cs="Arial"/>
          <w:sz w:val="22"/>
        </w:rPr>
        <w:t>carers</w:t>
      </w:r>
      <w:proofErr w:type="spellEnd"/>
      <w:r w:rsidRPr="00897A29">
        <w:rPr>
          <w:rFonts w:cs="Arial"/>
          <w:sz w:val="22"/>
        </w:rPr>
        <w:t>, conveying timely and relevant information about attainment, objectives, progress and well-being.</w:t>
      </w:r>
    </w:p>
    <w:p w14:paraId="0EE624DE" w14:textId="77777777" w:rsidR="007D44D1" w:rsidRPr="00897A29" w:rsidRDefault="007D44D1" w:rsidP="007D44D1">
      <w:pPr>
        <w:tabs>
          <w:tab w:val="left" w:pos="1276"/>
        </w:tabs>
        <w:rPr>
          <w:rFonts w:cs="Arial"/>
          <w:sz w:val="22"/>
        </w:rPr>
      </w:pPr>
    </w:p>
    <w:p w14:paraId="2E21242D" w14:textId="77777777" w:rsidR="007D44D1" w:rsidRPr="00897A29" w:rsidRDefault="007D44D1" w:rsidP="007D44D1">
      <w:pPr>
        <w:pStyle w:val="ListParagraph"/>
        <w:numPr>
          <w:ilvl w:val="0"/>
          <w:numId w:val="14"/>
        </w:numPr>
        <w:tabs>
          <w:tab w:val="left" w:pos="1276"/>
        </w:tabs>
        <w:rPr>
          <w:rFonts w:cs="Arial"/>
          <w:sz w:val="22"/>
        </w:rPr>
      </w:pPr>
      <w:r w:rsidRPr="00897A29">
        <w:rPr>
          <w:rFonts w:cs="Arial"/>
          <w:sz w:val="22"/>
        </w:rPr>
        <w:t>Have a commitment to collaboration and co-operative working.</w:t>
      </w:r>
    </w:p>
    <w:p w14:paraId="4875AFC8" w14:textId="77777777" w:rsidR="007D44D1" w:rsidRPr="00897A29" w:rsidRDefault="007D44D1" w:rsidP="007D44D1">
      <w:pPr>
        <w:pStyle w:val="ListParagraph"/>
        <w:rPr>
          <w:rFonts w:cs="Arial"/>
          <w:sz w:val="22"/>
        </w:rPr>
      </w:pPr>
    </w:p>
    <w:p w14:paraId="65E578E6" w14:textId="77777777" w:rsidR="007D44D1" w:rsidRPr="00897A29" w:rsidRDefault="007D44D1" w:rsidP="007D44D1">
      <w:pPr>
        <w:pStyle w:val="ListParagraph"/>
        <w:numPr>
          <w:ilvl w:val="0"/>
          <w:numId w:val="14"/>
        </w:numPr>
        <w:tabs>
          <w:tab w:val="left" w:pos="1276"/>
        </w:tabs>
        <w:rPr>
          <w:rFonts w:cs="Arial"/>
          <w:sz w:val="22"/>
        </w:rPr>
      </w:pPr>
      <w:r w:rsidRPr="00897A29">
        <w:rPr>
          <w:rFonts w:cs="Arial"/>
          <w:sz w:val="22"/>
        </w:rPr>
        <w:t>Work as a team member and identify opportunities for working with colleagues, managing their work where appropriate and sharing the development of effective practice with them.</w:t>
      </w:r>
    </w:p>
    <w:p w14:paraId="2F5C0951" w14:textId="77777777" w:rsidR="007D44D1" w:rsidRPr="00897A29" w:rsidRDefault="007D44D1" w:rsidP="007D44D1">
      <w:pPr>
        <w:pStyle w:val="ListParagraph"/>
        <w:rPr>
          <w:rFonts w:cs="Arial"/>
          <w:sz w:val="22"/>
        </w:rPr>
      </w:pPr>
    </w:p>
    <w:p w14:paraId="78DE2244" w14:textId="77777777" w:rsidR="007D44D1" w:rsidRPr="00897A29" w:rsidRDefault="007D44D1" w:rsidP="007D44D1">
      <w:pPr>
        <w:tabs>
          <w:tab w:val="left" w:pos="1276"/>
        </w:tabs>
        <w:rPr>
          <w:rFonts w:cs="Arial"/>
          <w:sz w:val="22"/>
        </w:rPr>
      </w:pPr>
      <w:r w:rsidRPr="00897A29">
        <w:rPr>
          <w:rFonts w:cs="Arial"/>
          <w:b/>
          <w:sz w:val="22"/>
        </w:rPr>
        <w:t>WORKING WITHIN THE LAW AND FRAMEWORKS</w:t>
      </w:r>
    </w:p>
    <w:p w14:paraId="7CD59398" w14:textId="77777777" w:rsidR="007D44D1" w:rsidRPr="00897A29" w:rsidRDefault="007D44D1" w:rsidP="007D44D1">
      <w:pPr>
        <w:pStyle w:val="ListParagraph"/>
        <w:tabs>
          <w:tab w:val="left" w:pos="1276"/>
        </w:tabs>
        <w:rPr>
          <w:rFonts w:cs="Arial"/>
          <w:sz w:val="22"/>
        </w:rPr>
      </w:pPr>
    </w:p>
    <w:p w14:paraId="288C2907" w14:textId="77777777" w:rsidR="007D44D1" w:rsidRPr="00897A29" w:rsidRDefault="007D44D1" w:rsidP="007D44D1">
      <w:pPr>
        <w:pStyle w:val="ListParagraph"/>
        <w:numPr>
          <w:ilvl w:val="0"/>
          <w:numId w:val="9"/>
        </w:numPr>
        <w:tabs>
          <w:tab w:val="left" w:pos="1276"/>
        </w:tabs>
        <w:rPr>
          <w:rFonts w:cs="Arial"/>
          <w:sz w:val="22"/>
        </w:rPr>
      </w:pPr>
      <w:r w:rsidRPr="00897A29">
        <w:rPr>
          <w:rFonts w:cs="Arial"/>
          <w:sz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40EC04B" w14:textId="77777777" w:rsidR="007D44D1" w:rsidRPr="00897A29" w:rsidRDefault="007D44D1" w:rsidP="007D44D1">
      <w:pPr>
        <w:tabs>
          <w:tab w:val="left" w:pos="1276"/>
        </w:tabs>
        <w:rPr>
          <w:rFonts w:cs="Arial"/>
          <w:sz w:val="22"/>
        </w:rPr>
      </w:pPr>
    </w:p>
    <w:p w14:paraId="64F3D369" w14:textId="77777777" w:rsidR="007D44D1" w:rsidRPr="00897A29" w:rsidRDefault="007D44D1" w:rsidP="007D44D1">
      <w:pPr>
        <w:pStyle w:val="ListParagraph"/>
        <w:numPr>
          <w:ilvl w:val="0"/>
          <w:numId w:val="9"/>
        </w:numPr>
        <w:tabs>
          <w:tab w:val="left" w:pos="1276"/>
        </w:tabs>
        <w:rPr>
          <w:rFonts w:cs="Arial"/>
          <w:sz w:val="22"/>
        </w:rPr>
      </w:pPr>
      <w:r w:rsidRPr="00897A29">
        <w:rPr>
          <w:rFonts w:cs="Arial"/>
          <w:sz w:val="22"/>
        </w:rPr>
        <w:t>Know the current legal requirements, national policies and local guidance on the safeguarding and promotion of the well-being of children and young people, including reading and implementing the academy’s key safeguarding materials which include:</w:t>
      </w:r>
    </w:p>
    <w:p w14:paraId="79025EFF" w14:textId="77777777" w:rsidR="007D44D1" w:rsidRPr="00897A29" w:rsidRDefault="007D44D1" w:rsidP="007D44D1">
      <w:pPr>
        <w:pStyle w:val="ListParagraph"/>
        <w:rPr>
          <w:rFonts w:cs="Arial"/>
          <w:sz w:val="22"/>
        </w:rPr>
      </w:pPr>
    </w:p>
    <w:p w14:paraId="6B036681" w14:textId="77777777" w:rsidR="007D44D1" w:rsidRPr="00897A29" w:rsidRDefault="007D44D1" w:rsidP="007D44D1">
      <w:pPr>
        <w:pStyle w:val="ListParagraph"/>
        <w:numPr>
          <w:ilvl w:val="1"/>
          <w:numId w:val="9"/>
        </w:numPr>
        <w:tabs>
          <w:tab w:val="left" w:pos="1276"/>
        </w:tabs>
        <w:rPr>
          <w:rFonts w:cs="Arial"/>
          <w:sz w:val="22"/>
        </w:rPr>
      </w:pPr>
      <w:r w:rsidRPr="00897A29">
        <w:rPr>
          <w:rFonts w:cs="Arial"/>
          <w:sz w:val="22"/>
        </w:rPr>
        <w:t xml:space="preserve">The Academy’s Child Protection Policy,  </w:t>
      </w:r>
    </w:p>
    <w:p w14:paraId="7C804517" w14:textId="77777777" w:rsidR="007D44D1" w:rsidRPr="00897A29" w:rsidRDefault="007D44D1" w:rsidP="007D44D1">
      <w:pPr>
        <w:pStyle w:val="ListParagraph"/>
        <w:numPr>
          <w:ilvl w:val="1"/>
          <w:numId w:val="9"/>
        </w:numPr>
        <w:tabs>
          <w:tab w:val="left" w:pos="1276"/>
        </w:tabs>
        <w:rPr>
          <w:rFonts w:cs="Arial"/>
          <w:sz w:val="22"/>
        </w:rPr>
      </w:pPr>
      <w:r w:rsidRPr="00897A29">
        <w:rPr>
          <w:rFonts w:cs="Arial"/>
          <w:sz w:val="22"/>
        </w:rPr>
        <w:t xml:space="preserve">The Academy’s Positive Discipline and </w:t>
      </w:r>
      <w:proofErr w:type="spellStart"/>
      <w:r w:rsidRPr="00897A29">
        <w:rPr>
          <w:rFonts w:cs="Arial"/>
          <w:sz w:val="22"/>
        </w:rPr>
        <w:t>Behaviour</w:t>
      </w:r>
      <w:proofErr w:type="spellEnd"/>
      <w:r w:rsidRPr="00897A29">
        <w:rPr>
          <w:rFonts w:cs="Arial"/>
          <w:sz w:val="22"/>
        </w:rPr>
        <w:t xml:space="preserve"> policy</w:t>
      </w:r>
    </w:p>
    <w:p w14:paraId="5FE788A7" w14:textId="77777777" w:rsidR="007D44D1" w:rsidRPr="00897A29" w:rsidRDefault="007D44D1" w:rsidP="007D44D1">
      <w:pPr>
        <w:pStyle w:val="ListParagraph"/>
        <w:spacing w:after="160" w:line="256" w:lineRule="auto"/>
        <w:ind w:left="360"/>
        <w:rPr>
          <w:rFonts w:cs="Arial"/>
          <w:sz w:val="22"/>
          <w:u w:val="single"/>
        </w:rPr>
      </w:pPr>
    </w:p>
    <w:p w14:paraId="50724DE7" w14:textId="77777777" w:rsidR="007D44D1" w:rsidRPr="00897A29" w:rsidRDefault="007D44D1" w:rsidP="007D44D1">
      <w:pPr>
        <w:pStyle w:val="ListParagraph"/>
        <w:numPr>
          <w:ilvl w:val="0"/>
          <w:numId w:val="9"/>
        </w:numPr>
        <w:spacing w:after="160" w:line="256" w:lineRule="auto"/>
        <w:rPr>
          <w:rFonts w:cs="Arial"/>
          <w:sz w:val="22"/>
        </w:rPr>
      </w:pPr>
      <w:r w:rsidRPr="00897A29">
        <w:rPr>
          <w:rFonts w:cs="Arial"/>
          <w:sz w:val="22"/>
        </w:rPr>
        <w:t>Familiarise yourself with the content within Appendix A of:</w:t>
      </w:r>
      <w:r w:rsidRPr="00897A29">
        <w:rPr>
          <w:rFonts w:cs="Arial"/>
          <w:i/>
          <w:sz w:val="22"/>
        </w:rPr>
        <w:t xml:space="preserve"> ‘Keeping Children Safe in Education’</w:t>
      </w:r>
    </w:p>
    <w:p w14:paraId="4C236B96" w14:textId="77777777" w:rsidR="007D44D1" w:rsidRPr="00897A29" w:rsidRDefault="007D44D1" w:rsidP="007D44D1">
      <w:pPr>
        <w:pStyle w:val="ListParagraph"/>
        <w:spacing w:after="160" w:line="256" w:lineRule="auto"/>
        <w:ind w:left="360"/>
        <w:rPr>
          <w:rFonts w:cs="Arial"/>
          <w:sz w:val="22"/>
        </w:rPr>
      </w:pPr>
    </w:p>
    <w:p w14:paraId="05E33D13" w14:textId="77777777" w:rsidR="007D44D1" w:rsidRPr="00897A29" w:rsidRDefault="007D44D1" w:rsidP="007D44D1">
      <w:pPr>
        <w:pStyle w:val="ListParagraph"/>
        <w:numPr>
          <w:ilvl w:val="0"/>
          <w:numId w:val="9"/>
        </w:numPr>
        <w:spacing w:after="160" w:line="256" w:lineRule="auto"/>
        <w:rPr>
          <w:rFonts w:cs="Arial"/>
          <w:sz w:val="22"/>
        </w:rPr>
      </w:pPr>
      <w:r w:rsidRPr="00897A29">
        <w:rPr>
          <w:rFonts w:cs="Arial"/>
          <w:sz w:val="22"/>
        </w:rPr>
        <w:lastRenderedPageBreak/>
        <w:t>Have responsibility for registering students and reporting any students missing following the Academy protocol</w:t>
      </w:r>
    </w:p>
    <w:p w14:paraId="79AAC4BC" w14:textId="77777777" w:rsidR="007D44D1" w:rsidRPr="00897A29" w:rsidRDefault="007D44D1" w:rsidP="007D44D1">
      <w:pPr>
        <w:pStyle w:val="ListParagraph"/>
        <w:spacing w:after="160" w:line="256" w:lineRule="auto"/>
        <w:ind w:left="360"/>
        <w:rPr>
          <w:rFonts w:cs="Arial"/>
          <w:sz w:val="22"/>
        </w:rPr>
      </w:pPr>
    </w:p>
    <w:p w14:paraId="274A6166" w14:textId="77777777" w:rsidR="007D44D1" w:rsidRPr="00897A29" w:rsidRDefault="007D44D1" w:rsidP="007D44D1">
      <w:pPr>
        <w:pStyle w:val="ListParagraph"/>
        <w:numPr>
          <w:ilvl w:val="0"/>
          <w:numId w:val="9"/>
        </w:numPr>
        <w:tabs>
          <w:tab w:val="left" w:pos="1276"/>
        </w:tabs>
        <w:rPr>
          <w:rFonts w:cs="Arial"/>
          <w:sz w:val="22"/>
        </w:rPr>
      </w:pPr>
      <w:r w:rsidRPr="00897A29">
        <w:rPr>
          <w:rFonts w:cs="Arial"/>
          <w:sz w:val="22"/>
        </w:rPr>
        <w:t>Know how to identify potential child abuse and follow safeguarding procedures.</w:t>
      </w:r>
    </w:p>
    <w:p w14:paraId="6B875EB1" w14:textId="77777777" w:rsidR="007D44D1" w:rsidRPr="00897A29" w:rsidRDefault="007D44D1" w:rsidP="007D44D1">
      <w:pPr>
        <w:tabs>
          <w:tab w:val="left" w:pos="1276"/>
        </w:tabs>
        <w:rPr>
          <w:rFonts w:cs="Arial"/>
          <w:sz w:val="22"/>
        </w:rPr>
      </w:pPr>
    </w:p>
    <w:p w14:paraId="4348A7EF" w14:textId="77777777" w:rsidR="007D44D1" w:rsidRPr="00897A29" w:rsidRDefault="007D44D1" w:rsidP="007D44D1">
      <w:pPr>
        <w:pStyle w:val="ListParagraph"/>
        <w:numPr>
          <w:ilvl w:val="0"/>
          <w:numId w:val="9"/>
        </w:numPr>
        <w:tabs>
          <w:tab w:val="left" w:pos="1276"/>
        </w:tabs>
        <w:rPr>
          <w:rFonts w:cs="Arial"/>
          <w:sz w:val="22"/>
        </w:rPr>
      </w:pPr>
      <w:r w:rsidRPr="00897A29">
        <w:rPr>
          <w:rFonts w:cs="Arial"/>
          <w:sz w:val="22"/>
        </w:rPr>
        <w:t>Know how to identify and support children and young people whose progress, development or well-being is affected by changes or difficulties in their personal circumstances, and when to refer them to colleagues for special support.</w:t>
      </w:r>
    </w:p>
    <w:p w14:paraId="555F4A93" w14:textId="77777777" w:rsidR="007D44D1" w:rsidRPr="00897A29" w:rsidRDefault="007D44D1" w:rsidP="007D44D1">
      <w:pPr>
        <w:tabs>
          <w:tab w:val="left" w:pos="1276"/>
        </w:tabs>
        <w:rPr>
          <w:rFonts w:cs="Arial"/>
          <w:sz w:val="22"/>
        </w:rPr>
      </w:pPr>
    </w:p>
    <w:p w14:paraId="43BCBF92" w14:textId="77777777" w:rsidR="007D44D1" w:rsidRPr="00897A29" w:rsidRDefault="007D44D1" w:rsidP="007D44D1">
      <w:pPr>
        <w:tabs>
          <w:tab w:val="left" w:pos="1276"/>
        </w:tabs>
        <w:rPr>
          <w:rFonts w:cs="Arial"/>
          <w:b/>
          <w:sz w:val="22"/>
        </w:rPr>
      </w:pPr>
      <w:r w:rsidRPr="00897A29">
        <w:rPr>
          <w:rFonts w:cs="Arial"/>
          <w:b/>
          <w:sz w:val="22"/>
        </w:rPr>
        <w:t>DEVELOPING PRACTICE</w:t>
      </w:r>
    </w:p>
    <w:p w14:paraId="3B0E1988" w14:textId="77777777" w:rsidR="007D44D1" w:rsidRPr="00897A29" w:rsidRDefault="007D44D1" w:rsidP="007D44D1">
      <w:pPr>
        <w:tabs>
          <w:tab w:val="left" w:pos="1276"/>
        </w:tabs>
        <w:rPr>
          <w:rFonts w:cs="Arial"/>
          <w:b/>
          <w:sz w:val="22"/>
        </w:rPr>
      </w:pPr>
    </w:p>
    <w:p w14:paraId="26F659EA" w14:textId="77777777" w:rsidR="007D44D1" w:rsidRPr="00897A29" w:rsidRDefault="007D44D1" w:rsidP="007D44D1">
      <w:pPr>
        <w:numPr>
          <w:ilvl w:val="0"/>
          <w:numId w:val="8"/>
        </w:numPr>
        <w:tabs>
          <w:tab w:val="left" w:pos="1276"/>
        </w:tabs>
        <w:rPr>
          <w:rFonts w:cs="Arial"/>
          <w:sz w:val="22"/>
        </w:rPr>
      </w:pPr>
      <w:r w:rsidRPr="00897A29">
        <w:rPr>
          <w:rFonts w:cs="Arial"/>
          <w:sz w:val="22"/>
        </w:rPr>
        <w:t>Evaluate your performance and be committed to improving your practice through appropriate professional development (i.e. training, mentoring etc.)</w:t>
      </w:r>
    </w:p>
    <w:p w14:paraId="53E421E0" w14:textId="77777777" w:rsidR="007D44D1" w:rsidRPr="00897A29" w:rsidRDefault="007D44D1" w:rsidP="007D44D1">
      <w:pPr>
        <w:tabs>
          <w:tab w:val="left" w:pos="1276"/>
        </w:tabs>
        <w:rPr>
          <w:rFonts w:cs="Arial"/>
          <w:sz w:val="22"/>
        </w:rPr>
      </w:pPr>
    </w:p>
    <w:p w14:paraId="71F46D3B" w14:textId="77777777" w:rsidR="007D44D1" w:rsidRPr="00897A29" w:rsidRDefault="007D44D1" w:rsidP="007D44D1">
      <w:pPr>
        <w:numPr>
          <w:ilvl w:val="0"/>
          <w:numId w:val="8"/>
        </w:numPr>
        <w:tabs>
          <w:tab w:val="left" w:pos="1276"/>
        </w:tabs>
        <w:rPr>
          <w:rFonts w:cs="Arial"/>
          <w:sz w:val="22"/>
        </w:rPr>
      </w:pPr>
      <w:r w:rsidRPr="00897A29">
        <w:rPr>
          <w:rFonts w:cs="Arial"/>
          <w:sz w:val="22"/>
        </w:rPr>
        <w:t>Have a creative and constructively critical approach towards innovation; being prepared to adapt your practice where benefits and improvements are identified.</w:t>
      </w:r>
    </w:p>
    <w:p w14:paraId="490F6EFD" w14:textId="77777777" w:rsidR="007D44D1" w:rsidRPr="00897A29" w:rsidRDefault="007D44D1" w:rsidP="007D44D1">
      <w:pPr>
        <w:tabs>
          <w:tab w:val="left" w:pos="1276"/>
        </w:tabs>
        <w:rPr>
          <w:rFonts w:cs="Arial"/>
          <w:sz w:val="22"/>
        </w:rPr>
      </w:pPr>
    </w:p>
    <w:p w14:paraId="7021B1CE" w14:textId="77777777" w:rsidR="007D44D1" w:rsidRPr="00897A29" w:rsidRDefault="007D44D1" w:rsidP="007D44D1">
      <w:pPr>
        <w:numPr>
          <w:ilvl w:val="0"/>
          <w:numId w:val="8"/>
        </w:numPr>
        <w:tabs>
          <w:tab w:val="left" w:pos="1276"/>
        </w:tabs>
        <w:rPr>
          <w:rFonts w:cs="Arial"/>
          <w:sz w:val="22"/>
        </w:rPr>
      </w:pPr>
      <w:r w:rsidRPr="00897A29">
        <w:rPr>
          <w:rFonts w:cs="Arial"/>
          <w:sz w:val="22"/>
        </w:rPr>
        <w:t>Review the effectiveness of your teaching and its impact on learners’ progress, attainment and well-being refining approaches where necessary.</w:t>
      </w:r>
    </w:p>
    <w:p w14:paraId="57AF1A21" w14:textId="77777777" w:rsidR="007D44D1" w:rsidRPr="00897A29" w:rsidRDefault="007D44D1" w:rsidP="007D44D1">
      <w:pPr>
        <w:tabs>
          <w:tab w:val="left" w:pos="1276"/>
        </w:tabs>
        <w:rPr>
          <w:rFonts w:cs="Arial"/>
          <w:sz w:val="22"/>
        </w:rPr>
      </w:pPr>
    </w:p>
    <w:p w14:paraId="738A4C36" w14:textId="77777777" w:rsidR="007D44D1" w:rsidRPr="00897A29" w:rsidRDefault="007D44D1" w:rsidP="007D44D1">
      <w:pPr>
        <w:tabs>
          <w:tab w:val="left" w:pos="1276"/>
        </w:tabs>
        <w:rPr>
          <w:rFonts w:cs="Arial"/>
          <w:sz w:val="22"/>
        </w:rPr>
      </w:pPr>
      <w:r w:rsidRPr="00897A29">
        <w:rPr>
          <w:rFonts w:cs="Arial"/>
          <w:b/>
          <w:sz w:val="22"/>
        </w:rPr>
        <w:t>PROFESSIONAL SKILLS</w:t>
      </w:r>
    </w:p>
    <w:p w14:paraId="1B9AA6DC" w14:textId="77777777" w:rsidR="007D44D1" w:rsidRPr="00897A29" w:rsidRDefault="007D44D1" w:rsidP="007D44D1">
      <w:pPr>
        <w:tabs>
          <w:tab w:val="left" w:pos="1276"/>
        </w:tabs>
        <w:rPr>
          <w:rFonts w:cs="Arial"/>
          <w:sz w:val="22"/>
        </w:rPr>
      </w:pPr>
    </w:p>
    <w:p w14:paraId="1700077D" w14:textId="77777777" w:rsidR="007D44D1" w:rsidRPr="00897A29" w:rsidRDefault="007D44D1" w:rsidP="007D44D1">
      <w:pPr>
        <w:numPr>
          <w:ilvl w:val="0"/>
          <w:numId w:val="13"/>
        </w:numPr>
        <w:tabs>
          <w:tab w:val="left" w:pos="1276"/>
        </w:tabs>
        <w:rPr>
          <w:rFonts w:cs="Arial"/>
          <w:sz w:val="22"/>
        </w:rPr>
      </w:pPr>
      <w:r w:rsidRPr="00897A29">
        <w:rPr>
          <w:rFonts w:cs="Arial"/>
          <w:sz w:val="22"/>
        </w:rPr>
        <w:t>Plan for progression across the age and ability range they teach, designing effective learning sequences within lessons and across series of lessons informed by secure subject/curriculum knowledge.</w:t>
      </w:r>
    </w:p>
    <w:p w14:paraId="772BF769" w14:textId="77777777" w:rsidR="007D44D1" w:rsidRPr="00897A29" w:rsidRDefault="007D44D1" w:rsidP="007D44D1">
      <w:pPr>
        <w:tabs>
          <w:tab w:val="left" w:pos="1276"/>
        </w:tabs>
        <w:rPr>
          <w:rFonts w:cs="Arial"/>
          <w:sz w:val="22"/>
        </w:rPr>
      </w:pPr>
    </w:p>
    <w:p w14:paraId="6CBF6F67" w14:textId="77777777" w:rsidR="007D44D1" w:rsidRPr="00897A29" w:rsidRDefault="007D44D1" w:rsidP="007D44D1">
      <w:pPr>
        <w:pStyle w:val="ListParagraph"/>
        <w:numPr>
          <w:ilvl w:val="0"/>
          <w:numId w:val="13"/>
        </w:numPr>
        <w:tabs>
          <w:tab w:val="left" w:pos="1276"/>
        </w:tabs>
        <w:rPr>
          <w:rFonts w:cs="Arial"/>
          <w:sz w:val="22"/>
        </w:rPr>
      </w:pPr>
      <w:r w:rsidRPr="00897A29">
        <w:rPr>
          <w:rFonts w:cs="Arial"/>
          <w:sz w:val="22"/>
        </w:rPr>
        <w:t xml:space="preserve">Adhere to departmental and/or Trust-wide, curriculum and examination rubric mapping and iterative assessment schedules </w:t>
      </w:r>
    </w:p>
    <w:p w14:paraId="0721B0CB" w14:textId="77777777" w:rsidR="007D44D1" w:rsidRPr="00897A29" w:rsidRDefault="007D44D1" w:rsidP="007D44D1">
      <w:pPr>
        <w:tabs>
          <w:tab w:val="left" w:pos="1276"/>
        </w:tabs>
        <w:rPr>
          <w:rFonts w:cs="Arial"/>
          <w:sz w:val="22"/>
        </w:rPr>
      </w:pPr>
    </w:p>
    <w:p w14:paraId="3287FE4A" w14:textId="77777777" w:rsidR="007D44D1" w:rsidRPr="00897A29" w:rsidRDefault="007D44D1" w:rsidP="007D44D1">
      <w:pPr>
        <w:numPr>
          <w:ilvl w:val="0"/>
          <w:numId w:val="13"/>
        </w:numPr>
        <w:tabs>
          <w:tab w:val="left" w:pos="1276"/>
        </w:tabs>
        <w:rPr>
          <w:rFonts w:cs="Arial"/>
          <w:sz w:val="22"/>
        </w:rPr>
      </w:pPr>
      <w:r w:rsidRPr="00897A29">
        <w:rPr>
          <w:rFonts w:cs="Arial"/>
          <w:sz w:val="22"/>
        </w:rPr>
        <w:t>Design opportunities for learners to develop their literacy, numeracy, ICT and thinking and learning skills appropriate within their phase and context.</w:t>
      </w:r>
    </w:p>
    <w:p w14:paraId="26332C9C" w14:textId="77777777" w:rsidR="007D44D1" w:rsidRPr="00897A29" w:rsidRDefault="007D44D1" w:rsidP="007D44D1">
      <w:pPr>
        <w:tabs>
          <w:tab w:val="left" w:pos="1276"/>
        </w:tabs>
        <w:rPr>
          <w:rFonts w:cs="Arial"/>
          <w:sz w:val="22"/>
        </w:rPr>
      </w:pPr>
    </w:p>
    <w:p w14:paraId="14431A57" w14:textId="77777777" w:rsidR="007D44D1" w:rsidRPr="00897A29" w:rsidRDefault="007D44D1" w:rsidP="007D44D1">
      <w:pPr>
        <w:numPr>
          <w:ilvl w:val="0"/>
          <w:numId w:val="13"/>
        </w:numPr>
        <w:tabs>
          <w:tab w:val="left" w:pos="1276"/>
        </w:tabs>
        <w:rPr>
          <w:rFonts w:cs="Arial"/>
          <w:sz w:val="22"/>
        </w:rPr>
      </w:pPr>
      <w:r w:rsidRPr="00897A29">
        <w:rPr>
          <w:rFonts w:cs="Arial"/>
          <w:sz w:val="22"/>
        </w:rPr>
        <w:t xml:space="preserve">Teach challenging, well-organised lessons and sequences of lessons across the age and ability range in which you teach </w:t>
      </w:r>
      <w:proofErr w:type="gramStart"/>
      <w:r w:rsidRPr="00897A29">
        <w:rPr>
          <w:rFonts w:cs="Arial"/>
          <w:sz w:val="22"/>
        </w:rPr>
        <w:t>and :</w:t>
      </w:r>
      <w:proofErr w:type="gramEnd"/>
      <w:r w:rsidRPr="00897A29">
        <w:rPr>
          <w:rFonts w:cs="Arial"/>
          <w:sz w:val="22"/>
        </w:rPr>
        <w:t xml:space="preserve"> </w:t>
      </w:r>
    </w:p>
    <w:p w14:paraId="6D5641E3" w14:textId="77777777" w:rsidR="007D44D1" w:rsidRPr="00897A29" w:rsidRDefault="007D44D1" w:rsidP="007D44D1">
      <w:pPr>
        <w:tabs>
          <w:tab w:val="left" w:pos="1276"/>
        </w:tabs>
        <w:rPr>
          <w:rFonts w:cs="Arial"/>
          <w:sz w:val="22"/>
        </w:rPr>
      </w:pPr>
    </w:p>
    <w:p w14:paraId="212A89D8" w14:textId="77777777" w:rsidR="007D44D1" w:rsidRPr="00897A29" w:rsidRDefault="007D44D1" w:rsidP="007D44D1">
      <w:pPr>
        <w:pStyle w:val="ListParagraph"/>
        <w:numPr>
          <w:ilvl w:val="0"/>
          <w:numId w:val="12"/>
        </w:numPr>
        <w:tabs>
          <w:tab w:val="left" w:pos="1276"/>
        </w:tabs>
        <w:rPr>
          <w:rFonts w:cs="Arial"/>
          <w:sz w:val="22"/>
        </w:rPr>
      </w:pPr>
      <w:r w:rsidRPr="00897A29">
        <w:rPr>
          <w:rFonts w:cs="Arial"/>
          <w:sz w:val="22"/>
        </w:rPr>
        <w:t>Use an appropriate range of teaching strategies and resources, including e-learning, which meet learners’ needs and take practical account of diversity and promote equality and inclusion.</w:t>
      </w:r>
    </w:p>
    <w:p w14:paraId="77F6D7FE" w14:textId="77777777" w:rsidR="007D44D1" w:rsidRPr="00897A29" w:rsidRDefault="007D44D1" w:rsidP="007D44D1">
      <w:pPr>
        <w:tabs>
          <w:tab w:val="left" w:pos="1276"/>
        </w:tabs>
        <w:rPr>
          <w:rFonts w:cs="Arial"/>
          <w:sz w:val="22"/>
        </w:rPr>
      </w:pPr>
    </w:p>
    <w:p w14:paraId="53C911C6" w14:textId="77777777" w:rsidR="007D44D1" w:rsidRPr="00897A29" w:rsidRDefault="007D44D1" w:rsidP="007D44D1">
      <w:pPr>
        <w:pStyle w:val="ListParagraph"/>
        <w:numPr>
          <w:ilvl w:val="0"/>
          <w:numId w:val="12"/>
        </w:numPr>
        <w:tabs>
          <w:tab w:val="left" w:pos="1276"/>
        </w:tabs>
        <w:rPr>
          <w:rFonts w:cs="Arial"/>
          <w:sz w:val="22"/>
        </w:rPr>
      </w:pPr>
      <w:r w:rsidRPr="00897A29">
        <w:rPr>
          <w:rFonts w:cs="Arial"/>
          <w:sz w:val="22"/>
        </w:rPr>
        <w:t>Build on the prior knowledge and attainment of those you teach in order that learners meet learning objectives and make sustained progress</w:t>
      </w:r>
    </w:p>
    <w:p w14:paraId="63BBC559" w14:textId="77777777" w:rsidR="007D44D1" w:rsidRPr="00897A29" w:rsidRDefault="007D44D1" w:rsidP="007D44D1">
      <w:pPr>
        <w:tabs>
          <w:tab w:val="left" w:pos="1276"/>
        </w:tabs>
        <w:rPr>
          <w:rFonts w:cs="Arial"/>
          <w:sz w:val="22"/>
        </w:rPr>
      </w:pPr>
    </w:p>
    <w:p w14:paraId="358EE12B" w14:textId="77777777" w:rsidR="007D44D1" w:rsidRPr="00897A29" w:rsidRDefault="007D44D1" w:rsidP="007D44D1">
      <w:pPr>
        <w:pStyle w:val="ListParagraph"/>
        <w:numPr>
          <w:ilvl w:val="0"/>
          <w:numId w:val="12"/>
        </w:numPr>
        <w:tabs>
          <w:tab w:val="left" w:pos="1276"/>
        </w:tabs>
        <w:rPr>
          <w:rFonts w:cs="Arial"/>
          <w:sz w:val="22"/>
        </w:rPr>
      </w:pPr>
      <w:r w:rsidRPr="00897A29">
        <w:rPr>
          <w:rFonts w:cs="Arial"/>
          <w:sz w:val="22"/>
        </w:rPr>
        <w:t>Develop concepts and processes which enable learners to apply new knowledge, understanding and skills.</w:t>
      </w:r>
    </w:p>
    <w:p w14:paraId="4560EF6F" w14:textId="77777777" w:rsidR="007D44D1" w:rsidRPr="00897A29" w:rsidRDefault="007D44D1" w:rsidP="007D44D1">
      <w:pPr>
        <w:tabs>
          <w:tab w:val="left" w:pos="1276"/>
        </w:tabs>
        <w:rPr>
          <w:rFonts w:cs="Arial"/>
          <w:sz w:val="22"/>
        </w:rPr>
      </w:pPr>
    </w:p>
    <w:p w14:paraId="32CE53BC" w14:textId="77777777" w:rsidR="007D44D1" w:rsidRPr="00897A29" w:rsidRDefault="007D44D1" w:rsidP="007D44D1">
      <w:pPr>
        <w:pStyle w:val="ListParagraph"/>
        <w:numPr>
          <w:ilvl w:val="0"/>
          <w:numId w:val="12"/>
        </w:numPr>
        <w:tabs>
          <w:tab w:val="left" w:pos="1276"/>
        </w:tabs>
        <w:rPr>
          <w:rFonts w:cs="Arial"/>
          <w:sz w:val="22"/>
        </w:rPr>
      </w:pPr>
      <w:r w:rsidRPr="00897A29">
        <w:rPr>
          <w:rFonts w:cs="Arial"/>
          <w:sz w:val="22"/>
        </w:rPr>
        <w:t>Adapt your language to suit the learners you teach, introducing new ideas and concepts clearly, and using explanations, questions, discussions and plenaries effectively.</w:t>
      </w:r>
    </w:p>
    <w:p w14:paraId="306F280B" w14:textId="77777777" w:rsidR="007D44D1" w:rsidRPr="00897A29" w:rsidRDefault="007D44D1" w:rsidP="007D44D1">
      <w:pPr>
        <w:pStyle w:val="ListParagraph"/>
        <w:rPr>
          <w:rFonts w:cs="Arial"/>
          <w:sz w:val="22"/>
        </w:rPr>
      </w:pPr>
    </w:p>
    <w:p w14:paraId="335FF22F" w14:textId="77777777" w:rsidR="007D44D1" w:rsidRPr="00897A29" w:rsidRDefault="007D44D1" w:rsidP="007D44D1">
      <w:pPr>
        <w:pStyle w:val="ListParagraph"/>
        <w:numPr>
          <w:ilvl w:val="0"/>
          <w:numId w:val="12"/>
        </w:numPr>
        <w:tabs>
          <w:tab w:val="left" w:pos="1276"/>
        </w:tabs>
        <w:rPr>
          <w:rFonts w:cs="Arial"/>
          <w:sz w:val="22"/>
        </w:rPr>
      </w:pPr>
      <w:r w:rsidRPr="00897A29">
        <w:rPr>
          <w:rFonts w:cs="Arial"/>
          <w:sz w:val="22"/>
        </w:rPr>
        <w:t>Embrace Trust Teaching and Learning strands of consistency such as the incorporation of the Purple Zone</w:t>
      </w:r>
    </w:p>
    <w:p w14:paraId="02DAB3CB" w14:textId="77777777" w:rsidR="007D44D1" w:rsidRPr="00897A29" w:rsidRDefault="007D44D1" w:rsidP="007D44D1">
      <w:pPr>
        <w:pStyle w:val="ListParagraph"/>
        <w:tabs>
          <w:tab w:val="left" w:pos="1276"/>
        </w:tabs>
        <w:rPr>
          <w:rFonts w:cs="Arial"/>
          <w:sz w:val="22"/>
        </w:rPr>
      </w:pPr>
    </w:p>
    <w:p w14:paraId="1B302780" w14:textId="77777777" w:rsidR="007D44D1" w:rsidRPr="00897A29" w:rsidRDefault="007D44D1" w:rsidP="007D44D1">
      <w:pPr>
        <w:tabs>
          <w:tab w:val="left" w:pos="1276"/>
        </w:tabs>
        <w:rPr>
          <w:rFonts w:cs="Arial"/>
          <w:sz w:val="22"/>
        </w:rPr>
      </w:pPr>
    </w:p>
    <w:p w14:paraId="2168082F" w14:textId="77777777" w:rsidR="007D44D1" w:rsidRPr="00897A29" w:rsidRDefault="007D44D1" w:rsidP="007D44D1">
      <w:pPr>
        <w:numPr>
          <w:ilvl w:val="0"/>
          <w:numId w:val="11"/>
        </w:numPr>
        <w:tabs>
          <w:tab w:val="left" w:pos="1276"/>
        </w:tabs>
        <w:rPr>
          <w:rFonts w:cs="Arial"/>
          <w:sz w:val="22"/>
        </w:rPr>
      </w:pPr>
      <w:r w:rsidRPr="00897A29">
        <w:rPr>
          <w:rFonts w:cs="Arial"/>
          <w:sz w:val="22"/>
        </w:rPr>
        <w:lastRenderedPageBreak/>
        <w:t>Teach engaging and motivating lessons informed by well-grounded expectations of learners and designed to raise levels of attainment.</w:t>
      </w:r>
    </w:p>
    <w:p w14:paraId="2F0EC3C6" w14:textId="77777777" w:rsidR="007D44D1" w:rsidRPr="00897A29" w:rsidRDefault="007D44D1" w:rsidP="007D44D1">
      <w:pPr>
        <w:tabs>
          <w:tab w:val="left" w:pos="1276"/>
        </w:tabs>
        <w:rPr>
          <w:rFonts w:cs="Arial"/>
          <w:sz w:val="22"/>
        </w:rPr>
      </w:pPr>
    </w:p>
    <w:p w14:paraId="64794E75" w14:textId="77777777" w:rsidR="007D44D1" w:rsidRPr="00897A29" w:rsidRDefault="007D44D1" w:rsidP="007D44D1">
      <w:pPr>
        <w:numPr>
          <w:ilvl w:val="0"/>
          <w:numId w:val="11"/>
        </w:numPr>
        <w:tabs>
          <w:tab w:val="left" w:pos="1276"/>
        </w:tabs>
        <w:rPr>
          <w:rFonts w:cs="Arial"/>
          <w:sz w:val="22"/>
        </w:rPr>
      </w:pPr>
      <w:r w:rsidRPr="00897A29">
        <w:rPr>
          <w:rFonts w:cs="Arial"/>
          <w:sz w:val="22"/>
        </w:rPr>
        <w:t>Make effective use of an appropriate range of observation, assessment, monitoring and recording strategies as a basis for setting challenging learning objectives and monitoring learners’ progress and levels of attainment.</w:t>
      </w:r>
    </w:p>
    <w:p w14:paraId="1CC3BBF1" w14:textId="77777777" w:rsidR="007D44D1" w:rsidRPr="00897A29" w:rsidRDefault="007D44D1" w:rsidP="007D44D1">
      <w:pPr>
        <w:tabs>
          <w:tab w:val="left" w:pos="1276"/>
        </w:tabs>
        <w:rPr>
          <w:rFonts w:cs="Arial"/>
          <w:sz w:val="22"/>
        </w:rPr>
      </w:pPr>
    </w:p>
    <w:p w14:paraId="1C0DD36F" w14:textId="77777777" w:rsidR="007D44D1" w:rsidRPr="00897A29" w:rsidRDefault="007D44D1" w:rsidP="007D44D1">
      <w:pPr>
        <w:numPr>
          <w:ilvl w:val="0"/>
          <w:numId w:val="11"/>
        </w:numPr>
        <w:tabs>
          <w:tab w:val="left" w:pos="1276"/>
        </w:tabs>
        <w:rPr>
          <w:rFonts w:cs="Arial"/>
          <w:sz w:val="22"/>
        </w:rPr>
      </w:pPr>
      <w:r w:rsidRPr="00897A29">
        <w:rPr>
          <w:rFonts w:cs="Arial"/>
          <w:sz w:val="22"/>
        </w:rPr>
        <w:t>Provide learners, colleagues, and carers with timely, accurate and constructive feedback on learners’ attainment, progress and areas of development.</w:t>
      </w:r>
    </w:p>
    <w:p w14:paraId="59751CB8" w14:textId="77777777" w:rsidR="007D44D1" w:rsidRPr="00897A29" w:rsidRDefault="007D44D1" w:rsidP="007D44D1">
      <w:pPr>
        <w:tabs>
          <w:tab w:val="left" w:pos="1276"/>
        </w:tabs>
        <w:rPr>
          <w:rFonts w:cs="Arial"/>
          <w:sz w:val="22"/>
        </w:rPr>
      </w:pPr>
    </w:p>
    <w:p w14:paraId="7CDB9F0C" w14:textId="77777777" w:rsidR="007D44D1" w:rsidRPr="00897A29" w:rsidRDefault="007D44D1" w:rsidP="007D44D1">
      <w:pPr>
        <w:numPr>
          <w:ilvl w:val="0"/>
          <w:numId w:val="11"/>
        </w:numPr>
        <w:tabs>
          <w:tab w:val="left" w:pos="1276"/>
        </w:tabs>
        <w:rPr>
          <w:rFonts w:cs="Arial"/>
          <w:sz w:val="22"/>
        </w:rPr>
      </w:pPr>
      <w:r w:rsidRPr="00897A29">
        <w:rPr>
          <w:rFonts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10719842" w14:textId="77777777" w:rsidR="007D44D1" w:rsidRPr="00897A29" w:rsidRDefault="007D44D1" w:rsidP="007D44D1">
      <w:pPr>
        <w:pStyle w:val="ListParagraph"/>
        <w:rPr>
          <w:rFonts w:cs="Arial"/>
          <w:sz w:val="22"/>
        </w:rPr>
      </w:pPr>
    </w:p>
    <w:p w14:paraId="70EACA0E" w14:textId="77777777" w:rsidR="007D44D1" w:rsidRPr="00897A29" w:rsidRDefault="007D44D1" w:rsidP="007D44D1">
      <w:pPr>
        <w:numPr>
          <w:ilvl w:val="0"/>
          <w:numId w:val="11"/>
        </w:numPr>
        <w:tabs>
          <w:tab w:val="left" w:pos="1276"/>
        </w:tabs>
        <w:rPr>
          <w:rFonts w:cs="Arial"/>
          <w:sz w:val="22"/>
        </w:rPr>
      </w:pPr>
      <w:r w:rsidRPr="00897A29">
        <w:rPr>
          <w:rFonts w:cs="Arial"/>
          <w:sz w:val="22"/>
        </w:rPr>
        <w:t>Use the marking and feedback process to develop well informed strategic seating interaction plans which adhere to the Trust’s strands of consistency</w:t>
      </w:r>
    </w:p>
    <w:p w14:paraId="7A56701F" w14:textId="77777777" w:rsidR="007D44D1" w:rsidRPr="00897A29" w:rsidRDefault="007D44D1" w:rsidP="007D44D1">
      <w:pPr>
        <w:tabs>
          <w:tab w:val="left" w:pos="1276"/>
        </w:tabs>
        <w:rPr>
          <w:rFonts w:cs="Arial"/>
          <w:sz w:val="22"/>
        </w:rPr>
      </w:pPr>
    </w:p>
    <w:p w14:paraId="61184AF9" w14:textId="77777777" w:rsidR="007D44D1" w:rsidRPr="00897A29" w:rsidRDefault="007D44D1" w:rsidP="007D44D1">
      <w:pPr>
        <w:numPr>
          <w:ilvl w:val="0"/>
          <w:numId w:val="11"/>
        </w:numPr>
        <w:rPr>
          <w:rFonts w:cs="Arial"/>
          <w:sz w:val="22"/>
        </w:rPr>
      </w:pPr>
      <w:r w:rsidRPr="00897A29">
        <w:rPr>
          <w:rFonts w:cs="Arial"/>
          <w:sz w:val="22"/>
        </w:rPr>
        <w:t>Support and guide learners so that they can reflect on their learning, identify the progress they have made, set positive targets for improvement and become successful independent learners.</w:t>
      </w:r>
    </w:p>
    <w:p w14:paraId="7C011A14" w14:textId="77777777" w:rsidR="007D44D1" w:rsidRPr="00897A29" w:rsidRDefault="007D44D1" w:rsidP="007D44D1">
      <w:pPr>
        <w:rPr>
          <w:rFonts w:cs="Arial"/>
          <w:sz w:val="22"/>
        </w:rPr>
      </w:pPr>
    </w:p>
    <w:p w14:paraId="5152797C" w14:textId="77777777" w:rsidR="007D44D1" w:rsidRPr="00897A29" w:rsidRDefault="007D44D1" w:rsidP="007D44D1">
      <w:pPr>
        <w:numPr>
          <w:ilvl w:val="0"/>
          <w:numId w:val="11"/>
        </w:numPr>
        <w:rPr>
          <w:rFonts w:cs="Arial"/>
          <w:sz w:val="22"/>
        </w:rPr>
      </w:pPr>
      <w:r w:rsidRPr="00897A29">
        <w:rPr>
          <w:rFonts w:cs="Arial"/>
          <w:sz w:val="22"/>
        </w:rPr>
        <w:t>Use assessment as part of their teaching to diagnose learners’ needs, set realistic and challenging targets for improvement and plan future teaching.</w:t>
      </w:r>
    </w:p>
    <w:p w14:paraId="640B6C93" w14:textId="77777777" w:rsidR="007D44D1" w:rsidRPr="00897A29" w:rsidRDefault="007D44D1" w:rsidP="007D44D1">
      <w:pPr>
        <w:rPr>
          <w:rFonts w:cs="Arial"/>
          <w:sz w:val="22"/>
        </w:rPr>
      </w:pPr>
    </w:p>
    <w:p w14:paraId="25513E23" w14:textId="77777777" w:rsidR="007D44D1" w:rsidRPr="00897A29" w:rsidRDefault="007D44D1" w:rsidP="007D44D1">
      <w:pPr>
        <w:numPr>
          <w:ilvl w:val="0"/>
          <w:numId w:val="11"/>
        </w:numPr>
        <w:rPr>
          <w:rFonts w:cs="Arial"/>
          <w:sz w:val="22"/>
        </w:rPr>
      </w:pPr>
      <w:r w:rsidRPr="00897A29">
        <w:rPr>
          <w:rFonts w:cs="Arial"/>
          <w:sz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38C98C6C" w14:textId="77777777" w:rsidR="007D44D1" w:rsidRPr="00897A29" w:rsidRDefault="007D44D1" w:rsidP="007D44D1">
      <w:pPr>
        <w:rPr>
          <w:rFonts w:cs="Arial"/>
          <w:sz w:val="22"/>
        </w:rPr>
      </w:pPr>
    </w:p>
    <w:p w14:paraId="271CDE8E" w14:textId="77777777" w:rsidR="007D44D1" w:rsidRPr="00897A29" w:rsidRDefault="007D44D1" w:rsidP="007D44D1">
      <w:pPr>
        <w:numPr>
          <w:ilvl w:val="0"/>
          <w:numId w:val="11"/>
        </w:numPr>
        <w:rPr>
          <w:rFonts w:cs="Arial"/>
          <w:sz w:val="22"/>
        </w:rPr>
      </w:pPr>
      <w:r w:rsidRPr="00897A29">
        <w:rPr>
          <w:rFonts w:cs="Arial"/>
          <w:sz w:val="22"/>
        </w:rPr>
        <w:t>Manage learners’ behaviour constructively by establishing and maintaining a clear and positive framework for behaviour management, in line with the Academy’s behaviour policy.</w:t>
      </w:r>
    </w:p>
    <w:p w14:paraId="1992C6D4" w14:textId="77777777" w:rsidR="007D44D1" w:rsidRPr="00897A29" w:rsidRDefault="007D44D1" w:rsidP="007D44D1">
      <w:pPr>
        <w:rPr>
          <w:rFonts w:cs="Arial"/>
          <w:sz w:val="22"/>
        </w:rPr>
      </w:pPr>
    </w:p>
    <w:p w14:paraId="2EE2734E" w14:textId="77777777" w:rsidR="007D44D1" w:rsidRPr="00897A29" w:rsidRDefault="007D44D1" w:rsidP="007D44D1">
      <w:pPr>
        <w:numPr>
          <w:ilvl w:val="0"/>
          <w:numId w:val="11"/>
        </w:numPr>
        <w:rPr>
          <w:rFonts w:cs="Arial"/>
          <w:sz w:val="22"/>
        </w:rPr>
      </w:pPr>
      <w:r w:rsidRPr="00897A29">
        <w:rPr>
          <w:rFonts w:cs="Arial"/>
          <w:sz w:val="22"/>
        </w:rPr>
        <w:t>Promote learners’ self-control, independence and cooperation through developing their social, emotional and behavioural skills.</w:t>
      </w:r>
    </w:p>
    <w:p w14:paraId="406E4B55" w14:textId="77777777" w:rsidR="007D44D1" w:rsidRPr="00897A29" w:rsidRDefault="007D44D1" w:rsidP="007D44D1">
      <w:pPr>
        <w:rPr>
          <w:rFonts w:cs="Arial"/>
          <w:sz w:val="22"/>
        </w:rPr>
      </w:pPr>
    </w:p>
    <w:p w14:paraId="624CC71B" w14:textId="77777777" w:rsidR="007D44D1" w:rsidRPr="00897A29" w:rsidRDefault="007D44D1" w:rsidP="007D44D1">
      <w:pPr>
        <w:rPr>
          <w:rFonts w:cs="Arial"/>
          <w:b/>
          <w:sz w:val="22"/>
        </w:rPr>
      </w:pPr>
      <w:r w:rsidRPr="00897A29">
        <w:rPr>
          <w:rFonts w:cs="Arial"/>
          <w:b/>
          <w:sz w:val="22"/>
        </w:rPr>
        <w:t>PROFESSIONAL KNOWLEDGE AND UNDERSTANDING</w:t>
      </w:r>
    </w:p>
    <w:p w14:paraId="367F3EBC" w14:textId="77777777" w:rsidR="007D44D1" w:rsidRPr="00897A29" w:rsidRDefault="007D44D1" w:rsidP="007D44D1">
      <w:pPr>
        <w:rPr>
          <w:rFonts w:cs="Arial"/>
          <w:sz w:val="22"/>
        </w:rPr>
      </w:pPr>
    </w:p>
    <w:p w14:paraId="4A9689AA" w14:textId="77777777" w:rsidR="007D44D1" w:rsidRPr="00897A29" w:rsidRDefault="007D44D1" w:rsidP="007D44D1">
      <w:pPr>
        <w:numPr>
          <w:ilvl w:val="0"/>
          <w:numId w:val="7"/>
        </w:numPr>
        <w:ind w:left="426" w:hanging="426"/>
        <w:rPr>
          <w:rFonts w:cs="Arial"/>
          <w:sz w:val="22"/>
        </w:rPr>
      </w:pPr>
      <w:r w:rsidRPr="00897A29">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0C2C10A8" w14:textId="77777777" w:rsidR="007D44D1" w:rsidRPr="00897A29" w:rsidRDefault="007D44D1" w:rsidP="007D44D1">
      <w:pPr>
        <w:ind w:left="426" w:hanging="426"/>
        <w:rPr>
          <w:rFonts w:cs="Arial"/>
          <w:sz w:val="22"/>
        </w:rPr>
      </w:pPr>
    </w:p>
    <w:p w14:paraId="1187C4F7" w14:textId="77777777" w:rsidR="007D44D1" w:rsidRPr="00897A29" w:rsidRDefault="007D44D1" w:rsidP="007D44D1">
      <w:pPr>
        <w:numPr>
          <w:ilvl w:val="0"/>
          <w:numId w:val="7"/>
        </w:numPr>
        <w:ind w:left="426" w:hanging="426"/>
        <w:rPr>
          <w:rFonts w:cs="Arial"/>
          <w:sz w:val="22"/>
        </w:rPr>
      </w:pPr>
      <w:r w:rsidRPr="00897A29">
        <w:rPr>
          <w:rFonts w:cs="Arial"/>
          <w:sz w:val="22"/>
        </w:rPr>
        <w:t>Know the assessment requirements and arrangements for the subjects/curriculum areas you teach, including those relating to public examinations and qualifications.</w:t>
      </w:r>
    </w:p>
    <w:p w14:paraId="209BF998" w14:textId="77777777" w:rsidR="007D44D1" w:rsidRPr="00897A29" w:rsidRDefault="007D44D1" w:rsidP="007D44D1">
      <w:pPr>
        <w:ind w:left="426" w:hanging="426"/>
        <w:rPr>
          <w:rFonts w:cs="Arial"/>
          <w:sz w:val="22"/>
        </w:rPr>
      </w:pPr>
    </w:p>
    <w:p w14:paraId="1AC30919" w14:textId="77777777" w:rsidR="007D44D1" w:rsidRPr="00897A29" w:rsidRDefault="007D44D1" w:rsidP="007D44D1">
      <w:pPr>
        <w:numPr>
          <w:ilvl w:val="0"/>
          <w:numId w:val="7"/>
        </w:numPr>
        <w:ind w:left="426" w:hanging="426"/>
        <w:rPr>
          <w:rFonts w:cs="Arial"/>
          <w:sz w:val="22"/>
        </w:rPr>
      </w:pPr>
      <w:r w:rsidRPr="00897A29">
        <w:rPr>
          <w:rFonts w:cs="Arial"/>
          <w:sz w:val="22"/>
        </w:rPr>
        <w:t>Know a range of approaches to assessment, including the importance of formative assessment.</w:t>
      </w:r>
    </w:p>
    <w:p w14:paraId="4740C57F" w14:textId="77777777" w:rsidR="007D44D1" w:rsidRPr="00897A29" w:rsidRDefault="007D44D1" w:rsidP="007D44D1">
      <w:pPr>
        <w:ind w:left="426" w:hanging="426"/>
        <w:rPr>
          <w:rFonts w:cs="Arial"/>
          <w:sz w:val="22"/>
        </w:rPr>
      </w:pPr>
    </w:p>
    <w:p w14:paraId="1AE56292" w14:textId="77777777" w:rsidR="007D44D1" w:rsidRPr="00897A29" w:rsidRDefault="007D44D1" w:rsidP="007D44D1">
      <w:pPr>
        <w:numPr>
          <w:ilvl w:val="0"/>
          <w:numId w:val="7"/>
        </w:numPr>
        <w:ind w:left="426" w:hanging="426"/>
        <w:rPr>
          <w:rFonts w:cs="Arial"/>
          <w:sz w:val="22"/>
        </w:rPr>
      </w:pPr>
      <w:r w:rsidRPr="00897A29">
        <w:rPr>
          <w:rFonts w:cs="Arial"/>
          <w:sz w:val="22"/>
        </w:rPr>
        <w:t>Know how to use local data to evaluate the effectiveness of your teaching, to monitor the progress of those you teach and to raise levels of attainment.</w:t>
      </w:r>
    </w:p>
    <w:p w14:paraId="6D032ED0" w14:textId="77777777" w:rsidR="007D44D1" w:rsidRPr="00897A29" w:rsidRDefault="007D44D1" w:rsidP="007D44D1">
      <w:pPr>
        <w:ind w:left="426" w:hanging="426"/>
        <w:rPr>
          <w:rFonts w:cs="Arial"/>
          <w:sz w:val="22"/>
        </w:rPr>
      </w:pPr>
    </w:p>
    <w:p w14:paraId="2E27CF1C" w14:textId="77777777" w:rsidR="007D44D1" w:rsidRPr="00897A29" w:rsidRDefault="007D44D1" w:rsidP="007D44D1">
      <w:pPr>
        <w:numPr>
          <w:ilvl w:val="0"/>
          <w:numId w:val="7"/>
        </w:numPr>
        <w:ind w:left="426" w:hanging="426"/>
        <w:rPr>
          <w:rFonts w:cs="Arial"/>
          <w:sz w:val="22"/>
        </w:rPr>
      </w:pPr>
      <w:r w:rsidRPr="00897A29">
        <w:rPr>
          <w:rFonts w:cs="Arial"/>
          <w:sz w:val="22"/>
        </w:rPr>
        <w:t>Have a secure knowledge and understanding of subjects/curriculum areas and related pedagogy including: the contribution that your subjects/curriculum areas can make cross-curricular learning; and recent relevant developments.</w:t>
      </w:r>
    </w:p>
    <w:p w14:paraId="48412E3A" w14:textId="77777777" w:rsidR="007D44D1" w:rsidRPr="00897A29" w:rsidRDefault="007D44D1" w:rsidP="007D44D1">
      <w:pPr>
        <w:ind w:left="426" w:hanging="426"/>
        <w:rPr>
          <w:rFonts w:cs="Arial"/>
          <w:sz w:val="22"/>
        </w:rPr>
      </w:pPr>
    </w:p>
    <w:p w14:paraId="079744BC" w14:textId="77777777" w:rsidR="007D44D1" w:rsidRPr="00897A29" w:rsidRDefault="007D44D1" w:rsidP="007D44D1">
      <w:pPr>
        <w:numPr>
          <w:ilvl w:val="0"/>
          <w:numId w:val="7"/>
        </w:numPr>
        <w:ind w:left="426" w:hanging="426"/>
        <w:rPr>
          <w:rFonts w:cs="Arial"/>
          <w:sz w:val="22"/>
        </w:rPr>
      </w:pPr>
      <w:r w:rsidRPr="00897A29">
        <w:rPr>
          <w:rFonts w:cs="Arial"/>
          <w:sz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513495B8" w14:textId="77777777" w:rsidR="007D44D1" w:rsidRPr="00897A29" w:rsidRDefault="007D44D1" w:rsidP="007D44D1">
      <w:pPr>
        <w:ind w:left="426" w:hanging="426"/>
        <w:rPr>
          <w:rFonts w:cs="Arial"/>
          <w:sz w:val="22"/>
        </w:rPr>
      </w:pPr>
    </w:p>
    <w:p w14:paraId="6960A13D" w14:textId="77777777" w:rsidR="007D44D1" w:rsidRPr="00897A29" w:rsidRDefault="007D44D1" w:rsidP="007D44D1">
      <w:pPr>
        <w:numPr>
          <w:ilvl w:val="0"/>
          <w:numId w:val="7"/>
        </w:numPr>
        <w:ind w:left="426" w:hanging="426"/>
        <w:rPr>
          <w:rFonts w:cs="Arial"/>
          <w:sz w:val="22"/>
        </w:rPr>
      </w:pPr>
      <w:r w:rsidRPr="00897A29">
        <w:rPr>
          <w:rFonts w:cs="Arial"/>
          <w:sz w:val="22"/>
        </w:rPr>
        <w:t>Know how to use skills in literacy, numeracy and ICT to support teaching and wider professional activities.</w:t>
      </w:r>
    </w:p>
    <w:p w14:paraId="3B16827E" w14:textId="77777777" w:rsidR="007D44D1" w:rsidRPr="00897A29" w:rsidRDefault="007D44D1" w:rsidP="007D44D1">
      <w:pPr>
        <w:ind w:left="426" w:hanging="426"/>
        <w:rPr>
          <w:rFonts w:cs="Arial"/>
          <w:sz w:val="22"/>
        </w:rPr>
      </w:pPr>
    </w:p>
    <w:p w14:paraId="6998F3BD" w14:textId="77777777" w:rsidR="007D44D1" w:rsidRPr="00897A29" w:rsidRDefault="007D44D1" w:rsidP="007D44D1">
      <w:pPr>
        <w:pStyle w:val="ListParagraph"/>
        <w:numPr>
          <w:ilvl w:val="0"/>
          <w:numId w:val="7"/>
        </w:numPr>
        <w:ind w:left="426" w:hanging="426"/>
        <w:rPr>
          <w:rFonts w:cs="Arial"/>
          <w:sz w:val="22"/>
        </w:rPr>
      </w:pPr>
      <w:r w:rsidRPr="00897A29">
        <w:rPr>
          <w:rFonts w:cs="Arial"/>
          <w:sz w:val="22"/>
        </w:rPr>
        <w:t>Understand how children and young people develop and how the progress, rate of development and well-being of learners are affected by a range of developmental, social, religious, ethnic, cultural and linguistic influences.</w:t>
      </w:r>
    </w:p>
    <w:p w14:paraId="2BCB7CF1" w14:textId="77777777" w:rsidR="007D44D1" w:rsidRPr="00897A29" w:rsidRDefault="007D44D1" w:rsidP="007D44D1">
      <w:pPr>
        <w:ind w:left="426" w:hanging="426"/>
        <w:rPr>
          <w:rFonts w:cs="Arial"/>
          <w:sz w:val="22"/>
        </w:rPr>
      </w:pPr>
    </w:p>
    <w:p w14:paraId="3884F6E1" w14:textId="77777777" w:rsidR="007D44D1" w:rsidRPr="00897A29" w:rsidRDefault="007D44D1" w:rsidP="007D44D1">
      <w:pPr>
        <w:pStyle w:val="ListParagraph"/>
        <w:numPr>
          <w:ilvl w:val="0"/>
          <w:numId w:val="7"/>
        </w:numPr>
        <w:ind w:left="426" w:hanging="426"/>
        <w:rPr>
          <w:rFonts w:cs="Arial"/>
          <w:sz w:val="22"/>
        </w:rPr>
      </w:pPr>
      <w:r w:rsidRPr="00897A29">
        <w:rPr>
          <w:rFonts w:cs="Arial"/>
          <w:sz w:val="22"/>
        </w:rPr>
        <w:t>Know how to make effective personalised provision for those you teach and how to take practical account of diversity and promote equality and inclusion in your teaching.</w:t>
      </w:r>
    </w:p>
    <w:p w14:paraId="5FFFDA99" w14:textId="77777777" w:rsidR="007D44D1" w:rsidRPr="00897A29" w:rsidRDefault="007D44D1" w:rsidP="007D44D1">
      <w:pPr>
        <w:ind w:left="426" w:hanging="426"/>
        <w:rPr>
          <w:rFonts w:cs="Arial"/>
          <w:sz w:val="22"/>
        </w:rPr>
      </w:pPr>
    </w:p>
    <w:p w14:paraId="7571F6A5" w14:textId="77777777" w:rsidR="007D44D1" w:rsidRPr="00897A29" w:rsidRDefault="007D44D1" w:rsidP="007D44D1">
      <w:pPr>
        <w:pStyle w:val="ListParagraph"/>
        <w:numPr>
          <w:ilvl w:val="0"/>
          <w:numId w:val="7"/>
        </w:numPr>
        <w:ind w:left="426" w:hanging="426"/>
        <w:rPr>
          <w:rFonts w:cs="Arial"/>
          <w:sz w:val="22"/>
        </w:rPr>
      </w:pPr>
      <w:r w:rsidRPr="00897A29">
        <w:rPr>
          <w:rFonts w:cs="Arial"/>
          <w:sz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30101AB1" w14:textId="77777777" w:rsidR="007D44D1" w:rsidRPr="00897A29" w:rsidRDefault="007D44D1" w:rsidP="007D44D1">
      <w:pPr>
        <w:ind w:left="426" w:hanging="426"/>
        <w:rPr>
          <w:rFonts w:cs="Arial"/>
          <w:sz w:val="22"/>
        </w:rPr>
      </w:pPr>
    </w:p>
    <w:p w14:paraId="74DCD0CA" w14:textId="77777777" w:rsidR="007D44D1" w:rsidRPr="00897A29" w:rsidRDefault="007D44D1" w:rsidP="007D44D1">
      <w:pPr>
        <w:ind w:left="426" w:hanging="426"/>
        <w:rPr>
          <w:rFonts w:cs="Arial"/>
          <w:b/>
          <w:sz w:val="22"/>
        </w:rPr>
      </w:pPr>
      <w:r w:rsidRPr="00897A29">
        <w:rPr>
          <w:rFonts w:cs="Arial"/>
          <w:b/>
          <w:sz w:val="22"/>
        </w:rPr>
        <w:t>PERSONAL RESPONSIBILITIES</w:t>
      </w:r>
    </w:p>
    <w:p w14:paraId="5642C314" w14:textId="77777777" w:rsidR="007D44D1" w:rsidRPr="00897A29" w:rsidRDefault="007D44D1" w:rsidP="007D44D1">
      <w:pPr>
        <w:ind w:left="426" w:hanging="426"/>
        <w:rPr>
          <w:rFonts w:cs="Arial"/>
          <w:b/>
          <w:sz w:val="22"/>
        </w:rPr>
      </w:pPr>
    </w:p>
    <w:p w14:paraId="5A42AD1B" w14:textId="77777777" w:rsidR="007D44D1" w:rsidRPr="00897A29" w:rsidRDefault="007D44D1" w:rsidP="007D44D1">
      <w:pPr>
        <w:pStyle w:val="ListParagraph"/>
        <w:numPr>
          <w:ilvl w:val="0"/>
          <w:numId w:val="10"/>
        </w:numPr>
        <w:ind w:left="426" w:hanging="426"/>
        <w:rPr>
          <w:rFonts w:cs="Arial"/>
          <w:sz w:val="22"/>
        </w:rPr>
      </w:pPr>
      <w:r w:rsidRPr="00897A29">
        <w:rPr>
          <w:rFonts w:cs="Arial"/>
          <w:sz w:val="22"/>
        </w:rPr>
        <w:t xml:space="preserve">Hold positive values and attitudes adopt high standards of </w:t>
      </w:r>
      <w:proofErr w:type="spellStart"/>
      <w:r w:rsidRPr="00897A29">
        <w:rPr>
          <w:rFonts w:cs="Arial"/>
          <w:sz w:val="22"/>
        </w:rPr>
        <w:t>behaviour</w:t>
      </w:r>
      <w:proofErr w:type="spellEnd"/>
      <w:r w:rsidRPr="00897A29">
        <w:rPr>
          <w:rFonts w:cs="Arial"/>
          <w:sz w:val="22"/>
        </w:rPr>
        <w:t xml:space="preserve"> in your professional role.</w:t>
      </w:r>
    </w:p>
    <w:p w14:paraId="4AF7D2A7" w14:textId="77777777" w:rsidR="007D44D1" w:rsidRPr="00897A29" w:rsidRDefault="007D44D1" w:rsidP="007D44D1">
      <w:pPr>
        <w:ind w:left="426" w:hanging="426"/>
        <w:rPr>
          <w:rFonts w:cs="Arial"/>
          <w:sz w:val="22"/>
        </w:rPr>
      </w:pPr>
    </w:p>
    <w:p w14:paraId="20593573" w14:textId="77777777" w:rsidR="007D44D1" w:rsidRPr="00897A29" w:rsidRDefault="007D44D1" w:rsidP="007D44D1">
      <w:pPr>
        <w:pStyle w:val="ListParagraph"/>
        <w:numPr>
          <w:ilvl w:val="0"/>
          <w:numId w:val="10"/>
        </w:numPr>
        <w:ind w:left="426" w:hanging="426"/>
        <w:rPr>
          <w:rFonts w:cs="Arial"/>
          <w:sz w:val="22"/>
        </w:rPr>
      </w:pPr>
      <w:r w:rsidRPr="00897A29">
        <w:rPr>
          <w:rFonts w:cs="Arial"/>
          <w:sz w:val="22"/>
        </w:rPr>
        <w:t>Carry out the duties and responsibilities of the post, in accordance with the Academy’s Health and Safety Policy and relevant Health and Safety Guidance and Legislation.</w:t>
      </w:r>
    </w:p>
    <w:p w14:paraId="19643C05" w14:textId="77777777" w:rsidR="007D44D1" w:rsidRPr="00897A29" w:rsidRDefault="007D44D1" w:rsidP="007D44D1">
      <w:pPr>
        <w:ind w:left="426" w:hanging="426"/>
        <w:rPr>
          <w:rFonts w:cs="Arial"/>
          <w:sz w:val="22"/>
        </w:rPr>
      </w:pPr>
    </w:p>
    <w:p w14:paraId="355F4AFB" w14:textId="77777777" w:rsidR="007D44D1" w:rsidRPr="00897A29" w:rsidRDefault="007D44D1" w:rsidP="007D44D1">
      <w:pPr>
        <w:pStyle w:val="ListParagraph"/>
        <w:numPr>
          <w:ilvl w:val="0"/>
          <w:numId w:val="10"/>
        </w:numPr>
        <w:ind w:left="426" w:hanging="426"/>
        <w:rPr>
          <w:rFonts w:cs="Arial"/>
          <w:sz w:val="22"/>
        </w:rPr>
      </w:pPr>
      <w:r w:rsidRPr="00897A29">
        <w:rPr>
          <w:rFonts w:cs="Arial"/>
          <w:sz w:val="22"/>
        </w:rPr>
        <w:t>Take responsibility for safeguarding and promoting the welfare of children.</w:t>
      </w:r>
    </w:p>
    <w:p w14:paraId="23CC5DBF" w14:textId="77777777" w:rsidR="007D44D1" w:rsidRPr="00897A29" w:rsidRDefault="007D44D1" w:rsidP="007D44D1">
      <w:pPr>
        <w:ind w:left="426" w:hanging="426"/>
        <w:rPr>
          <w:rFonts w:cs="Arial"/>
          <w:sz w:val="22"/>
        </w:rPr>
      </w:pPr>
    </w:p>
    <w:p w14:paraId="723524B4" w14:textId="77777777" w:rsidR="007D44D1" w:rsidRPr="00897A29" w:rsidRDefault="007D44D1" w:rsidP="007D44D1">
      <w:pPr>
        <w:pStyle w:val="ListParagraph"/>
        <w:numPr>
          <w:ilvl w:val="0"/>
          <w:numId w:val="10"/>
        </w:numPr>
        <w:ind w:left="426" w:hanging="426"/>
        <w:rPr>
          <w:rFonts w:cs="Arial"/>
          <w:sz w:val="22"/>
        </w:rPr>
      </w:pPr>
      <w:r w:rsidRPr="00897A29">
        <w:rPr>
          <w:rFonts w:cs="Arial"/>
          <w:sz w:val="22"/>
        </w:rPr>
        <w:t>Use information technology systems as required to carry out the duties of the post in the most efficient and effective manner.</w:t>
      </w:r>
    </w:p>
    <w:p w14:paraId="7BCDEFB1" w14:textId="77777777" w:rsidR="007D44D1" w:rsidRPr="00897A29" w:rsidRDefault="007D44D1" w:rsidP="007D44D1">
      <w:pPr>
        <w:ind w:left="426" w:hanging="426"/>
        <w:rPr>
          <w:rFonts w:cs="Arial"/>
          <w:sz w:val="22"/>
        </w:rPr>
      </w:pPr>
    </w:p>
    <w:p w14:paraId="2671657E" w14:textId="77777777" w:rsidR="007D44D1" w:rsidRPr="00897A29" w:rsidRDefault="007D44D1" w:rsidP="007D44D1">
      <w:pPr>
        <w:pStyle w:val="ListParagraph"/>
        <w:numPr>
          <w:ilvl w:val="0"/>
          <w:numId w:val="10"/>
        </w:numPr>
        <w:ind w:left="426" w:hanging="426"/>
        <w:rPr>
          <w:rFonts w:cs="Arial"/>
          <w:sz w:val="22"/>
        </w:rPr>
      </w:pPr>
      <w:r w:rsidRPr="00897A29">
        <w:rPr>
          <w:rFonts w:cs="Arial"/>
          <w:sz w:val="22"/>
        </w:rPr>
        <w:t>Undertake training and professional development as appropriate.</w:t>
      </w:r>
    </w:p>
    <w:p w14:paraId="674F66EA" w14:textId="77777777" w:rsidR="007D44D1" w:rsidRPr="00897A29" w:rsidRDefault="007D44D1" w:rsidP="007D44D1">
      <w:pPr>
        <w:ind w:left="426" w:hanging="426"/>
        <w:rPr>
          <w:rFonts w:cs="Arial"/>
          <w:sz w:val="22"/>
        </w:rPr>
      </w:pPr>
    </w:p>
    <w:p w14:paraId="6C2C1E89" w14:textId="77777777" w:rsidR="007D44D1" w:rsidRPr="00897A29" w:rsidRDefault="007D44D1" w:rsidP="007D44D1">
      <w:pPr>
        <w:pStyle w:val="ListParagraph"/>
        <w:numPr>
          <w:ilvl w:val="0"/>
          <w:numId w:val="10"/>
        </w:numPr>
        <w:ind w:left="426" w:hanging="426"/>
        <w:rPr>
          <w:rFonts w:cs="Arial"/>
          <w:sz w:val="22"/>
        </w:rPr>
      </w:pPr>
      <w:r w:rsidRPr="00897A29">
        <w:rPr>
          <w:rFonts w:cs="Arial"/>
          <w:sz w:val="22"/>
        </w:rPr>
        <w:t>Undertake other duties appropriate to the post that may reasonably be required from time to time.</w:t>
      </w:r>
    </w:p>
    <w:p w14:paraId="41DFB314" w14:textId="77777777" w:rsidR="000A58B3" w:rsidRDefault="000A58B3" w:rsidP="00F62C32">
      <w:pPr>
        <w:rPr>
          <w:rFonts w:eastAsia="Calibri" w:cs="Arial"/>
          <w:i/>
          <w:sz w:val="18"/>
          <w:szCs w:val="18"/>
        </w:rPr>
      </w:pPr>
    </w:p>
    <w:p w14:paraId="762AE4FC" w14:textId="330780A9" w:rsidR="001B2E6F" w:rsidRPr="00F62C32" w:rsidRDefault="00F62C32" w:rsidP="00F62C32">
      <w:pPr>
        <w:rPr>
          <w:rFonts w:eastAsia="Calibri" w:cs="Arial"/>
          <w:i/>
          <w:sz w:val="18"/>
          <w:szCs w:val="18"/>
        </w:rPr>
      </w:pPr>
      <w:r w:rsidRPr="00F62C32">
        <w:rPr>
          <w:rFonts w:eastAsia="Calibri" w:cs="Arial"/>
          <w:i/>
          <w:sz w:val="18"/>
          <w:szCs w:val="18"/>
        </w:rPr>
        <w:t>John Smeaton Academy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bookmarkEnd w:id="0"/>
    </w:p>
    <w:sectPr w:rsidR="001B2E6F" w:rsidRPr="00F62C32" w:rsidSect="00B21DD8">
      <w:headerReference w:type="default" r:id="rId10"/>
      <w:footerReference w:type="default" r:id="rId11"/>
      <w:headerReference w:type="first" r:id="rId12"/>
      <w:footerReference w:type="first" r:id="rId13"/>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7349" w14:textId="77777777" w:rsidR="0022489C" w:rsidRDefault="0022489C" w:rsidP="00F40832">
      <w:r>
        <w:separator/>
      </w:r>
    </w:p>
  </w:endnote>
  <w:endnote w:type="continuationSeparator" w:id="0">
    <w:p w14:paraId="5FC2558B" w14:textId="77777777" w:rsidR="0022489C" w:rsidRDefault="0022489C"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3286" w14:textId="77777777" w:rsidR="00B21DD8" w:rsidRPr="001349B9" w:rsidRDefault="00B21DD8" w:rsidP="00577DFC">
    <w:pPr>
      <w:pStyle w:val="Footer"/>
      <w:tabs>
        <w:tab w:val="clear" w:pos="4513"/>
        <w:tab w:val="clear" w:pos="9026"/>
        <w:tab w:val="right" w:pos="10204"/>
      </w:tabs>
      <w:jc w:val="center"/>
      <w:rPr>
        <w:rFonts w:cs="Arial"/>
        <w:color w:val="808080" w:themeColor="background1" w:themeShade="80"/>
        <w:sz w:val="16"/>
        <w:szCs w:val="16"/>
        <w:shd w:val="clear" w:color="auto" w:fill="FFFFFF"/>
      </w:rPr>
    </w:pPr>
  </w:p>
  <w:p w14:paraId="69C14267" w14:textId="2F0E1811" w:rsidR="00B21DD8" w:rsidRPr="001349B9" w:rsidRDefault="00B21DD8" w:rsidP="00577DFC">
    <w:pPr>
      <w:pStyle w:val="Footer"/>
      <w:tabs>
        <w:tab w:val="clear" w:pos="4513"/>
        <w:tab w:val="clear" w:pos="9026"/>
        <w:tab w:val="right" w:pos="10204"/>
      </w:tabs>
      <w:jc w:val="center"/>
      <w:rPr>
        <w:rFonts w:cs="Arial"/>
        <w:color w:val="808080" w:themeColor="background1" w:themeShade="80"/>
        <w:sz w:val="16"/>
        <w:szCs w:val="16"/>
        <w:shd w:val="clear" w:color="auto" w:fill="FFFFFF"/>
      </w:rPr>
    </w:pPr>
    <w:r w:rsidRPr="001349B9">
      <w:rPr>
        <w:rFonts w:cs="Arial"/>
        <w:color w:val="808080" w:themeColor="background1" w:themeShade="80"/>
        <w:sz w:val="16"/>
        <w:szCs w:val="16"/>
        <w:shd w:val="clear" w:color="auto" w:fill="FFFFFF"/>
      </w:rPr>
      <w:fldChar w:fldCharType="begin"/>
    </w:r>
    <w:r w:rsidRPr="001349B9">
      <w:rPr>
        <w:rFonts w:cs="Arial"/>
        <w:color w:val="808080" w:themeColor="background1" w:themeShade="80"/>
        <w:sz w:val="16"/>
        <w:szCs w:val="16"/>
        <w:shd w:val="clear" w:color="auto" w:fill="FFFFFF"/>
      </w:rPr>
      <w:instrText xml:space="preserve"> PAGE   \* MERGEFORMAT </w:instrText>
    </w:r>
    <w:r w:rsidRPr="001349B9">
      <w:rPr>
        <w:rFonts w:cs="Arial"/>
        <w:color w:val="808080" w:themeColor="background1" w:themeShade="80"/>
        <w:sz w:val="16"/>
        <w:szCs w:val="16"/>
        <w:shd w:val="clear" w:color="auto" w:fill="FFFFFF"/>
      </w:rPr>
      <w:fldChar w:fldCharType="separate"/>
    </w:r>
    <w:r w:rsidR="000E65D2">
      <w:rPr>
        <w:rFonts w:cs="Arial"/>
        <w:noProof/>
        <w:color w:val="808080" w:themeColor="background1" w:themeShade="80"/>
        <w:sz w:val="16"/>
        <w:szCs w:val="16"/>
        <w:shd w:val="clear" w:color="auto" w:fill="FFFFFF"/>
      </w:rPr>
      <w:t>2</w:t>
    </w:r>
    <w:r w:rsidRPr="001349B9">
      <w:rPr>
        <w:rFonts w:cs="Arial"/>
        <w:noProof/>
        <w:color w:val="808080" w:themeColor="background1" w:themeShade="80"/>
        <w:sz w:val="16"/>
        <w:szCs w:val="16"/>
        <w:shd w:val="clear" w:color="auto" w:fill="FFFFFF"/>
      </w:rPr>
      <w:fldChar w:fldCharType="end"/>
    </w:r>
  </w:p>
  <w:p w14:paraId="6A350ADD" w14:textId="0F460A10" w:rsidR="008856EC" w:rsidRPr="007B37FD" w:rsidRDefault="008856EC" w:rsidP="008856EC">
    <w:pPr>
      <w:pStyle w:val="Footer"/>
      <w:tabs>
        <w:tab w:val="clear" w:pos="4513"/>
        <w:tab w:val="clear" w:pos="9026"/>
        <w:tab w:val="right" w:pos="10204"/>
      </w:tabs>
      <w:jc w:val="center"/>
      <w:rPr>
        <w:rFonts w:cs="Arial"/>
        <w:color w:val="808080" w:themeColor="background1" w:themeShade="80"/>
        <w:sz w:val="16"/>
        <w:szCs w:val="18"/>
        <w:shd w:val="clear" w:color="auto" w:fill="FFFFFF"/>
      </w:rPr>
    </w:pPr>
    <w:r w:rsidRPr="007B37FD">
      <w:rPr>
        <w:rFonts w:cs="Arial"/>
        <w:color w:val="808080" w:themeColor="background1" w:themeShade="80"/>
        <w:sz w:val="16"/>
        <w:szCs w:val="18"/>
        <w:shd w:val="clear" w:color="auto" w:fill="FFFFFF"/>
      </w:rPr>
      <w:t>John Smeaton Academy, Smeaton Approach, Barwick Road, Leeds</w:t>
    </w:r>
    <w:r w:rsidR="00A21838">
      <w:rPr>
        <w:rFonts w:cs="Arial"/>
        <w:color w:val="808080" w:themeColor="background1" w:themeShade="80"/>
        <w:sz w:val="16"/>
        <w:szCs w:val="18"/>
        <w:shd w:val="clear" w:color="auto" w:fill="FFFFFF"/>
      </w:rPr>
      <w:t>,</w:t>
    </w:r>
    <w:r w:rsidRPr="007B37FD">
      <w:rPr>
        <w:rFonts w:cs="Arial"/>
        <w:color w:val="808080" w:themeColor="background1" w:themeShade="80"/>
        <w:sz w:val="16"/>
        <w:szCs w:val="18"/>
        <w:shd w:val="clear" w:color="auto" w:fill="FFFFFF"/>
      </w:rPr>
      <w:t xml:space="preserve"> LS15 8TA</w:t>
    </w:r>
  </w:p>
  <w:p w14:paraId="2A12AE1E" w14:textId="1D266677" w:rsidR="008856EC" w:rsidRPr="007B37FD" w:rsidRDefault="008856EC" w:rsidP="008856EC">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sidRPr="007B37FD">
      <w:rPr>
        <w:rFonts w:cs="Arial"/>
        <w:b/>
        <w:color w:val="808080" w:themeColor="background1" w:themeShade="80"/>
        <w:sz w:val="16"/>
        <w:szCs w:val="18"/>
        <w:shd w:val="clear" w:color="auto" w:fill="FFFFFF"/>
      </w:rPr>
      <w:t>T</w:t>
    </w:r>
    <w:r w:rsidRPr="007B37FD">
      <w:rPr>
        <w:rFonts w:cs="Arial"/>
        <w:color w:val="808080" w:themeColor="background1" w:themeShade="80"/>
        <w:sz w:val="16"/>
        <w:szCs w:val="18"/>
        <w:shd w:val="clear" w:color="auto" w:fill="FFFFFF"/>
      </w:rPr>
      <w:t xml:space="preserve"> </w:t>
    </w:r>
    <w:r w:rsidRPr="007B37FD">
      <w:rPr>
        <w:rFonts w:cs="Arial"/>
        <w:bCs/>
        <w:color w:val="808080" w:themeColor="background1" w:themeShade="80"/>
        <w:sz w:val="16"/>
        <w:szCs w:val="18"/>
        <w:shd w:val="clear" w:color="auto" w:fill="FFFFFF"/>
      </w:rPr>
      <w:t>0113 831</w:t>
    </w:r>
    <w:r w:rsidR="000F1694">
      <w:rPr>
        <w:rFonts w:cs="Arial"/>
        <w:bCs/>
        <w:color w:val="808080" w:themeColor="background1" w:themeShade="80"/>
        <w:sz w:val="16"/>
        <w:szCs w:val="18"/>
        <w:shd w:val="clear" w:color="auto" w:fill="FFFFFF"/>
      </w:rPr>
      <w:t xml:space="preserve"> 39</w:t>
    </w:r>
    <w:r w:rsidRPr="007B37FD">
      <w:rPr>
        <w:rFonts w:cs="Arial"/>
        <w:bCs/>
        <w:color w:val="808080" w:themeColor="background1" w:themeShade="80"/>
        <w:sz w:val="16"/>
        <w:szCs w:val="18"/>
        <w:shd w:val="clear" w:color="auto" w:fill="FFFFFF"/>
      </w:rPr>
      <w:t>00</w:t>
    </w:r>
  </w:p>
  <w:p w14:paraId="43E99353" w14:textId="4DFDC169" w:rsidR="00A12538" w:rsidRPr="007B37FD" w:rsidRDefault="00390118" w:rsidP="008856EC">
    <w:pPr>
      <w:pStyle w:val="Footer"/>
      <w:tabs>
        <w:tab w:val="right" w:pos="10204"/>
      </w:tabs>
      <w:jc w:val="center"/>
      <w:rPr>
        <w:rFonts w:cs="Arial"/>
        <w:color w:val="808080" w:themeColor="background1" w:themeShade="80"/>
        <w:sz w:val="16"/>
        <w:szCs w:val="16"/>
      </w:rPr>
    </w:pPr>
    <w:r w:rsidRPr="007B37FD">
      <w:rPr>
        <w:rFonts w:cs="Arial"/>
        <w:b/>
        <w:color w:val="808080" w:themeColor="background1" w:themeShade="80"/>
        <w:sz w:val="16"/>
        <w:szCs w:val="16"/>
      </w:rPr>
      <w:t>E</w:t>
    </w:r>
    <w:r w:rsidRPr="007B37FD">
      <w:rPr>
        <w:rFonts w:cs="Arial"/>
        <w:color w:val="808080" w:themeColor="background1" w:themeShade="80"/>
        <w:sz w:val="16"/>
        <w:szCs w:val="16"/>
      </w:rPr>
      <w:t xml:space="preserve"> </w:t>
    </w:r>
    <w:r w:rsidR="008856EC" w:rsidRPr="007B37FD">
      <w:rPr>
        <w:rFonts w:cs="Arial"/>
        <w:bCs/>
        <w:color w:val="808080" w:themeColor="background1" w:themeShade="80"/>
        <w:sz w:val="16"/>
        <w:szCs w:val="18"/>
        <w:shd w:val="clear" w:color="auto" w:fill="FFFFFF"/>
      </w:rPr>
      <w:t xml:space="preserve">enquiries@johnsmeatonacademy.org.uk </w:t>
    </w:r>
    <w:r w:rsidRPr="007B37FD">
      <w:rPr>
        <w:rFonts w:cs="Arial"/>
        <w:color w:val="808080" w:themeColor="background1" w:themeShade="80"/>
        <w:sz w:val="16"/>
        <w:szCs w:val="16"/>
      </w:rPr>
      <w:t xml:space="preserve">| </w:t>
    </w:r>
    <w:r w:rsidRPr="007B37FD">
      <w:rPr>
        <w:rFonts w:cs="Arial"/>
        <w:b/>
        <w:color w:val="808080" w:themeColor="background1" w:themeShade="80"/>
        <w:sz w:val="16"/>
        <w:szCs w:val="16"/>
      </w:rPr>
      <w:t>W</w:t>
    </w:r>
    <w:r w:rsidRPr="007B37FD">
      <w:rPr>
        <w:rFonts w:cs="Arial"/>
        <w:color w:val="808080" w:themeColor="background1" w:themeShade="80"/>
        <w:sz w:val="16"/>
        <w:szCs w:val="16"/>
      </w:rPr>
      <w:t xml:space="preserve"> </w:t>
    </w:r>
    <w:r w:rsidR="008856EC" w:rsidRPr="007B37FD">
      <w:rPr>
        <w:rFonts w:cs="Arial"/>
        <w:bCs/>
        <w:color w:val="808080" w:themeColor="background1" w:themeShade="80"/>
        <w:sz w:val="16"/>
        <w:szCs w:val="18"/>
        <w:shd w:val="clear" w:color="auto" w:fill="FFFFFF"/>
      </w:rPr>
      <w:t>www.johnsmeatonacademy.org.uk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1E16" w14:textId="77777777" w:rsidR="00B21DD8" w:rsidRPr="00B21DD8" w:rsidRDefault="00B21DD8" w:rsidP="00A12538">
    <w:pPr>
      <w:pStyle w:val="Footer"/>
      <w:pBdr>
        <w:bottom w:val="single" w:sz="6" w:space="1" w:color="auto"/>
      </w:pBdr>
      <w:tabs>
        <w:tab w:val="clear" w:pos="4513"/>
        <w:tab w:val="clear" w:pos="9026"/>
        <w:tab w:val="right" w:pos="10204"/>
      </w:tabs>
      <w:rPr>
        <w:rFonts w:cs="Arial"/>
        <w:sz w:val="16"/>
        <w:szCs w:val="18"/>
        <w:shd w:val="clear" w:color="auto" w:fill="FFFFFF"/>
      </w:rPr>
    </w:pPr>
  </w:p>
  <w:p w14:paraId="188BF1C2" w14:textId="77777777" w:rsidR="00A12538" w:rsidRDefault="00A12538" w:rsidP="00A12538">
    <w:pPr>
      <w:pStyle w:val="Footer"/>
      <w:tabs>
        <w:tab w:val="clear" w:pos="4513"/>
        <w:tab w:val="clear" w:pos="9026"/>
        <w:tab w:val="right" w:pos="10204"/>
      </w:tabs>
      <w:rPr>
        <w:rFonts w:cs="Arial"/>
        <w:sz w:val="16"/>
        <w:szCs w:val="18"/>
        <w:shd w:val="clear" w:color="auto" w:fill="FFFFFF"/>
      </w:rPr>
    </w:pPr>
  </w:p>
  <w:p w14:paraId="7AF9D832" w14:textId="0EA411B0" w:rsidR="003300B2" w:rsidRPr="00390118" w:rsidRDefault="00AF446E" w:rsidP="00A12538">
    <w:pPr>
      <w:pStyle w:val="Footer"/>
      <w:tabs>
        <w:tab w:val="clear" w:pos="4513"/>
        <w:tab w:val="clear" w:pos="9026"/>
        <w:tab w:val="right" w:pos="10204"/>
      </w:tabs>
      <w:rPr>
        <w:rFonts w:cs="Arial"/>
        <w:sz w:val="16"/>
        <w:szCs w:val="18"/>
        <w:shd w:val="clear" w:color="auto" w:fill="FFFFFF"/>
      </w:rPr>
    </w:pPr>
    <w:r w:rsidRPr="00390118">
      <w:rPr>
        <w:rStyle w:val="Hyperlink"/>
        <w:rFonts w:cs="Arial"/>
        <w:bCs/>
        <w:noProof/>
        <w:color w:val="auto"/>
        <w:sz w:val="16"/>
        <w:szCs w:val="18"/>
        <w:shd w:val="clear" w:color="auto" w:fill="FFFFFF"/>
        <w:lang w:eastAsia="en-GB"/>
      </w:rPr>
      <w:drawing>
        <wp:anchor distT="0" distB="0" distL="114300" distR="114300" simplePos="0" relativeHeight="251658240" behindDoc="1" locked="0" layoutInCell="1" allowOverlap="1" wp14:anchorId="251E019D" wp14:editId="13C6D0F3">
          <wp:simplePos x="0" y="0"/>
          <wp:positionH relativeFrom="column">
            <wp:posOffset>4555490</wp:posOffset>
          </wp:positionH>
          <wp:positionV relativeFrom="paragraph">
            <wp:posOffset>7620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r w:rsidR="00BC6C07">
      <w:rPr>
        <w:rFonts w:cs="Arial"/>
        <w:sz w:val="16"/>
        <w:szCs w:val="18"/>
        <w:shd w:val="clear" w:color="auto" w:fill="FFFFFF"/>
      </w:rPr>
      <w:t>John Smeaton Academy, Smeaton Approach</w:t>
    </w:r>
    <w:r w:rsidR="00DF4AFF">
      <w:rPr>
        <w:rFonts w:cs="Arial"/>
        <w:sz w:val="16"/>
        <w:szCs w:val="18"/>
        <w:shd w:val="clear" w:color="auto" w:fill="FFFFFF"/>
      </w:rPr>
      <w:t>, B</w:t>
    </w:r>
    <w:r w:rsidR="00BC6C07">
      <w:rPr>
        <w:rFonts w:cs="Arial"/>
        <w:sz w:val="16"/>
        <w:szCs w:val="18"/>
        <w:shd w:val="clear" w:color="auto" w:fill="FFFFFF"/>
      </w:rPr>
      <w:t>arwick Road</w:t>
    </w:r>
    <w:r w:rsidR="00DF4AFF">
      <w:rPr>
        <w:rFonts w:cs="Arial"/>
        <w:sz w:val="16"/>
        <w:szCs w:val="18"/>
        <w:shd w:val="clear" w:color="auto" w:fill="FFFFFF"/>
      </w:rPr>
      <w:t>,</w:t>
    </w:r>
    <w:r w:rsidR="00BC6C07">
      <w:rPr>
        <w:rFonts w:cs="Arial"/>
        <w:sz w:val="16"/>
        <w:szCs w:val="18"/>
        <w:shd w:val="clear" w:color="auto" w:fill="FFFFFF"/>
      </w:rPr>
      <w:t xml:space="preserve"> Leeds</w:t>
    </w:r>
    <w:r w:rsidR="00A21838">
      <w:rPr>
        <w:rFonts w:cs="Arial"/>
        <w:sz w:val="16"/>
        <w:szCs w:val="18"/>
        <w:shd w:val="clear" w:color="auto" w:fill="FFFFFF"/>
      </w:rPr>
      <w:t>,</w:t>
    </w:r>
    <w:r w:rsidR="00DF4AFF">
      <w:rPr>
        <w:rFonts w:cs="Arial"/>
        <w:sz w:val="16"/>
        <w:szCs w:val="18"/>
        <w:shd w:val="clear" w:color="auto" w:fill="FFFFFF"/>
      </w:rPr>
      <w:t xml:space="preserve"> LS</w:t>
    </w:r>
    <w:r w:rsidR="00BC6C07">
      <w:rPr>
        <w:rFonts w:cs="Arial"/>
        <w:sz w:val="16"/>
        <w:szCs w:val="18"/>
        <w:shd w:val="clear" w:color="auto" w:fill="FFFFFF"/>
      </w:rPr>
      <w:t>15 8TA</w:t>
    </w:r>
  </w:p>
  <w:p w14:paraId="5DE7E62E" w14:textId="52EEE658" w:rsidR="003300B2" w:rsidRPr="00390118" w:rsidRDefault="00A12538" w:rsidP="00A12538">
    <w:pPr>
      <w:pStyle w:val="Footer"/>
      <w:tabs>
        <w:tab w:val="clear" w:pos="4513"/>
        <w:tab w:val="clear" w:pos="9026"/>
        <w:tab w:val="right" w:pos="10204"/>
      </w:tabs>
      <w:rPr>
        <w:rFonts w:cs="Arial"/>
        <w:bCs/>
        <w:sz w:val="16"/>
        <w:szCs w:val="18"/>
        <w:shd w:val="clear" w:color="auto" w:fill="FFFFFF"/>
      </w:rPr>
    </w:pPr>
    <w:r w:rsidRPr="00390118">
      <w:rPr>
        <w:rFonts w:cs="Arial"/>
        <w:b/>
        <w:sz w:val="16"/>
        <w:szCs w:val="18"/>
        <w:shd w:val="clear" w:color="auto" w:fill="FFFFFF"/>
      </w:rPr>
      <w:t>T</w:t>
    </w:r>
    <w:r w:rsidRPr="00390118">
      <w:rPr>
        <w:rFonts w:cs="Arial"/>
        <w:sz w:val="16"/>
        <w:szCs w:val="18"/>
        <w:shd w:val="clear" w:color="auto" w:fill="FFFFFF"/>
      </w:rPr>
      <w:t xml:space="preserve"> </w:t>
    </w:r>
    <w:r w:rsidR="00BC6C07">
      <w:rPr>
        <w:rFonts w:cs="Arial"/>
        <w:bCs/>
        <w:sz w:val="16"/>
        <w:szCs w:val="18"/>
        <w:shd w:val="clear" w:color="auto" w:fill="FFFFFF"/>
      </w:rPr>
      <w:t>0113 831</w:t>
    </w:r>
    <w:r w:rsidR="000F1694">
      <w:rPr>
        <w:rFonts w:cs="Arial"/>
        <w:bCs/>
        <w:sz w:val="16"/>
        <w:szCs w:val="18"/>
        <w:shd w:val="clear" w:color="auto" w:fill="FFFFFF"/>
      </w:rPr>
      <w:t xml:space="preserve"> 39</w:t>
    </w:r>
    <w:r w:rsidR="00BC6C07">
      <w:rPr>
        <w:rFonts w:cs="Arial"/>
        <w:bCs/>
        <w:sz w:val="16"/>
        <w:szCs w:val="18"/>
        <w:shd w:val="clear" w:color="auto" w:fill="FFFFFF"/>
      </w:rPr>
      <w:t>00</w:t>
    </w:r>
  </w:p>
  <w:p w14:paraId="247661D5" w14:textId="165BB4F4" w:rsidR="003300B2" w:rsidRPr="00390118" w:rsidRDefault="00A12538" w:rsidP="00A12538">
    <w:pPr>
      <w:pStyle w:val="Footer"/>
      <w:tabs>
        <w:tab w:val="clear" w:pos="4513"/>
        <w:tab w:val="clear" w:pos="9026"/>
        <w:tab w:val="right" w:pos="10204"/>
      </w:tabs>
      <w:rPr>
        <w:rFonts w:cs="Arial"/>
        <w:bCs/>
        <w:sz w:val="16"/>
        <w:szCs w:val="18"/>
        <w:shd w:val="clear" w:color="auto" w:fill="FFFFFF"/>
      </w:rPr>
    </w:pPr>
    <w:r w:rsidRPr="00390118">
      <w:rPr>
        <w:rFonts w:cs="Arial"/>
        <w:b/>
        <w:bCs/>
        <w:sz w:val="16"/>
        <w:szCs w:val="18"/>
        <w:shd w:val="clear" w:color="auto" w:fill="FFFFFF"/>
      </w:rPr>
      <w:t>E</w:t>
    </w:r>
    <w:r w:rsidRPr="00390118">
      <w:rPr>
        <w:rFonts w:cs="Arial"/>
        <w:bCs/>
        <w:sz w:val="16"/>
        <w:szCs w:val="18"/>
        <w:shd w:val="clear" w:color="auto" w:fill="FFFFFF"/>
      </w:rPr>
      <w:t xml:space="preserve"> </w:t>
    </w:r>
    <w:r w:rsidR="00BC6C07">
      <w:rPr>
        <w:rFonts w:cs="Arial"/>
        <w:bCs/>
        <w:sz w:val="16"/>
        <w:szCs w:val="18"/>
        <w:shd w:val="clear" w:color="auto" w:fill="FFFFFF"/>
      </w:rPr>
      <w:t>enquiries@johnsmeatonacademy.org.uk</w:t>
    </w:r>
    <w:r w:rsidR="00390118" w:rsidRPr="00390118">
      <w:rPr>
        <w:rFonts w:cs="Arial"/>
        <w:bCs/>
        <w:sz w:val="16"/>
        <w:szCs w:val="18"/>
        <w:shd w:val="clear" w:color="auto" w:fill="FFFFFF"/>
      </w:rPr>
      <w:t xml:space="preserve"> </w:t>
    </w:r>
    <w:r w:rsidR="003300B2" w:rsidRPr="00390118">
      <w:rPr>
        <w:rFonts w:cs="Arial"/>
        <w:bCs/>
        <w:sz w:val="16"/>
        <w:szCs w:val="18"/>
        <w:shd w:val="clear" w:color="auto" w:fill="FFFFFF"/>
      </w:rPr>
      <w:tab/>
    </w:r>
  </w:p>
  <w:p w14:paraId="6C93EA2A" w14:textId="30CBA138" w:rsidR="00A12538" w:rsidRPr="00390118" w:rsidRDefault="00A12538" w:rsidP="00A12538">
    <w:pPr>
      <w:pStyle w:val="Footer"/>
      <w:tabs>
        <w:tab w:val="clear" w:pos="4513"/>
        <w:tab w:val="clear" w:pos="9026"/>
        <w:tab w:val="right" w:pos="10204"/>
      </w:tabs>
      <w:rPr>
        <w:rFonts w:cs="Arial"/>
        <w:bCs/>
        <w:sz w:val="16"/>
        <w:szCs w:val="18"/>
        <w:shd w:val="clear" w:color="auto" w:fill="FFFFFF"/>
      </w:rPr>
    </w:pPr>
    <w:r w:rsidRPr="00390118">
      <w:rPr>
        <w:rFonts w:cs="Arial"/>
        <w:b/>
        <w:bCs/>
        <w:sz w:val="16"/>
        <w:szCs w:val="18"/>
        <w:shd w:val="clear" w:color="auto" w:fill="FFFFFF"/>
      </w:rPr>
      <w:t>W</w:t>
    </w:r>
    <w:r w:rsidRPr="00390118">
      <w:rPr>
        <w:rFonts w:cs="Arial"/>
        <w:bCs/>
        <w:sz w:val="16"/>
        <w:szCs w:val="18"/>
        <w:shd w:val="clear" w:color="auto" w:fill="FFFFFF"/>
      </w:rPr>
      <w:t xml:space="preserve"> www.</w:t>
    </w:r>
    <w:r w:rsidR="00BC6C07">
      <w:rPr>
        <w:rFonts w:cs="Arial"/>
        <w:bCs/>
        <w:sz w:val="16"/>
        <w:szCs w:val="18"/>
        <w:shd w:val="clear" w:color="auto" w:fill="FFFFFF"/>
      </w:rPr>
      <w:t>johnsmeatonacademy.org.uk</w:t>
    </w:r>
    <w:r w:rsidRPr="00390118">
      <w:rPr>
        <w:rFonts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A7D0E" w14:textId="77777777" w:rsidR="0022489C" w:rsidRDefault="0022489C" w:rsidP="00F40832">
      <w:r>
        <w:separator/>
      </w:r>
    </w:p>
  </w:footnote>
  <w:footnote w:type="continuationSeparator" w:id="0">
    <w:p w14:paraId="0AC8E230" w14:textId="77777777" w:rsidR="0022489C" w:rsidRDefault="0022489C"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5F9D" w14:textId="257E78C6" w:rsidR="00D70B62" w:rsidRDefault="00F26D1C">
    <w:pPr>
      <w:pStyle w:val="Header"/>
      <w:rPr>
        <w:rFonts w:cs="Arial"/>
        <w:sz w:val="16"/>
        <w:szCs w:val="16"/>
      </w:rPr>
    </w:pPr>
    <w:r>
      <w:rPr>
        <w:noProof/>
        <w:lang w:eastAsia="en-GB"/>
      </w:rPr>
      <w:drawing>
        <wp:inline distT="0" distB="0" distL="0" distR="0" wp14:anchorId="7FEBF801" wp14:editId="6F1F3A15">
          <wp:extent cx="3505200" cy="657465"/>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alphaModFix amt="51000"/>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0C14DF3B" w14:textId="77777777" w:rsidR="003300B2" w:rsidRPr="001349B9" w:rsidRDefault="003300B2">
    <w:pPr>
      <w:pStyle w:val="Header"/>
      <w:rPr>
        <w:rFonts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1B93" w14:textId="3501C412" w:rsidR="00F40832" w:rsidRPr="00243C82" w:rsidRDefault="000B029A" w:rsidP="00243C82">
    <w:pPr>
      <w:pStyle w:val="Header"/>
      <w:tabs>
        <w:tab w:val="clear" w:pos="4513"/>
        <w:tab w:val="clear" w:pos="9026"/>
        <w:tab w:val="right" w:pos="10204"/>
      </w:tabs>
    </w:pPr>
    <w:r>
      <w:rPr>
        <w:noProof/>
        <w:lang w:eastAsia="en-GB"/>
      </w:rPr>
      <w:drawing>
        <wp:inline distT="0" distB="0" distL="0" distR="0" wp14:anchorId="1FCBAFBF" wp14:editId="0ADFAE8C">
          <wp:extent cx="3505200" cy="6574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6FCF9976" w14:textId="77777777" w:rsidR="006B3BBF" w:rsidRDefault="006B3BBF" w:rsidP="00E148BF">
    <w:pPr>
      <w:pStyle w:val="Header"/>
      <w:tabs>
        <w:tab w:val="clear" w:pos="4513"/>
        <w:tab w:val="clear" w:pos="9026"/>
        <w:tab w:val="right" w:pos="10204"/>
      </w:tabs>
      <w:rPr>
        <w:rFonts w:cs="Arial"/>
        <w:b/>
        <w:sz w:val="16"/>
      </w:rPr>
    </w:pPr>
  </w:p>
  <w:p w14:paraId="35A7F4F1" w14:textId="3E820F04" w:rsidR="00E148BF" w:rsidRPr="00B21DD8" w:rsidRDefault="00243C82" w:rsidP="00E148BF">
    <w:pPr>
      <w:pStyle w:val="Header"/>
      <w:tabs>
        <w:tab w:val="clear" w:pos="4513"/>
        <w:tab w:val="clear" w:pos="9026"/>
        <w:tab w:val="right" w:pos="10204"/>
      </w:tabs>
      <w:rPr>
        <w:rFonts w:cs="Arial"/>
        <w:sz w:val="12"/>
      </w:rPr>
    </w:pPr>
    <w:r w:rsidRPr="00B21DD8">
      <w:rPr>
        <w:rFonts w:cs="Arial"/>
        <w:b/>
        <w:sz w:val="16"/>
      </w:rPr>
      <w:t>Principal</w:t>
    </w:r>
    <w:r w:rsidRPr="00B21DD8">
      <w:rPr>
        <w:rFonts w:cs="Arial"/>
        <w:sz w:val="16"/>
      </w:rPr>
      <w:t>:</w:t>
    </w:r>
    <w:r w:rsidR="00390118">
      <w:rPr>
        <w:rFonts w:cs="Arial"/>
        <w:sz w:val="16"/>
      </w:rPr>
      <w:t xml:space="preserve"> </w:t>
    </w:r>
    <w:r w:rsidR="00BC6C07">
      <w:rPr>
        <w:rFonts w:cs="Arial"/>
        <w:sz w:val="16"/>
      </w:rPr>
      <w:t>Mrs L Griffiths BSc (Hons) NPQH</w:t>
    </w:r>
    <w:r w:rsidR="00AF446E">
      <w:rPr>
        <w:rFonts w:cs="Arial"/>
        <w:sz w:val="16"/>
      </w:rPr>
      <w:t xml:space="preserve">                                                           </w:t>
    </w:r>
    <w:r w:rsidR="00AF446E" w:rsidRPr="00390118">
      <w:rPr>
        <w:rFonts w:cs="Arial"/>
        <w:b/>
        <w:bCs/>
        <w:sz w:val="16"/>
        <w:szCs w:val="18"/>
        <w:shd w:val="clear" w:color="auto" w:fill="FFFFFF"/>
      </w:rPr>
      <w:t>Chief Executive Officer</w:t>
    </w:r>
    <w:r w:rsidR="00AF446E" w:rsidRPr="00390118">
      <w:rPr>
        <w:rFonts w:cs="Arial"/>
        <w:bCs/>
        <w:sz w:val="16"/>
        <w:szCs w:val="18"/>
        <w:shd w:val="clear" w:color="auto" w:fill="FFFFFF"/>
      </w:rPr>
      <w:t>: Sir John Townsley BA (Hons) NPQH</w:t>
    </w:r>
    <w:r w:rsidR="00E148BF" w:rsidRPr="00B21DD8">
      <w:rPr>
        <w:rFonts w:cs="Arial"/>
        <w:sz w:val="12"/>
      </w:rPr>
      <w:tab/>
    </w:r>
  </w:p>
  <w:p w14:paraId="076C9EEA" w14:textId="77777777" w:rsidR="006B3BBF" w:rsidRPr="00B21DD8" w:rsidRDefault="006B3BBF" w:rsidP="00E148BF">
    <w:pPr>
      <w:pStyle w:val="Header"/>
      <w:pBdr>
        <w:bottom w:val="single" w:sz="6" w:space="1" w:color="auto"/>
      </w:pBdr>
      <w:tabs>
        <w:tab w:val="clear" w:pos="4513"/>
        <w:tab w:val="clear" w:pos="9026"/>
        <w:tab w:val="right" w:pos="10204"/>
      </w:tabs>
      <w:rPr>
        <w:rFonts w:cs="Arial"/>
        <w:sz w:val="12"/>
      </w:rPr>
    </w:pPr>
  </w:p>
  <w:p w14:paraId="6D1936EB" w14:textId="77777777" w:rsidR="006B3BBF" w:rsidRPr="00E148BF" w:rsidRDefault="006B3BBF" w:rsidP="00E148BF">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D4485848"/>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0"/>
  </w:num>
  <w:num w:numId="4">
    <w:abstractNumId w:val="9"/>
  </w:num>
  <w:num w:numId="5">
    <w:abstractNumId w:val="11"/>
  </w:num>
  <w:num w:numId="6">
    <w:abstractNumId w:val="5"/>
  </w:num>
  <w:num w:numId="7">
    <w:abstractNumId w:val="12"/>
  </w:num>
  <w:num w:numId="8">
    <w:abstractNumId w:val="3"/>
  </w:num>
  <w:num w:numId="9">
    <w:abstractNumId w:val="0"/>
  </w:num>
  <w:num w:numId="10">
    <w:abstractNumId w:val="7"/>
  </w:num>
  <w:num w:numId="11">
    <w:abstractNumId w:val="13"/>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22DC0"/>
    <w:rsid w:val="00026E0F"/>
    <w:rsid w:val="00080CA1"/>
    <w:rsid w:val="000A58B3"/>
    <w:rsid w:val="000B029A"/>
    <w:rsid w:val="000C7474"/>
    <w:rsid w:val="000E30D1"/>
    <w:rsid w:val="000E65D2"/>
    <w:rsid w:val="000F1694"/>
    <w:rsid w:val="001266AB"/>
    <w:rsid w:val="001349B9"/>
    <w:rsid w:val="00146CC5"/>
    <w:rsid w:val="00180E88"/>
    <w:rsid w:val="00196A88"/>
    <w:rsid w:val="001B2E6F"/>
    <w:rsid w:val="001D141C"/>
    <w:rsid w:val="0022489C"/>
    <w:rsid w:val="002369B5"/>
    <w:rsid w:val="00243C82"/>
    <w:rsid w:val="003300B2"/>
    <w:rsid w:val="00364E96"/>
    <w:rsid w:val="00370701"/>
    <w:rsid w:val="00372012"/>
    <w:rsid w:val="00390118"/>
    <w:rsid w:val="003C11D1"/>
    <w:rsid w:val="003C3242"/>
    <w:rsid w:val="003F4FA8"/>
    <w:rsid w:val="00433DED"/>
    <w:rsid w:val="00460B69"/>
    <w:rsid w:val="0046380D"/>
    <w:rsid w:val="00465C57"/>
    <w:rsid w:val="00486EEB"/>
    <w:rsid w:val="004B7B8B"/>
    <w:rsid w:val="005101AA"/>
    <w:rsid w:val="0052453E"/>
    <w:rsid w:val="00577DFC"/>
    <w:rsid w:val="005C3681"/>
    <w:rsid w:val="005D3B3B"/>
    <w:rsid w:val="006B218E"/>
    <w:rsid w:val="006B3BBF"/>
    <w:rsid w:val="00743342"/>
    <w:rsid w:val="00750158"/>
    <w:rsid w:val="0075725D"/>
    <w:rsid w:val="007A6D8C"/>
    <w:rsid w:val="007B37FD"/>
    <w:rsid w:val="007C118B"/>
    <w:rsid w:val="007D4388"/>
    <w:rsid w:val="007D44D1"/>
    <w:rsid w:val="007E60D7"/>
    <w:rsid w:val="008353DF"/>
    <w:rsid w:val="0084240C"/>
    <w:rsid w:val="00861DC2"/>
    <w:rsid w:val="008856EC"/>
    <w:rsid w:val="008B2537"/>
    <w:rsid w:val="008C3942"/>
    <w:rsid w:val="00907DA9"/>
    <w:rsid w:val="009C069D"/>
    <w:rsid w:val="009D0B83"/>
    <w:rsid w:val="00A12538"/>
    <w:rsid w:val="00A21838"/>
    <w:rsid w:val="00A23465"/>
    <w:rsid w:val="00A73560"/>
    <w:rsid w:val="00AF446E"/>
    <w:rsid w:val="00AF7491"/>
    <w:rsid w:val="00B17A95"/>
    <w:rsid w:val="00B21DD8"/>
    <w:rsid w:val="00B5070D"/>
    <w:rsid w:val="00B52BAF"/>
    <w:rsid w:val="00BB3A04"/>
    <w:rsid w:val="00BC6C07"/>
    <w:rsid w:val="00BD5B41"/>
    <w:rsid w:val="00C20564"/>
    <w:rsid w:val="00C33310"/>
    <w:rsid w:val="00D42241"/>
    <w:rsid w:val="00D70B62"/>
    <w:rsid w:val="00D95822"/>
    <w:rsid w:val="00DD185F"/>
    <w:rsid w:val="00DF4AFF"/>
    <w:rsid w:val="00E148BF"/>
    <w:rsid w:val="00E26ECE"/>
    <w:rsid w:val="00E76F04"/>
    <w:rsid w:val="00E83257"/>
    <w:rsid w:val="00EA3900"/>
    <w:rsid w:val="00EB5BCA"/>
    <w:rsid w:val="00F14759"/>
    <w:rsid w:val="00F26D1C"/>
    <w:rsid w:val="00F40832"/>
    <w:rsid w:val="00F43209"/>
    <w:rsid w:val="00F62C32"/>
    <w:rsid w:val="00F74F54"/>
    <w:rsid w:val="00FB1F5D"/>
    <w:rsid w:val="00FE57C9"/>
    <w:rsid w:val="1AA54A37"/>
    <w:rsid w:val="403C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147E4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8B3"/>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856EC"/>
    <w:rPr>
      <w:color w:val="605E5C"/>
      <w:shd w:val="clear" w:color="auto" w:fill="E1DFDD"/>
    </w:rPr>
  </w:style>
  <w:style w:type="character" w:customStyle="1" w:styleId="UnresolvedMention2">
    <w:name w:val="Unresolved Mention2"/>
    <w:basedOn w:val="DefaultParagraphFont"/>
    <w:uiPriority w:val="99"/>
    <w:semiHidden/>
    <w:unhideWhenUsed/>
    <w:rsid w:val="00D95822"/>
    <w:rPr>
      <w:color w:val="605E5C"/>
      <w:shd w:val="clear" w:color="auto" w:fill="E1DFDD"/>
    </w:rPr>
  </w:style>
  <w:style w:type="character" w:styleId="UnresolvedMention">
    <w:name w:val="Unresolved Mention"/>
    <w:basedOn w:val="DefaultParagraphFont"/>
    <w:uiPriority w:val="99"/>
    <w:semiHidden/>
    <w:unhideWhenUsed/>
    <w:rsid w:val="00F62C32"/>
    <w:rPr>
      <w:color w:val="605E5C"/>
      <w:shd w:val="clear" w:color="auto" w:fill="E1DFDD"/>
    </w:rPr>
  </w:style>
  <w:style w:type="table" w:styleId="TableGrid">
    <w:name w:val="Table Grid"/>
    <w:basedOn w:val="TableNormal"/>
    <w:uiPriority w:val="59"/>
    <w:rsid w:val="007D44D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4D1"/>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13" ma:contentTypeDescription="Create a new document." ma:contentTypeScope="" ma:versionID="b1cd7303e0408ca361502d3bad53123b">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94b10ae2548e202e08f8acab6c9d6db8"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2.xml><?xml version="1.0" encoding="utf-8"?>
<ds:datastoreItem xmlns:ds="http://schemas.openxmlformats.org/officeDocument/2006/customXml" ds:itemID="{D275633B-9437-4C00-B3D5-05F5971AFF8A}">
  <ds:schemaRefs>
    <ds:schemaRef ds:uri="http://schemas.microsoft.com/office/2006/documentManagement/types"/>
    <ds:schemaRef ds:uri="http://schemas.microsoft.com/office/infopath/2007/PartnerControls"/>
    <ds:schemaRef ds:uri="e168b4e3-737f-4bcd-ab94-c7ad1aee72f1"/>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1f2f82df-4629-4c3f-97e9-eede6ac1661d"/>
    <ds:schemaRef ds:uri="16441a10-f7c9-4adf-b7e5-5766db25fd52"/>
    <ds:schemaRef ds:uri="http://www.w3.org/XML/1998/namespace"/>
  </ds:schemaRefs>
</ds:datastoreItem>
</file>

<file path=customXml/itemProps3.xml><?xml version="1.0" encoding="utf-8"?>
<ds:datastoreItem xmlns:ds="http://schemas.openxmlformats.org/officeDocument/2006/customXml" ds:itemID="{756DCB2D-DBF9-470E-914E-D9A906A0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2</cp:revision>
  <cp:lastPrinted>2021-06-29T14:33:00Z</cp:lastPrinted>
  <dcterms:created xsi:type="dcterms:W3CDTF">2021-10-04T11:08:00Z</dcterms:created>
  <dcterms:modified xsi:type="dcterms:W3CDTF">2021-10-04T11:08:00Z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