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8DA91" w14:textId="77777777" w:rsidR="00FC0566" w:rsidRDefault="00D4596B" w:rsidP="00FC0566">
      <w:pPr>
        <w:pStyle w:val="Heading7"/>
        <w:jc w:val="right"/>
        <w:rPr>
          <w:b w:val="0"/>
          <w:color w:val="000000"/>
          <w:sz w:val="24"/>
        </w:rPr>
      </w:pPr>
      <w:r w:rsidRPr="00AA7F8F">
        <w:rPr>
          <w:b w:val="0"/>
          <w:noProof/>
        </w:rPr>
        <w:drawing>
          <wp:anchor distT="0" distB="0" distL="114300" distR="114300" simplePos="0" relativeHeight="251657728" behindDoc="1" locked="0" layoutInCell="1" allowOverlap="1" wp14:anchorId="208CE1A2" wp14:editId="07777777">
            <wp:simplePos x="0" y="0"/>
            <wp:positionH relativeFrom="column">
              <wp:posOffset>0</wp:posOffset>
            </wp:positionH>
            <wp:positionV relativeFrom="paragraph">
              <wp:posOffset>81280</wp:posOffset>
            </wp:positionV>
            <wp:extent cx="697865" cy="847725"/>
            <wp:effectExtent l="0" t="0" r="0" b="0"/>
            <wp:wrapTight wrapText="bothSides">
              <wp:wrapPolygon edited="0">
                <wp:start x="0" y="0"/>
                <wp:lineTo x="0" y="14076"/>
                <wp:lineTo x="590" y="15533"/>
                <wp:lineTo x="8255" y="21357"/>
                <wp:lineTo x="8844" y="21357"/>
                <wp:lineTo x="12382" y="21357"/>
                <wp:lineTo x="12972" y="21357"/>
                <wp:lineTo x="20637" y="15533"/>
                <wp:lineTo x="21227" y="14076"/>
                <wp:lineTo x="212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8477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0566">
        <w:rPr>
          <w:b w:val="0"/>
          <w:color w:val="000000"/>
          <w:sz w:val="24"/>
        </w:rPr>
        <w:t>Honley</w:t>
      </w:r>
      <w:proofErr w:type="spellEnd"/>
      <w:r w:rsidR="00FC0566">
        <w:rPr>
          <w:b w:val="0"/>
          <w:color w:val="000000"/>
          <w:sz w:val="24"/>
        </w:rPr>
        <w:t xml:space="preserve"> High School</w:t>
      </w:r>
    </w:p>
    <w:p w14:paraId="75768B6B" w14:textId="77777777" w:rsidR="00AA7F8F" w:rsidRDefault="00AA7F8F" w:rsidP="00AA7F8F">
      <w:pPr>
        <w:pStyle w:val="Heading7"/>
        <w:jc w:val="right"/>
        <w:rPr>
          <w:b w:val="0"/>
          <w:color w:val="000000"/>
          <w:sz w:val="24"/>
        </w:rPr>
      </w:pPr>
      <w:r>
        <w:rPr>
          <w:b w:val="0"/>
          <w:color w:val="000000"/>
          <w:sz w:val="24"/>
        </w:rPr>
        <w:t>Station Road</w:t>
      </w:r>
    </w:p>
    <w:p w14:paraId="34895A4C" w14:textId="77777777" w:rsidR="00AA7F8F" w:rsidRDefault="00AA7F8F" w:rsidP="00AA7F8F">
      <w:pPr>
        <w:pStyle w:val="Heading7"/>
        <w:jc w:val="right"/>
        <w:rPr>
          <w:b w:val="0"/>
          <w:color w:val="000000"/>
          <w:sz w:val="24"/>
        </w:rPr>
      </w:pPr>
      <w:r>
        <w:rPr>
          <w:b w:val="0"/>
          <w:color w:val="000000"/>
          <w:sz w:val="24"/>
        </w:rPr>
        <w:t>Honley</w:t>
      </w:r>
    </w:p>
    <w:p w14:paraId="0664B088" w14:textId="77777777" w:rsidR="00AA7F8F" w:rsidRDefault="00AA7F8F" w:rsidP="00AA7F8F">
      <w:pPr>
        <w:pStyle w:val="Heading7"/>
        <w:jc w:val="right"/>
        <w:rPr>
          <w:b w:val="0"/>
          <w:color w:val="000000"/>
          <w:sz w:val="24"/>
        </w:rPr>
      </w:pPr>
      <w:r>
        <w:rPr>
          <w:b w:val="0"/>
          <w:color w:val="000000"/>
          <w:sz w:val="24"/>
        </w:rPr>
        <w:t>Holmfirth</w:t>
      </w:r>
    </w:p>
    <w:p w14:paraId="029E7743" w14:textId="77777777" w:rsidR="00B41B38" w:rsidRPr="00AA7F8F" w:rsidRDefault="00B41B38" w:rsidP="00AA7F8F">
      <w:pPr>
        <w:pStyle w:val="Heading7"/>
        <w:jc w:val="right"/>
        <w:rPr>
          <w:color w:val="000000"/>
          <w:sz w:val="24"/>
        </w:rPr>
      </w:pPr>
      <w:r w:rsidRPr="00AA7F8F">
        <w:rPr>
          <w:b w:val="0"/>
          <w:color w:val="000000"/>
          <w:sz w:val="24"/>
        </w:rPr>
        <w:t>HD9 6QJ</w:t>
      </w:r>
    </w:p>
    <w:p w14:paraId="672A6659" w14:textId="77777777" w:rsidR="002F2ED1" w:rsidRDefault="002F2ED1" w:rsidP="00074052">
      <w:pPr>
        <w:pStyle w:val="Heading5"/>
        <w:rPr>
          <w:rFonts w:ascii="Calibri" w:hAnsi="Calibri"/>
          <w:color w:val="000000"/>
          <w:sz w:val="40"/>
          <w:szCs w:val="24"/>
        </w:rPr>
      </w:pPr>
    </w:p>
    <w:p w14:paraId="0CFF86A1" w14:textId="412022CB" w:rsidR="00074052" w:rsidRDefault="00B60A5C" w:rsidP="00074052">
      <w:pPr>
        <w:pStyle w:val="Heading5"/>
        <w:rPr>
          <w:rFonts w:ascii="Calibri" w:hAnsi="Calibri"/>
          <w:color w:val="000000"/>
          <w:sz w:val="36"/>
          <w:szCs w:val="24"/>
        </w:rPr>
      </w:pPr>
      <w:r>
        <w:rPr>
          <w:rFonts w:ascii="Calibri" w:hAnsi="Calibri"/>
          <w:color w:val="000000"/>
          <w:sz w:val="36"/>
          <w:szCs w:val="24"/>
        </w:rPr>
        <w:t xml:space="preserve">Teacher of Modern Foreign </w:t>
      </w:r>
      <w:r w:rsidRPr="00210EE4">
        <w:rPr>
          <w:rFonts w:ascii="Calibri" w:hAnsi="Calibri"/>
          <w:color w:val="000000"/>
          <w:sz w:val="36"/>
          <w:szCs w:val="24"/>
        </w:rPr>
        <w:t>Languages</w:t>
      </w:r>
      <w:r w:rsidR="009B4662" w:rsidRPr="00210EE4">
        <w:rPr>
          <w:rFonts w:ascii="Calibri" w:hAnsi="Calibri"/>
          <w:color w:val="000000"/>
          <w:sz w:val="36"/>
          <w:szCs w:val="24"/>
        </w:rPr>
        <w:t xml:space="preserve"> (Spanish Specialist)</w:t>
      </w:r>
    </w:p>
    <w:p w14:paraId="0A37501D" w14:textId="77777777" w:rsidR="007B1C6B" w:rsidRPr="007B1C6B" w:rsidRDefault="007B1C6B" w:rsidP="007B1C6B"/>
    <w:p w14:paraId="11B9E375" w14:textId="77777777" w:rsidR="00074052" w:rsidRPr="007B1C6B" w:rsidRDefault="00967710" w:rsidP="00AA7F8F">
      <w:pPr>
        <w:pStyle w:val="Heading9"/>
        <w:jc w:val="left"/>
        <w:rPr>
          <w:sz w:val="24"/>
        </w:rPr>
      </w:pPr>
      <w:r w:rsidRPr="007B1C6B">
        <w:rPr>
          <w:sz w:val="24"/>
        </w:rPr>
        <w:t>MPS/UPS</w:t>
      </w:r>
      <w:r w:rsidR="00EF796E" w:rsidRPr="007B1C6B">
        <w:rPr>
          <w:sz w:val="24"/>
        </w:rPr>
        <w:t xml:space="preserve"> </w:t>
      </w:r>
    </w:p>
    <w:p w14:paraId="2E07A9C4" w14:textId="252C40D9" w:rsidR="00074052" w:rsidRPr="007B1C6B" w:rsidRDefault="00074052" w:rsidP="00AA7F8F">
      <w:pPr>
        <w:pStyle w:val="Heading8"/>
        <w:jc w:val="left"/>
        <w:rPr>
          <w:rFonts w:ascii="Calibri" w:hAnsi="Calibri"/>
          <w:bCs w:val="0"/>
          <w:sz w:val="24"/>
        </w:rPr>
      </w:pPr>
      <w:r w:rsidRPr="007B1C6B">
        <w:rPr>
          <w:rFonts w:ascii="Calibri" w:hAnsi="Calibri"/>
          <w:bCs w:val="0"/>
          <w:color w:val="000000"/>
          <w:sz w:val="24"/>
        </w:rPr>
        <w:t xml:space="preserve">Required </w:t>
      </w:r>
      <w:r w:rsidR="00EF672F" w:rsidRPr="007B1C6B">
        <w:rPr>
          <w:rFonts w:ascii="Calibri" w:hAnsi="Calibri"/>
          <w:bCs w:val="0"/>
          <w:color w:val="000000"/>
          <w:sz w:val="24"/>
        </w:rPr>
        <w:t>September 202</w:t>
      </w:r>
      <w:r w:rsidR="002B78E1">
        <w:rPr>
          <w:rFonts w:ascii="Calibri" w:hAnsi="Calibri"/>
          <w:bCs w:val="0"/>
          <w:color w:val="000000"/>
          <w:sz w:val="24"/>
        </w:rPr>
        <w:t>2</w:t>
      </w:r>
    </w:p>
    <w:p w14:paraId="1849A2CD" w14:textId="77777777" w:rsidR="00B41B38" w:rsidRDefault="007543E0" w:rsidP="007543E0">
      <w:pPr>
        <w:rPr>
          <w:rFonts w:ascii="Calibri" w:hAnsi="Calibri" w:cs="Calibri"/>
          <w:b/>
        </w:rPr>
      </w:pPr>
      <w:r w:rsidRPr="00210EE4">
        <w:rPr>
          <w:rFonts w:ascii="Calibri" w:hAnsi="Calibri" w:cs="Calibri"/>
          <w:b/>
        </w:rPr>
        <w:t xml:space="preserve">This is a </w:t>
      </w:r>
      <w:proofErr w:type="gramStart"/>
      <w:r w:rsidRPr="00210EE4">
        <w:rPr>
          <w:rFonts w:ascii="Calibri" w:hAnsi="Calibri" w:cs="Calibri"/>
          <w:b/>
        </w:rPr>
        <w:t>f</w:t>
      </w:r>
      <w:r w:rsidR="00EF672F" w:rsidRPr="00210EE4">
        <w:rPr>
          <w:rFonts w:ascii="Calibri" w:hAnsi="Calibri" w:cs="Calibri"/>
          <w:b/>
        </w:rPr>
        <w:t>ull time</w:t>
      </w:r>
      <w:proofErr w:type="gramEnd"/>
      <w:r w:rsidRPr="00210EE4">
        <w:rPr>
          <w:rFonts w:ascii="Calibri" w:hAnsi="Calibri" w:cs="Calibri"/>
          <w:b/>
        </w:rPr>
        <w:t xml:space="preserve"> post on a permanent basis</w:t>
      </w:r>
    </w:p>
    <w:p w14:paraId="5DAB6C7B" w14:textId="77777777" w:rsidR="007543E0" w:rsidRPr="00AA7F8F" w:rsidRDefault="007543E0" w:rsidP="007543E0">
      <w:pPr>
        <w:rPr>
          <w:rFonts w:ascii="Calibri" w:hAnsi="Calibri" w:cs="Arial"/>
          <w:bCs/>
          <w:iCs/>
        </w:rPr>
      </w:pPr>
    </w:p>
    <w:p w14:paraId="254A3C7D" w14:textId="5129116E" w:rsidR="00641F98" w:rsidRDefault="79685274" w:rsidP="00641F98">
      <w:pPr>
        <w:pStyle w:val="BodyText"/>
        <w:rPr>
          <w:rFonts w:ascii="Calibri" w:hAnsi="Calibri"/>
          <w:sz w:val="24"/>
          <w:szCs w:val="24"/>
          <w:lang w:val="en"/>
        </w:rPr>
      </w:pPr>
      <w:r w:rsidRPr="79685274">
        <w:rPr>
          <w:rFonts w:ascii="Calibri" w:hAnsi="Calibri" w:cs="Calibri"/>
          <w:color w:val="000000" w:themeColor="text1"/>
          <w:sz w:val="24"/>
          <w:szCs w:val="24"/>
        </w:rPr>
        <w:t xml:space="preserve">We are seeking to appoint an inspirational and enthusiastic teacher for our highly successful, dedicated and well-resourced MFL department. </w:t>
      </w:r>
      <w:r w:rsidRPr="79685274">
        <w:rPr>
          <w:rFonts w:ascii="Calibri" w:hAnsi="Calibri"/>
          <w:sz w:val="24"/>
          <w:szCs w:val="24"/>
          <w:lang w:val="en"/>
        </w:rPr>
        <w:t>We are looking for a candidate who is ambitious, creative and an exceptional classroom practitioner</w:t>
      </w:r>
      <w:r w:rsidR="009B4662">
        <w:rPr>
          <w:rFonts w:ascii="Calibri" w:hAnsi="Calibri"/>
          <w:sz w:val="24"/>
          <w:szCs w:val="24"/>
          <w:lang w:val="en"/>
        </w:rPr>
        <w:t xml:space="preserve"> with the ability to teach Spanish to Key Stage 4 and French to at least Key Stage 3.</w:t>
      </w:r>
    </w:p>
    <w:p w14:paraId="02EB378F" w14:textId="77777777" w:rsidR="00F17F5D" w:rsidRDefault="00F17F5D" w:rsidP="00F17F5D">
      <w:pPr>
        <w:pStyle w:val="BodyText"/>
        <w:rPr>
          <w:rFonts w:ascii="Calibri" w:hAnsi="Calibri" w:cs="Calibri"/>
          <w:color w:val="000000"/>
          <w:sz w:val="24"/>
          <w:szCs w:val="24"/>
        </w:rPr>
      </w:pPr>
    </w:p>
    <w:p w14:paraId="0C4DE762" w14:textId="38B0E7C3" w:rsidR="00EF796E" w:rsidRPr="00EF796E" w:rsidRDefault="79685274" w:rsidP="00EF796E">
      <w:pPr>
        <w:rPr>
          <w:rFonts w:ascii="Calibri" w:hAnsi="Calibri" w:cs="Calibri"/>
          <w:color w:val="000080"/>
          <w:lang w:val="en-GB" w:eastAsia="en-GB"/>
        </w:rPr>
      </w:pPr>
      <w:r w:rsidRPr="79685274">
        <w:rPr>
          <w:rFonts w:ascii="Calibri" w:hAnsi="Calibri" w:cs="Calibri"/>
          <w:lang w:val="en-GB" w:eastAsia="en-GB"/>
        </w:rPr>
        <w:t xml:space="preserve">The successful candidate will work with a team committed to delivering a stimulating curriculum and maximising the potential of all learners through outstanding learning and teaching.  Candidates should be able to demonstrate a track record of </w:t>
      </w:r>
      <w:r w:rsidR="009B4662" w:rsidRPr="79685274">
        <w:rPr>
          <w:rFonts w:ascii="Calibri" w:hAnsi="Calibri" w:cs="Calibri"/>
          <w:lang w:val="en-GB" w:eastAsia="en-GB"/>
        </w:rPr>
        <w:t>high-quality</w:t>
      </w:r>
      <w:r w:rsidRPr="79685274">
        <w:rPr>
          <w:rFonts w:ascii="Calibri" w:hAnsi="Calibri" w:cs="Calibri"/>
          <w:lang w:val="en-GB" w:eastAsia="en-GB"/>
        </w:rPr>
        <w:t xml:space="preserve"> classroom practice, a strong team ethic, a commitment to their own continuous professional development and knowledge of the curriculum across Key Stages 3 and 4.</w:t>
      </w:r>
    </w:p>
    <w:p w14:paraId="6A05A809" w14:textId="77777777" w:rsidR="009D3A4A" w:rsidRPr="00A74DE1" w:rsidRDefault="009D3A4A" w:rsidP="009D3A4A">
      <w:pPr>
        <w:rPr>
          <w:rFonts w:ascii="Calibri" w:hAnsi="Calibri" w:cs="Calibri"/>
          <w:lang w:val="en-GB" w:eastAsia="en-GB"/>
        </w:rPr>
      </w:pPr>
    </w:p>
    <w:p w14:paraId="7044685A" w14:textId="77777777" w:rsidR="00B7466C" w:rsidRPr="007B1C6B" w:rsidRDefault="001F6A13" w:rsidP="00B7466C">
      <w:pPr>
        <w:pStyle w:val="BodyText"/>
        <w:rPr>
          <w:rFonts w:ascii="Calibri" w:hAnsi="Calibri" w:cs="Calibri"/>
          <w:sz w:val="24"/>
          <w:szCs w:val="24"/>
          <w:lang w:eastAsia="en-GB"/>
        </w:rPr>
      </w:pPr>
      <w:r w:rsidRPr="00AA7F8F">
        <w:rPr>
          <w:rFonts w:ascii="Calibri" w:hAnsi="Calibri" w:cs="Calibri"/>
          <w:sz w:val="24"/>
          <w:szCs w:val="24"/>
          <w:lang w:eastAsia="en-GB"/>
        </w:rPr>
        <w:t xml:space="preserve">Honley High School has a strong reputation locally for academic excellence.  </w:t>
      </w:r>
      <w:r w:rsidR="00AA7F8F">
        <w:rPr>
          <w:rFonts w:ascii="Calibri" w:hAnsi="Calibri" w:cs="Calibri"/>
          <w:sz w:val="24"/>
          <w:szCs w:val="24"/>
          <w:lang w:eastAsia="en-GB"/>
        </w:rPr>
        <w:t>Students</w:t>
      </w:r>
      <w:r w:rsidRPr="00AA7F8F">
        <w:rPr>
          <w:rFonts w:ascii="Calibri" w:hAnsi="Calibri" w:cs="Calibri"/>
          <w:sz w:val="24"/>
          <w:szCs w:val="24"/>
          <w:lang w:eastAsia="en-GB"/>
        </w:rPr>
        <w:t xml:space="preserve"> at Honley </w:t>
      </w:r>
      <w:r w:rsidR="00641F98">
        <w:rPr>
          <w:rFonts w:ascii="Calibri" w:hAnsi="Calibri" w:cs="Calibri"/>
          <w:sz w:val="24"/>
          <w:szCs w:val="24"/>
          <w:lang w:eastAsia="en-GB"/>
        </w:rPr>
        <w:t xml:space="preserve">regularly </w:t>
      </w:r>
      <w:r w:rsidRPr="00AA7F8F">
        <w:rPr>
          <w:rFonts w:ascii="Calibri" w:hAnsi="Calibri" w:cs="Calibri"/>
          <w:sz w:val="24"/>
          <w:szCs w:val="24"/>
          <w:lang w:eastAsia="en-GB"/>
        </w:rPr>
        <w:t xml:space="preserve">make “above average” progress compared with </w:t>
      </w:r>
      <w:r w:rsidR="00AA7F8F">
        <w:rPr>
          <w:rFonts w:ascii="Calibri" w:hAnsi="Calibri" w:cs="Calibri"/>
          <w:sz w:val="24"/>
          <w:szCs w:val="24"/>
          <w:lang w:eastAsia="en-GB"/>
        </w:rPr>
        <w:t>students</w:t>
      </w:r>
      <w:r w:rsidRPr="00AA7F8F">
        <w:rPr>
          <w:rFonts w:ascii="Calibri" w:hAnsi="Calibri" w:cs="Calibri"/>
          <w:sz w:val="24"/>
          <w:szCs w:val="24"/>
          <w:lang w:eastAsia="en-GB"/>
        </w:rPr>
        <w:t xml:space="preserve"> of similar abilit</w:t>
      </w:r>
      <w:r w:rsidR="002016FC" w:rsidRPr="00AA7F8F">
        <w:rPr>
          <w:rFonts w:ascii="Calibri" w:hAnsi="Calibri" w:cs="Calibri"/>
          <w:sz w:val="24"/>
          <w:szCs w:val="24"/>
          <w:lang w:eastAsia="en-GB"/>
        </w:rPr>
        <w:t>ies in other schools</w:t>
      </w:r>
      <w:r w:rsidR="00B7466C" w:rsidRPr="00AA7F8F">
        <w:rPr>
          <w:rFonts w:ascii="Calibri" w:hAnsi="Calibri" w:cs="Calibri"/>
          <w:sz w:val="24"/>
          <w:szCs w:val="24"/>
          <w:lang w:eastAsia="en-GB"/>
        </w:rPr>
        <w:t xml:space="preserve">. </w:t>
      </w:r>
      <w:r w:rsidRPr="00AA7F8F">
        <w:rPr>
          <w:rFonts w:ascii="Calibri" w:hAnsi="Calibri" w:cs="Calibri"/>
          <w:sz w:val="24"/>
          <w:szCs w:val="24"/>
          <w:lang w:eastAsia="en-GB"/>
        </w:rPr>
        <w:t xml:space="preserve"> </w:t>
      </w:r>
      <w:r w:rsidR="00B7466C" w:rsidRPr="00AA7F8F">
        <w:rPr>
          <w:rFonts w:ascii="Calibri" w:hAnsi="Calibri"/>
          <w:sz w:val="24"/>
          <w:szCs w:val="24"/>
          <w:lang w:val="en-US"/>
        </w:rPr>
        <w:t xml:space="preserve">Honley High School is rightly </w:t>
      </w:r>
      <w:proofErr w:type="spellStart"/>
      <w:r w:rsidR="00B7466C" w:rsidRPr="00AA7F8F">
        <w:rPr>
          <w:rFonts w:ascii="Calibri" w:hAnsi="Calibri"/>
          <w:sz w:val="24"/>
          <w:szCs w:val="24"/>
          <w:lang w:val="en-US"/>
        </w:rPr>
        <w:t>recognised</w:t>
      </w:r>
      <w:proofErr w:type="spellEnd"/>
      <w:r w:rsidR="00B7466C" w:rsidRPr="00AA7F8F">
        <w:rPr>
          <w:rFonts w:ascii="Calibri" w:hAnsi="Calibri"/>
          <w:sz w:val="24"/>
          <w:szCs w:val="24"/>
          <w:lang w:val="en-US"/>
        </w:rPr>
        <w:t xml:space="preserve"> for its </w:t>
      </w:r>
      <w:r w:rsidR="00B7466C" w:rsidRPr="007B1C6B">
        <w:rPr>
          <w:rFonts w:ascii="Calibri" w:hAnsi="Calibri"/>
          <w:sz w:val="24"/>
          <w:szCs w:val="24"/>
          <w:lang w:val="en-US"/>
        </w:rPr>
        <w:t xml:space="preserve">long-standing tradition of </w:t>
      </w:r>
      <w:r w:rsidR="00864D93" w:rsidRPr="007B1C6B">
        <w:rPr>
          <w:rFonts w:ascii="Calibri" w:hAnsi="Calibri"/>
          <w:sz w:val="24"/>
          <w:szCs w:val="24"/>
          <w:lang w:val="en-US"/>
        </w:rPr>
        <w:t>high achievement</w:t>
      </w:r>
      <w:r w:rsidR="00B7466C" w:rsidRPr="007B1C6B">
        <w:rPr>
          <w:rFonts w:ascii="Calibri" w:hAnsi="Calibri"/>
          <w:sz w:val="24"/>
          <w:szCs w:val="24"/>
          <w:lang w:val="en-US"/>
        </w:rPr>
        <w:t xml:space="preserve"> and for its friendly, inclusive, caring approach to the needs of young people. We are very proud of what we do here, proud of our record of student and staff success, and proud of the young people our students become o</w:t>
      </w:r>
      <w:r w:rsidR="00641F98" w:rsidRPr="007B1C6B">
        <w:rPr>
          <w:rFonts w:ascii="Calibri" w:hAnsi="Calibri"/>
          <w:sz w:val="24"/>
          <w:szCs w:val="24"/>
          <w:lang w:val="en-US"/>
        </w:rPr>
        <w:t>ver the time they spend with us</w:t>
      </w:r>
      <w:r w:rsidR="00B7466C" w:rsidRPr="007B1C6B">
        <w:rPr>
          <w:rFonts w:ascii="Calibri" w:hAnsi="Calibri"/>
          <w:color w:val="000000"/>
          <w:sz w:val="24"/>
          <w:szCs w:val="24"/>
          <w:lang w:eastAsia="en-GB"/>
        </w:rPr>
        <w:t xml:space="preserve">.  </w:t>
      </w:r>
      <w:r w:rsidR="00B7466C" w:rsidRPr="007B1C6B">
        <w:rPr>
          <w:rFonts w:ascii="Calibri" w:hAnsi="Calibri"/>
          <w:sz w:val="24"/>
          <w:szCs w:val="24"/>
          <w:lang w:eastAsia="en-GB"/>
        </w:rPr>
        <w:t xml:space="preserve">We have </w:t>
      </w:r>
      <w:r w:rsidR="000F1040" w:rsidRPr="007B1C6B">
        <w:rPr>
          <w:rFonts w:ascii="Calibri" w:hAnsi="Calibri"/>
          <w:sz w:val="24"/>
          <w:szCs w:val="24"/>
          <w:lang w:eastAsia="en-GB"/>
        </w:rPr>
        <w:t>almost 13</w:t>
      </w:r>
      <w:r w:rsidR="00B7466C" w:rsidRPr="007B1C6B">
        <w:rPr>
          <w:rFonts w:ascii="Calibri" w:hAnsi="Calibri"/>
          <w:sz w:val="24"/>
          <w:szCs w:val="24"/>
          <w:lang w:eastAsia="en-GB"/>
        </w:rPr>
        <w:t xml:space="preserve">00 students and work hard to ensure that we get to know all of them as individuals, so we are able to support </w:t>
      </w:r>
      <w:r w:rsidR="00B7466C" w:rsidRPr="007B1C6B">
        <w:rPr>
          <w:rFonts w:ascii="Calibri" w:hAnsi="Calibri" w:cs="Calibri"/>
          <w:sz w:val="24"/>
          <w:szCs w:val="24"/>
          <w:lang w:eastAsia="en-GB"/>
        </w:rPr>
        <w:t>them through this crucial time in their lives.</w:t>
      </w:r>
    </w:p>
    <w:p w14:paraId="5A39BBE3" w14:textId="77777777" w:rsidR="001F6A13" w:rsidRPr="007B1C6B" w:rsidRDefault="001F6A13" w:rsidP="001F6A13">
      <w:pPr>
        <w:rPr>
          <w:rFonts w:ascii="Calibri" w:hAnsi="Calibri" w:cs="Calibri"/>
          <w:lang w:val="en-GB" w:eastAsia="en-GB"/>
        </w:rPr>
      </w:pPr>
    </w:p>
    <w:p w14:paraId="74D27ECB" w14:textId="77777777" w:rsidR="00074052" w:rsidRPr="007B1C6B" w:rsidRDefault="00074052" w:rsidP="00FC0566">
      <w:pPr>
        <w:rPr>
          <w:rFonts w:ascii="Calibri" w:hAnsi="Calibri" w:cs="Calibri"/>
          <w:lang w:val="en-GB" w:eastAsia="en-GB"/>
        </w:rPr>
      </w:pPr>
      <w:r w:rsidRPr="007B1C6B">
        <w:rPr>
          <w:rFonts w:ascii="Calibri" w:hAnsi="Calibri" w:cs="Calibri"/>
          <w:lang w:val="en-GB" w:eastAsia="en-GB"/>
        </w:rPr>
        <w:t>Honley is within easy reach of Lee</w:t>
      </w:r>
      <w:r w:rsidR="00864D93" w:rsidRPr="007B1C6B">
        <w:rPr>
          <w:rFonts w:ascii="Calibri" w:hAnsi="Calibri" w:cs="Calibri"/>
          <w:lang w:val="en-GB" w:eastAsia="en-GB"/>
        </w:rPr>
        <w:t>ds, Sheffield</w:t>
      </w:r>
      <w:r w:rsidR="00CC337D" w:rsidRPr="007B1C6B">
        <w:rPr>
          <w:rFonts w:ascii="Calibri" w:hAnsi="Calibri" w:cs="Calibri"/>
          <w:lang w:val="en-GB" w:eastAsia="en-GB"/>
        </w:rPr>
        <w:t>, Manchester</w:t>
      </w:r>
      <w:r w:rsidR="00864D93" w:rsidRPr="007B1C6B">
        <w:rPr>
          <w:rFonts w:ascii="Calibri" w:hAnsi="Calibri" w:cs="Calibri"/>
          <w:lang w:val="en-GB" w:eastAsia="en-GB"/>
        </w:rPr>
        <w:t xml:space="preserve"> </w:t>
      </w:r>
      <w:r w:rsidR="00C811F5" w:rsidRPr="007B1C6B">
        <w:rPr>
          <w:rFonts w:ascii="Calibri" w:hAnsi="Calibri" w:cs="Calibri"/>
          <w:lang w:val="en-GB" w:eastAsia="en-GB"/>
        </w:rPr>
        <w:t>and Huddersf</w:t>
      </w:r>
      <w:r w:rsidR="00FC0566" w:rsidRPr="007B1C6B">
        <w:rPr>
          <w:rFonts w:ascii="Calibri" w:hAnsi="Calibri" w:cs="Calibri"/>
          <w:lang w:val="en-GB" w:eastAsia="en-GB"/>
        </w:rPr>
        <w:t>ield</w:t>
      </w:r>
      <w:r w:rsidR="00B904BA" w:rsidRPr="007B1C6B">
        <w:rPr>
          <w:rFonts w:ascii="Calibri" w:hAnsi="Calibri" w:cs="Calibri"/>
          <w:lang w:val="en-GB" w:eastAsia="en-GB"/>
        </w:rPr>
        <w:t>.</w:t>
      </w:r>
    </w:p>
    <w:p w14:paraId="41C8F396" w14:textId="77777777" w:rsidR="001F6A13" w:rsidRPr="007B1C6B" w:rsidRDefault="001F6A13" w:rsidP="001F6A13">
      <w:pPr>
        <w:rPr>
          <w:lang w:val="en-GB" w:eastAsia="en-GB"/>
        </w:rPr>
      </w:pPr>
    </w:p>
    <w:p w14:paraId="465C5577" w14:textId="77777777" w:rsidR="00074052" w:rsidRPr="007B1C6B" w:rsidRDefault="00074052" w:rsidP="00074052">
      <w:pPr>
        <w:rPr>
          <w:rFonts w:ascii="Calibri" w:hAnsi="Calibri"/>
          <w:b/>
          <w:lang w:val="en-GB" w:eastAsia="en-GB"/>
        </w:rPr>
      </w:pPr>
      <w:r w:rsidRPr="007B1C6B">
        <w:rPr>
          <w:rFonts w:ascii="Calibri" w:hAnsi="Calibri"/>
          <w:b/>
          <w:lang w:val="en-GB" w:eastAsia="en-GB"/>
        </w:rPr>
        <w:t>The successful candidate can expect:</w:t>
      </w:r>
    </w:p>
    <w:p w14:paraId="580E6575" w14:textId="2E1A0E70" w:rsidR="00074052" w:rsidRPr="007B1C6B" w:rsidRDefault="25C02328" w:rsidP="00074052">
      <w:pPr>
        <w:numPr>
          <w:ilvl w:val="0"/>
          <w:numId w:val="12"/>
        </w:numPr>
        <w:ind w:left="709" w:hanging="283"/>
        <w:contextualSpacing/>
        <w:rPr>
          <w:rFonts w:ascii="Calibri" w:hAnsi="Calibri"/>
          <w:lang w:val="en-GB" w:eastAsia="en-GB"/>
        </w:rPr>
      </w:pPr>
      <w:r w:rsidRPr="25C02328">
        <w:rPr>
          <w:rFonts w:ascii="Calibri" w:hAnsi="Calibri"/>
          <w:lang w:val="en-GB" w:eastAsia="en-GB"/>
        </w:rPr>
        <w:t>A supportive and friendly team of MFL teachers with a strong focus upon student outcomes and an established track record of delivering excellent results</w:t>
      </w:r>
    </w:p>
    <w:p w14:paraId="197C323C" w14:textId="77777777" w:rsidR="00A74DE1" w:rsidRPr="00A74DE1" w:rsidRDefault="00641F98" w:rsidP="00A74DE1">
      <w:pPr>
        <w:numPr>
          <w:ilvl w:val="0"/>
          <w:numId w:val="12"/>
        </w:numPr>
        <w:ind w:left="709" w:hanging="283"/>
        <w:contextualSpacing/>
        <w:rPr>
          <w:rFonts w:ascii="Calibri" w:hAnsi="Calibri"/>
          <w:lang w:val="en-GB" w:eastAsia="en-GB"/>
        </w:rPr>
      </w:pPr>
      <w:r>
        <w:rPr>
          <w:rFonts w:ascii="Calibri" w:hAnsi="Calibri"/>
          <w:lang w:val="en-GB" w:eastAsia="en-GB"/>
        </w:rPr>
        <w:t>A c</w:t>
      </w:r>
      <w:r w:rsidR="00A74DE1" w:rsidRPr="00A74DE1">
        <w:rPr>
          <w:rFonts w:ascii="Calibri" w:hAnsi="Calibri"/>
          <w:lang w:val="en-GB" w:eastAsia="en-GB"/>
        </w:rPr>
        <w:t>ommitment to their future development through a well-structured CPD programme</w:t>
      </w:r>
    </w:p>
    <w:p w14:paraId="5673B982" w14:textId="77777777" w:rsidR="00074052" w:rsidRPr="00AA7F8F" w:rsidRDefault="00074052" w:rsidP="00074052">
      <w:pPr>
        <w:numPr>
          <w:ilvl w:val="0"/>
          <w:numId w:val="12"/>
        </w:numPr>
        <w:ind w:left="709" w:hanging="283"/>
        <w:contextualSpacing/>
        <w:rPr>
          <w:rFonts w:ascii="Calibri" w:hAnsi="Calibri"/>
          <w:lang w:val="en-GB" w:eastAsia="en-GB"/>
        </w:rPr>
      </w:pPr>
      <w:r w:rsidRPr="00AA7F8F">
        <w:rPr>
          <w:rFonts w:ascii="Calibri" w:hAnsi="Calibri"/>
          <w:lang w:val="en-GB" w:eastAsia="en-GB"/>
        </w:rPr>
        <w:t>Motivated students who are eager</w:t>
      </w:r>
      <w:r w:rsidR="00AA7F8F">
        <w:rPr>
          <w:rFonts w:ascii="Calibri" w:hAnsi="Calibri"/>
          <w:lang w:val="en-GB" w:eastAsia="en-GB"/>
        </w:rPr>
        <w:t xml:space="preserve"> to learn and engage in lessons</w:t>
      </w:r>
    </w:p>
    <w:p w14:paraId="3CB9E087" w14:textId="5DD5405B" w:rsidR="00FC0566" w:rsidRPr="009B4662" w:rsidRDefault="00074052" w:rsidP="00641F98">
      <w:pPr>
        <w:numPr>
          <w:ilvl w:val="0"/>
          <w:numId w:val="12"/>
        </w:numPr>
        <w:ind w:left="709" w:hanging="283"/>
        <w:contextualSpacing/>
        <w:rPr>
          <w:rFonts w:ascii="Calibri" w:hAnsi="Calibri" w:cs="Calibri"/>
          <w:color w:val="000000"/>
        </w:rPr>
      </w:pPr>
      <w:r w:rsidRPr="00AA7F8F">
        <w:rPr>
          <w:rFonts w:ascii="Calibri" w:hAnsi="Calibri"/>
          <w:lang w:val="en-GB" w:eastAsia="en-GB"/>
        </w:rPr>
        <w:t>The chance to work with teachers and leaders who are relentless in their drive to deliver the best learning</w:t>
      </w:r>
      <w:r w:rsidR="00AA7F8F">
        <w:rPr>
          <w:rFonts w:ascii="Calibri" w:hAnsi="Calibri"/>
          <w:lang w:val="en-GB" w:eastAsia="en-GB"/>
        </w:rPr>
        <w:t xml:space="preserve"> experiences to their students</w:t>
      </w:r>
    </w:p>
    <w:p w14:paraId="6C2C6786" w14:textId="77777777" w:rsidR="00DF57CD" w:rsidRPr="00AA7F8F" w:rsidRDefault="00FC0566" w:rsidP="00720734">
      <w:pPr>
        <w:contextualSpacing/>
        <w:rPr>
          <w:rFonts w:ascii="Calibri" w:hAnsi="Calibri" w:cs="Calibri"/>
          <w:color w:val="000000"/>
        </w:rPr>
      </w:pPr>
      <w:r w:rsidRPr="000C18F4">
        <w:rPr>
          <w:rFonts w:ascii="Calibri" w:hAnsi="Calibri" w:cs="Arial"/>
          <w:sz w:val="20"/>
          <w:lang w:val="en"/>
        </w:rPr>
        <w:t xml:space="preserve">.  </w:t>
      </w:r>
    </w:p>
    <w:p w14:paraId="0BEF8ACF" w14:textId="52443A92" w:rsidR="00074052" w:rsidRDefault="79685274" w:rsidP="00074052">
      <w:pPr>
        <w:jc w:val="both"/>
        <w:rPr>
          <w:rFonts w:ascii="Calibri" w:hAnsi="Calibri" w:cs="Arial"/>
          <w:lang w:val="en"/>
        </w:rPr>
      </w:pPr>
      <w:r w:rsidRPr="79685274">
        <w:rPr>
          <w:rFonts w:ascii="Calibri" w:hAnsi="Calibri" w:cs="Arial"/>
        </w:rPr>
        <w:t xml:space="preserve">This is an excellent opportunity for a forward thinking and ambitious teacher </w:t>
      </w:r>
      <w:r w:rsidRPr="79685274">
        <w:rPr>
          <w:rFonts w:ascii="Calibri" w:hAnsi="Calibri" w:cs="Arial"/>
          <w:lang w:val="en"/>
        </w:rPr>
        <w:t>to work as part of a successful team, which values high standards of academic achievement whilst developing the knowledge, skills and qualities needed to help students thrive in life and work.</w:t>
      </w:r>
    </w:p>
    <w:p w14:paraId="72A3D3EC" w14:textId="77777777" w:rsidR="00FC0566" w:rsidRDefault="00FC0566" w:rsidP="00074052">
      <w:pPr>
        <w:jc w:val="both"/>
        <w:rPr>
          <w:rFonts w:ascii="Calibri" w:hAnsi="Calibri" w:cs="Arial"/>
          <w:lang w:val="en"/>
        </w:rPr>
      </w:pPr>
    </w:p>
    <w:p w14:paraId="5A53970C" w14:textId="77777777" w:rsidR="00B60A5C" w:rsidRPr="00582885" w:rsidRDefault="00B60A5C" w:rsidP="00B60A5C">
      <w:pPr>
        <w:spacing w:line="268" w:lineRule="auto"/>
        <w:rPr>
          <w:rFonts w:ascii="Calibri" w:hAnsi="Calibri" w:cs="Calibri"/>
        </w:rPr>
      </w:pPr>
      <w:r w:rsidRPr="00582885">
        <w:rPr>
          <w:rFonts w:ascii="Calibri" w:eastAsia="Cambria" w:hAnsi="Calibri" w:cs="Calibri"/>
          <w:lang w:val="en-GB"/>
        </w:rPr>
        <w:t xml:space="preserve">Honley High School is committed to safeguarding and promoting the welfare of children and young people and expects all staff and volunteers to share this commitment. Successful applicants will need to undertake an enhanced DBS check. </w:t>
      </w:r>
    </w:p>
    <w:p w14:paraId="21489C51" w14:textId="77777777" w:rsidR="0003533D" w:rsidRPr="00AA7F8F" w:rsidRDefault="0003533D" w:rsidP="0003533D">
      <w:pPr>
        <w:spacing w:before="100" w:beforeAutospacing="1" w:after="100" w:afterAutospacing="1"/>
        <w:rPr>
          <w:rFonts w:ascii="Calibri" w:hAnsi="Calibri"/>
          <w:lang w:val="en" w:eastAsia="en-GB"/>
        </w:rPr>
      </w:pPr>
      <w:r w:rsidRPr="00AA7F8F">
        <w:rPr>
          <w:rFonts w:ascii="Calibri" w:hAnsi="Calibri"/>
          <w:lang w:val="en" w:eastAsia="en-GB"/>
        </w:rPr>
        <w:lastRenderedPageBreak/>
        <w:t xml:space="preserve">If you require further information about the role, please contact </w:t>
      </w:r>
      <w:r w:rsidR="00641F98">
        <w:rPr>
          <w:rFonts w:ascii="Calibri" w:hAnsi="Calibri"/>
          <w:lang w:val="en" w:eastAsia="en-GB"/>
        </w:rPr>
        <w:t>M</w:t>
      </w:r>
      <w:r w:rsidR="009C7EA8">
        <w:rPr>
          <w:rFonts w:ascii="Calibri" w:hAnsi="Calibri"/>
          <w:lang w:val="en" w:eastAsia="en-GB"/>
        </w:rPr>
        <w:t xml:space="preserve">rs </w:t>
      </w:r>
      <w:r w:rsidR="00B60A5C">
        <w:rPr>
          <w:rFonts w:ascii="Calibri" w:hAnsi="Calibri"/>
          <w:lang w:val="en" w:eastAsia="en-GB"/>
        </w:rPr>
        <w:t xml:space="preserve">Rebecca Green, Curriculum Leader for Modern Foreign Languages at </w:t>
      </w:r>
      <w:hyperlink r:id="rId9" w:history="1">
        <w:r w:rsidR="00B60A5C" w:rsidRPr="006D4A93">
          <w:rPr>
            <w:rStyle w:val="Hyperlink"/>
            <w:rFonts w:ascii="Calibri" w:hAnsi="Calibri"/>
            <w:lang w:val="en" w:eastAsia="en-GB"/>
          </w:rPr>
          <w:t>r.green@honleyhigh.co.uk</w:t>
        </w:r>
      </w:hyperlink>
      <w:r w:rsidR="00B60A5C">
        <w:rPr>
          <w:rFonts w:ascii="Calibri" w:hAnsi="Calibri"/>
          <w:lang w:val="en" w:eastAsia="en-GB"/>
        </w:rPr>
        <w:t xml:space="preserve"> </w:t>
      </w:r>
      <w:r w:rsidR="00641F98">
        <w:rPr>
          <w:rFonts w:ascii="Calibri" w:hAnsi="Calibri"/>
          <w:lang w:val="en" w:eastAsia="en-GB"/>
        </w:rPr>
        <w:t>.</w:t>
      </w:r>
      <w:r w:rsidR="007B1C6B">
        <w:rPr>
          <w:rFonts w:ascii="Calibri" w:hAnsi="Calibri"/>
          <w:lang w:val="en" w:eastAsia="en-GB"/>
        </w:rPr>
        <w:t xml:space="preserve"> </w:t>
      </w:r>
      <w:r w:rsidR="00641F98">
        <w:rPr>
          <w:rFonts w:ascii="Calibri" w:hAnsi="Calibri"/>
          <w:lang w:val="en" w:eastAsia="en-GB"/>
        </w:rPr>
        <w:t>Y</w:t>
      </w:r>
      <w:r w:rsidRPr="00720734">
        <w:rPr>
          <w:rFonts w:ascii="Calibri" w:hAnsi="Calibri"/>
          <w:lang w:val="en" w:eastAsia="en-GB"/>
        </w:rPr>
        <w:t xml:space="preserve">ou can </w:t>
      </w:r>
      <w:r w:rsidR="00641F98">
        <w:rPr>
          <w:rFonts w:ascii="Calibri" w:hAnsi="Calibri"/>
          <w:lang w:val="en" w:eastAsia="en-GB"/>
        </w:rPr>
        <w:t xml:space="preserve">also </w:t>
      </w:r>
      <w:r w:rsidRPr="00720734">
        <w:rPr>
          <w:rFonts w:ascii="Calibri" w:hAnsi="Calibri"/>
          <w:lang w:val="en" w:eastAsia="en-GB"/>
        </w:rPr>
        <w:t xml:space="preserve">visit the school website at </w:t>
      </w:r>
      <w:r w:rsidRPr="00720734">
        <w:rPr>
          <w:rFonts w:ascii="Calibri" w:hAnsi="Calibri"/>
          <w:color w:val="0000FF"/>
          <w:u w:val="single"/>
          <w:lang w:val="en" w:eastAsia="en-GB"/>
        </w:rPr>
        <w:t>www.honleyhigh.co.uk</w:t>
      </w:r>
    </w:p>
    <w:p w14:paraId="0DF2E821" w14:textId="0040F33B" w:rsidR="00B60A5C" w:rsidRDefault="0003533D" w:rsidP="0003533D">
      <w:pPr>
        <w:spacing w:before="100" w:beforeAutospacing="1" w:after="100" w:afterAutospacing="1"/>
        <w:rPr>
          <w:rFonts w:ascii="Calibri" w:hAnsi="Calibri"/>
          <w:b/>
          <w:bCs/>
          <w:lang w:val="en" w:eastAsia="en-GB"/>
        </w:rPr>
      </w:pPr>
      <w:r w:rsidRPr="00AA7F8F">
        <w:rPr>
          <w:rFonts w:ascii="Calibri" w:hAnsi="Calibri"/>
          <w:b/>
          <w:bCs/>
          <w:lang w:val="en" w:eastAsia="en-GB"/>
        </w:rPr>
        <w:t xml:space="preserve">To apply for this job, please </w:t>
      </w:r>
      <w:r w:rsidR="00B60A5C">
        <w:rPr>
          <w:rFonts w:ascii="Calibri" w:hAnsi="Calibri"/>
          <w:b/>
          <w:bCs/>
          <w:lang w:val="en" w:eastAsia="en-GB"/>
        </w:rPr>
        <w:t>use the T</w:t>
      </w:r>
      <w:r w:rsidR="002B78E1">
        <w:rPr>
          <w:rFonts w:ascii="Calibri" w:hAnsi="Calibri"/>
          <w:b/>
          <w:bCs/>
          <w:lang w:val="en" w:eastAsia="en-GB"/>
        </w:rPr>
        <w:t>ogether Learning Trust a</w:t>
      </w:r>
      <w:r w:rsidR="00B60A5C">
        <w:rPr>
          <w:rFonts w:ascii="Calibri" w:hAnsi="Calibri"/>
          <w:b/>
          <w:bCs/>
          <w:lang w:val="en" w:eastAsia="en-GB"/>
        </w:rPr>
        <w:t>pplication form via the TES website.</w:t>
      </w:r>
      <w:r w:rsidRPr="00AA7F8F">
        <w:rPr>
          <w:rFonts w:ascii="Calibri" w:hAnsi="Calibri"/>
          <w:lang w:val="en" w:eastAsia="en-GB"/>
        </w:rPr>
        <w:t xml:space="preserve"> </w:t>
      </w:r>
      <w:r w:rsidRPr="00AA7F8F">
        <w:rPr>
          <w:rFonts w:ascii="Calibri" w:hAnsi="Calibri"/>
          <w:b/>
          <w:bCs/>
          <w:lang w:val="en" w:eastAsia="en-GB"/>
        </w:rPr>
        <w:t>Applicants must include a covering letter (2 sides of A4 maximum</w:t>
      </w:r>
      <w:r w:rsidR="00216D76">
        <w:rPr>
          <w:rFonts w:ascii="Calibri" w:hAnsi="Calibri"/>
          <w:b/>
          <w:bCs/>
          <w:lang w:val="en" w:eastAsia="en-GB"/>
        </w:rPr>
        <w:t>, font size 11 minimum</w:t>
      </w:r>
      <w:r w:rsidRPr="00AA7F8F">
        <w:rPr>
          <w:rFonts w:ascii="Calibri" w:hAnsi="Calibri"/>
          <w:b/>
          <w:bCs/>
          <w:lang w:val="en" w:eastAsia="en-GB"/>
        </w:rPr>
        <w:t xml:space="preserve">) incorporating details of qualities, skills and past experience in direct relation to the role requirements.  </w:t>
      </w:r>
    </w:p>
    <w:p w14:paraId="6FEB349B" w14:textId="7D68DD83" w:rsidR="0003533D" w:rsidRPr="00210EE4" w:rsidRDefault="0003533D" w:rsidP="0003533D">
      <w:pPr>
        <w:spacing w:before="100" w:beforeAutospacing="1" w:after="100" w:afterAutospacing="1"/>
        <w:rPr>
          <w:rFonts w:ascii="Calibri" w:hAnsi="Calibri"/>
          <w:b/>
          <w:bCs/>
          <w:lang w:val="en" w:eastAsia="en-GB"/>
        </w:rPr>
      </w:pPr>
      <w:r w:rsidRPr="00210EE4">
        <w:rPr>
          <w:rFonts w:ascii="Calibri" w:hAnsi="Calibri"/>
          <w:b/>
          <w:bCs/>
          <w:lang w:val="en" w:eastAsia="en-GB"/>
        </w:rPr>
        <w:t xml:space="preserve">Closing Date is </w:t>
      </w:r>
      <w:r w:rsidR="00210EE4" w:rsidRPr="00210EE4">
        <w:rPr>
          <w:rFonts w:ascii="Calibri" w:hAnsi="Calibri"/>
          <w:b/>
          <w:bCs/>
          <w:lang w:val="en" w:eastAsia="en-GB"/>
        </w:rPr>
        <w:t>9am</w:t>
      </w:r>
      <w:r w:rsidR="00B60A5C" w:rsidRPr="00210EE4">
        <w:rPr>
          <w:rFonts w:ascii="Calibri" w:hAnsi="Calibri"/>
          <w:b/>
          <w:bCs/>
          <w:lang w:val="en" w:eastAsia="en-GB"/>
        </w:rPr>
        <w:t xml:space="preserve"> </w:t>
      </w:r>
      <w:r w:rsidR="00210EE4" w:rsidRPr="00210EE4">
        <w:rPr>
          <w:rFonts w:ascii="Calibri" w:hAnsi="Calibri"/>
          <w:b/>
          <w:bCs/>
          <w:lang w:val="en" w:eastAsia="en-GB"/>
        </w:rPr>
        <w:t>Fri</w:t>
      </w:r>
      <w:r w:rsidR="00B60A5C" w:rsidRPr="00210EE4">
        <w:rPr>
          <w:rFonts w:ascii="Calibri" w:hAnsi="Calibri"/>
          <w:b/>
          <w:bCs/>
          <w:lang w:val="en" w:eastAsia="en-GB"/>
        </w:rPr>
        <w:t xml:space="preserve">day </w:t>
      </w:r>
      <w:r w:rsidR="009B4662" w:rsidRPr="00210EE4">
        <w:rPr>
          <w:rFonts w:ascii="Calibri" w:hAnsi="Calibri"/>
          <w:b/>
          <w:bCs/>
          <w:lang w:val="en" w:eastAsia="en-GB"/>
        </w:rPr>
        <w:t>2</w:t>
      </w:r>
      <w:r w:rsidR="00210EE4" w:rsidRPr="00210EE4">
        <w:rPr>
          <w:rFonts w:ascii="Calibri" w:hAnsi="Calibri"/>
          <w:b/>
          <w:bCs/>
          <w:lang w:val="en" w:eastAsia="en-GB"/>
        </w:rPr>
        <w:t>0 May</w:t>
      </w:r>
      <w:r w:rsidR="007B1C6B" w:rsidRPr="00210EE4">
        <w:rPr>
          <w:rFonts w:ascii="Calibri" w:hAnsi="Calibri"/>
          <w:b/>
          <w:bCs/>
          <w:lang w:val="en" w:eastAsia="en-GB"/>
        </w:rPr>
        <w:t xml:space="preserve"> 202</w:t>
      </w:r>
      <w:r w:rsidR="00210EE4" w:rsidRPr="00210EE4">
        <w:rPr>
          <w:rFonts w:ascii="Calibri" w:hAnsi="Calibri"/>
          <w:b/>
          <w:bCs/>
          <w:lang w:val="en" w:eastAsia="en-GB"/>
        </w:rPr>
        <w:t>2</w:t>
      </w:r>
      <w:r w:rsidR="007B1C6B" w:rsidRPr="00210EE4">
        <w:rPr>
          <w:rFonts w:ascii="Calibri" w:hAnsi="Calibri"/>
          <w:b/>
          <w:bCs/>
          <w:lang w:val="en" w:eastAsia="en-GB"/>
        </w:rPr>
        <w:t>.</w:t>
      </w:r>
    </w:p>
    <w:p w14:paraId="5C6EE43F" w14:textId="1AD0A78F" w:rsidR="002B78E1" w:rsidRPr="00210EE4" w:rsidRDefault="002B78E1" w:rsidP="0003533D">
      <w:pPr>
        <w:spacing w:before="100" w:beforeAutospacing="1" w:after="100" w:afterAutospacing="1"/>
        <w:rPr>
          <w:rFonts w:ascii="Calibri" w:hAnsi="Calibri"/>
          <w:b/>
          <w:lang w:val="en" w:eastAsia="en-GB"/>
        </w:rPr>
      </w:pPr>
      <w:r w:rsidRPr="00210EE4">
        <w:rPr>
          <w:rFonts w:ascii="Calibri" w:hAnsi="Calibri"/>
          <w:b/>
          <w:lang w:val="en" w:eastAsia="en-GB"/>
        </w:rPr>
        <w:t xml:space="preserve">A tour of the school is available at 4.00pm on </w:t>
      </w:r>
      <w:r w:rsidR="00210EE4" w:rsidRPr="00210EE4">
        <w:rPr>
          <w:rFonts w:ascii="Calibri" w:hAnsi="Calibri"/>
          <w:b/>
          <w:lang w:val="en" w:eastAsia="en-GB"/>
        </w:rPr>
        <w:t>Mon</w:t>
      </w:r>
      <w:r w:rsidRPr="00210EE4">
        <w:rPr>
          <w:rFonts w:ascii="Calibri" w:hAnsi="Calibri"/>
          <w:b/>
          <w:lang w:val="en" w:eastAsia="en-GB"/>
        </w:rPr>
        <w:t xml:space="preserve">day </w:t>
      </w:r>
      <w:r w:rsidR="00210EE4" w:rsidRPr="00210EE4">
        <w:rPr>
          <w:rFonts w:ascii="Calibri" w:hAnsi="Calibri"/>
          <w:b/>
          <w:lang w:val="en" w:eastAsia="en-GB"/>
        </w:rPr>
        <w:t xml:space="preserve">16 </w:t>
      </w:r>
      <w:r w:rsidRPr="00210EE4">
        <w:rPr>
          <w:rFonts w:ascii="Calibri" w:hAnsi="Calibri"/>
          <w:b/>
          <w:lang w:val="en" w:eastAsia="en-GB"/>
        </w:rPr>
        <w:t>May</w:t>
      </w:r>
      <w:r w:rsidR="00210EE4">
        <w:rPr>
          <w:rFonts w:ascii="Calibri" w:hAnsi="Calibri"/>
          <w:b/>
          <w:lang w:val="en" w:eastAsia="en-GB"/>
        </w:rPr>
        <w:t xml:space="preserve"> 2022</w:t>
      </w:r>
      <w:r w:rsidRPr="00210EE4">
        <w:rPr>
          <w:rFonts w:ascii="Calibri" w:hAnsi="Calibri"/>
          <w:b/>
          <w:lang w:val="en" w:eastAsia="en-GB"/>
        </w:rPr>
        <w:t>, please contact reception on 01484 506484 to confirm your attendance.</w:t>
      </w:r>
      <w:bookmarkStart w:id="0" w:name="_GoBack"/>
      <w:bookmarkEnd w:id="0"/>
    </w:p>
    <w:p w14:paraId="44ACB786" w14:textId="3B007FC6" w:rsidR="0003533D" w:rsidRDefault="0003533D" w:rsidP="0003533D">
      <w:pPr>
        <w:spacing w:before="100" w:beforeAutospacing="1" w:after="100" w:afterAutospacing="1"/>
        <w:rPr>
          <w:rFonts w:ascii="Calibri" w:hAnsi="Calibri"/>
          <w:b/>
          <w:bCs/>
          <w:lang w:val="en" w:eastAsia="en-GB"/>
        </w:rPr>
      </w:pPr>
      <w:r w:rsidRPr="00210EE4">
        <w:rPr>
          <w:rFonts w:ascii="Calibri" w:hAnsi="Calibri"/>
          <w:b/>
          <w:bCs/>
          <w:lang w:val="en" w:eastAsia="en-GB"/>
        </w:rPr>
        <w:t xml:space="preserve">Interviews are expected to take place </w:t>
      </w:r>
      <w:r w:rsidR="00074052" w:rsidRPr="00210EE4">
        <w:rPr>
          <w:rFonts w:ascii="Calibri" w:hAnsi="Calibri"/>
          <w:b/>
          <w:bCs/>
          <w:lang w:val="en" w:eastAsia="en-GB"/>
        </w:rPr>
        <w:t xml:space="preserve">week commencing </w:t>
      </w:r>
      <w:r w:rsidR="00210EE4" w:rsidRPr="00210EE4">
        <w:rPr>
          <w:rFonts w:ascii="Calibri" w:hAnsi="Calibri"/>
          <w:b/>
          <w:bCs/>
          <w:lang w:val="en" w:eastAsia="en-GB"/>
        </w:rPr>
        <w:t>23</w:t>
      </w:r>
      <w:r w:rsidR="007B1C6B" w:rsidRPr="00210EE4">
        <w:rPr>
          <w:rFonts w:ascii="Calibri" w:hAnsi="Calibri"/>
          <w:b/>
          <w:bCs/>
          <w:lang w:val="en" w:eastAsia="en-GB"/>
        </w:rPr>
        <w:t xml:space="preserve"> May</w:t>
      </w:r>
      <w:r w:rsidR="00570FF5" w:rsidRPr="00210EE4">
        <w:rPr>
          <w:rFonts w:ascii="Calibri" w:hAnsi="Calibri"/>
          <w:b/>
          <w:bCs/>
          <w:lang w:val="en" w:eastAsia="en-GB"/>
        </w:rPr>
        <w:t xml:space="preserve"> 202</w:t>
      </w:r>
      <w:r w:rsidR="00210EE4" w:rsidRPr="00210EE4">
        <w:rPr>
          <w:rFonts w:ascii="Calibri" w:hAnsi="Calibri"/>
          <w:b/>
          <w:bCs/>
          <w:lang w:val="en" w:eastAsia="en-GB"/>
        </w:rPr>
        <w:t>2</w:t>
      </w:r>
      <w:r w:rsidR="00570FF5" w:rsidRPr="00210EE4">
        <w:rPr>
          <w:rFonts w:ascii="Calibri" w:hAnsi="Calibri"/>
          <w:b/>
          <w:bCs/>
          <w:lang w:val="en" w:eastAsia="en-GB"/>
        </w:rPr>
        <w:t>.</w:t>
      </w:r>
    </w:p>
    <w:p w14:paraId="0D0B940D" w14:textId="77777777" w:rsidR="0003533D" w:rsidRPr="00AA7F8F" w:rsidRDefault="0003533D" w:rsidP="0003533D">
      <w:pPr>
        <w:spacing w:before="100" w:beforeAutospacing="1" w:after="100" w:afterAutospacing="1"/>
        <w:rPr>
          <w:rFonts w:ascii="Calibri" w:hAnsi="Calibri"/>
          <w:lang w:val="en" w:eastAsia="en-GB"/>
        </w:rPr>
      </w:pPr>
    </w:p>
    <w:sectPr w:rsidR="0003533D" w:rsidRPr="00AA7F8F" w:rsidSect="00AA7F8F">
      <w:headerReference w:type="defaul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00A" w14:textId="77777777" w:rsidR="00582885" w:rsidRDefault="00582885" w:rsidP="00E20914">
      <w:r>
        <w:separator/>
      </w:r>
    </w:p>
  </w:endnote>
  <w:endnote w:type="continuationSeparator" w:id="0">
    <w:p w14:paraId="60061E4C" w14:textId="77777777" w:rsidR="00582885" w:rsidRDefault="00582885" w:rsidP="00E2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Neue LT 45 Ligh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582885" w:rsidRDefault="00582885" w:rsidP="00E20914">
      <w:r>
        <w:separator/>
      </w:r>
    </w:p>
  </w:footnote>
  <w:footnote w:type="continuationSeparator" w:id="0">
    <w:p w14:paraId="4B94D5A5" w14:textId="77777777" w:rsidR="00582885" w:rsidRDefault="00582885" w:rsidP="00E2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1334" w14:textId="77777777" w:rsidR="00E20914" w:rsidRDefault="00D4596B">
    <w:pPr>
      <w:pStyle w:val="Header"/>
    </w:pPr>
    <w:r>
      <w:rPr>
        <w:noProof/>
      </w:rPr>
      <w:drawing>
        <wp:anchor distT="0" distB="0" distL="114300" distR="114300" simplePos="0" relativeHeight="251657728" behindDoc="0" locked="0" layoutInCell="1" allowOverlap="1" wp14:anchorId="303B231F" wp14:editId="07777777">
          <wp:simplePos x="0" y="0"/>
          <wp:positionH relativeFrom="column">
            <wp:posOffset>8680450</wp:posOffset>
          </wp:positionH>
          <wp:positionV relativeFrom="paragraph">
            <wp:posOffset>137795</wp:posOffset>
          </wp:positionV>
          <wp:extent cx="1735455" cy="983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45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F7F237F" wp14:editId="07777777">
          <wp:simplePos x="0" y="0"/>
          <wp:positionH relativeFrom="column">
            <wp:posOffset>8680450</wp:posOffset>
          </wp:positionH>
          <wp:positionV relativeFrom="paragraph">
            <wp:posOffset>137795</wp:posOffset>
          </wp:positionV>
          <wp:extent cx="173545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45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17A4295" wp14:editId="07777777">
          <wp:simplePos x="0" y="0"/>
          <wp:positionH relativeFrom="column">
            <wp:posOffset>8680450</wp:posOffset>
          </wp:positionH>
          <wp:positionV relativeFrom="paragraph">
            <wp:posOffset>137795</wp:posOffset>
          </wp:positionV>
          <wp:extent cx="1735455" cy="983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45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445A4"/>
    <w:multiLevelType w:val="hybridMultilevel"/>
    <w:tmpl w:val="C788554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20726F64"/>
    <w:multiLevelType w:val="hybridMultilevel"/>
    <w:tmpl w:val="39BC5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C4575"/>
    <w:multiLevelType w:val="hybridMultilevel"/>
    <w:tmpl w:val="D61A3BAA"/>
    <w:lvl w:ilvl="0" w:tplc="357C687C">
      <w:start w:val="1"/>
      <w:numFmt w:val="bullet"/>
      <w:lvlText w:val=""/>
      <w:lvlJc w:val="left"/>
      <w:pPr>
        <w:tabs>
          <w:tab w:val="num" w:pos="720"/>
        </w:tabs>
        <w:ind w:left="720" w:hanging="360"/>
      </w:pPr>
      <w:rPr>
        <w:rFonts w:ascii="Symbol" w:hAnsi="Symbol" w:hint="default"/>
        <w:sz w:val="20"/>
      </w:rPr>
    </w:lvl>
    <w:lvl w:ilvl="1" w:tplc="E3F034A6" w:tentative="1">
      <w:start w:val="1"/>
      <w:numFmt w:val="bullet"/>
      <w:lvlText w:val="o"/>
      <w:lvlJc w:val="left"/>
      <w:pPr>
        <w:tabs>
          <w:tab w:val="num" w:pos="1440"/>
        </w:tabs>
        <w:ind w:left="1440" w:hanging="360"/>
      </w:pPr>
      <w:rPr>
        <w:rFonts w:ascii="Courier New" w:hAnsi="Courier New" w:hint="default"/>
        <w:sz w:val="20"/>
      </w:rPr>
    </w:lvl>
    <w:lvl w:ilvl="2" w:tplc="28443CA6" w:tentative="1">
      <w:start w:val="1"/>
      <w:numFmt w:val="bullet"/>
      <w:lvlText w:val=""/>
      <w:lvlJc w:val="left"/>
      <w:pPr>
        <w:tabs>
          <w:tab w:val="num" w:pos="2160"/>
        </w:tabs>
        <w:ind w:left="2160" w:hanging="360"/>
      </w:pPr>
      <w:rPr>
        <w:rFonts w:ascii="Wingdings" w:hAnsi="Wingdings" w:hint="default"/>
        <w:sz w:val="20"/>
      </w:rPr>
    </w:lvl>
    <w:lvl w:ilvl="3" w:tplc="1D6ACF1A" w:tentative="1">
      <w:start w:val="1"/>
      <w:numFmt w:val="bullet"/>
      <w:lvlText w:val=""/>
      <w:lvlJc w:val="left"/>
      <w:pPr>
        <w:tabs>
          <w:tab w:val="num" w:pos="2880"/>
        </w:tabs>
        <w:ind w:left="2880" w:hanging="360"/>
      </w:pPr>
      <w:rPr>
        <w:rFonts w:ascii="Wingdings" w:hAnsi="Wingdings" w:hint="default"/>
        <w:sz w:val="20"/>
      </w:rPr>
    </w:lvl>
    <w:lvl w:ilvl="4" w:tplc="B9B29306" w:tentative="1">
      <w:start w:val="1"/>
      <w:numFmt w:val="bullet"/>
      <w:lvlText w:val=""/>
      <w:lvlJc w:val="left"/>
      <w:pPr>
        <w:tabs>
          <w:tab w:val="num" w:pos="3600"/>
        </w:tabs>
        <w:ind w:left="3600" w:hanging="360"/>
      </w:pPr>
      <w:rPr>
        <w:rFonts w:ascii="Wingdings" w:hAnsi="Wingdings" w:hint="default"/>
        <w:sz w:val="20"/>
      </w:rPr>
    </w:lvl>
    <w:lvl w:ilvl="5" w:tplc="C1C05690" w:tentative="1">
      <w:start w:val="1"/>
      <w:numFmt w:val="bullet"/>
      <w:lvlText w:val=""/>
      <w:lvlJc w:val="left"/>
      <w:pPr>
        <w:tabs>
          <w:tab w:val="num" w:pos="4320"/>
        </w:tabs>
        <w:ind w:left="4320" w:hanging="360"/>
      </w:pPr>
      <w:rPr>
        <w:rFonts w:ascii="Wingdings" w:hAnsi="Wingdings" w:hint="default"/>
        <w:sz w:val="20"/>
      </w:rPr>
    </w:lvl>
    <w:lvl w:ilvl="6" w:tplc="4EB0271C" w:tentative="1">
      <w:start w:val="1"/>
      <w:numFmt w:val="bullet"/>
      <w:lvlText w:val=""/>
      <w:lvlJc w:val="left"/>
      <w:pPr>
        <w:tabs>
          <w:tab w:val="num" w:pos="5040"/>
        </w:tabs>
        <w:ind w:left="5040" w:hanging="360"/>
      </w:pPr>
      <w:rPr>
        <w:rFonts w:ascii="Wingdings" w:hAnsi="Wingdings" w:hint="default"/>
        <w:sz w:val="20"/>
      </w:rPr>
    </w:lvl>
    <w:lvl w:ilvl="7" w:tplc="B642BA82" w:tentative="1">
      <w:start w:val="1"/>
      <w:numFmt w:val="bullet"/>
      <w:lvlText w:val=""/>
      <w:lvlJc w:val="left"/>
      <w:pPr>
        <w:tabs>
          <w:tab w:val="num" w:pos="5760"/>
        </w:tabs>
        <w:ind w:left="5760" w:hanging="360"/>
      </w:pPr>
      <w:rPr>
        <w:rFonts w:ascii="Wingdings" w:hAnsi="Wingdings" w:hint="default"/>
        <w:sz w:val="20"/>
      </w:rPr>
    </w:lvl>
    <w:lvl w:ilvl="8" w:tplc="8A08F6D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00AAC"/>
    <w:multiLevelType w:val="hybridMultilevel"/>
    <w:tmpl w:val="90E2B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D0C3A"/>
    <w:multiLevelType w:val="hybridMultilevel"/>
    <w:tmpl w:val="DCE84E30"/>
    <w:lvl w:ilvl="0" w:tplc="E5CA352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41348"/>
    <w:multiLevelType w:val="hybridMultilevel"/>
    <w:tmpl w:val="C6880A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5E69A9"/>
    <w:multiLevelType w:val="hybridMultilevel"/>
    <w:tmpl w:val="4920C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9575B1"/>
    <w:multiLevelType w:val="hybridMultilevel"/>
    <w:tmpl w:val="495E07B2"/>
    <w:lvl w:ilvl="0" w:tplc="4698A6CC">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8" w15:restartNumberingAfterBreak="0">
    <w:nsid w:val="67A169F4"/>
    <w:multiLevelType w:val="hybridMultilevel"/>
    <w:tmpl w:val="042A1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1C1E"/>
    <w:multiLevelType w:val="hybridMultilevel"/>
    <w:tmpl w:val="88A2427C"/>
    <w:lvl w:ilvl="0" w:tplc="7E4823B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244DF"/>
    <w:multiLevelType w:val="hybridMultilevel"/>
    <w:tmpl w:val="E7461494"/>
    <w:lvl w:ilvl="0" w:tplc="DE9229C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5730E"/>
    <w:multiLevelType w:val="hybridMultilevel"/>
    <w:tmpl w:val="3BCC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4"/>
  </w:num>
  <w:num w:numId="6">
    <w:abstractNumId w:val="2"/>
  </w:num>
  <w:num w:numId="7">
    <w:abstractNumId w:val="1"/>
  </w:num>
  <w:num w:numId="8">
    <w:abstractNumId w:val="1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F5"/>
    <w:rsid w:val="00005666"/>
    <w:rsid w:val="0003533D"/>
    <w:rsid w:val="00074052"/>
    <w:rsid w:val="00075906"/>
    <w:rsid w:val="000D01C1"/>
    <w:rsid w:val="000D292F"/>
    <w:rsid w:val="000E0971"/>
    <w:rsid w:val="000F1040"/>
    <w:rsid w:val="001140D7"/>
    <w:rsid w:val="00143FA4"/>
    <w:rsid w:val="001529BD"/>
    <w:rsid w:val="00181B19"/>
    <w:rsid w:val="001A56B0"/>
    <w:rsid w:val="001E0637"/>
    <w:rsid w:val="001F6A13"/>
    <w:rsid w:val="002016FC"/>
    <w:rsid w:val="002019B4"/>
    <w:rsid w:val="00210EE4"/>
    <w:rsid w:val="00216D76"/>
    <w:rsid w:val="002969EA"/>
    <w:rsid w:val="002B78E1"/>
    <w:rsid w:val="002F2ED1"/>
    <w:rsid w:val="00307350"/>
    <w:rsid w:val="00314C17"/>
    <w:rsid w:val="00361AD0"/>
    <w:rsid w:val="004E42BF"/>
    <w:rsid w:val="004F2ACC"/>
    <w:rsid w:val="0051330C"/>
    <w:rsid w:val="00526237"/>
    <w:rsid w:val="00544827"/>
    <w:rsid w:val="005463E6"/>
    <w:rsid w:val="005475D4"/>
    <w:rsid w:val="00570FF5"/>
    <w:rsid w:val="00582885"/>
    <w:rsid w:val="00582AB8"/>
    <w:rsid w:val="00582BA7"/>
    <w:rsid w:val="00584440"/>
    <w:rsid w:val="005C020E"/>
    <w:rsid w:val="005E00D0"/>
    <w:rsid w:val="005F4461"/>
    <w:rsid w:val="00603897"/>
    <w:rsid w:val="0061154F"/>
    <w:rsid w:val="00636D44"/>
    <w:rsid w:val="00641F98"/>
    <w:rsid w:val="00650C00"/>
    <w:rsid w:val="00655AF2"/>
    <w:rsid w:val="00666A45"/>
    <w:rsid w:val="006B2E71"/>
    <w:rsid w:val="006C5A6A"/>
    <w:rsid w:val="006E0A6F"/>
    <w:rsid w:val="006F1FBA"/>
    <w:rsid w:val="006F5B02"/>
    <w:rsid w:val="00720734"/>
    <w:rsid w:val="007226BD"/>
    <w:rsid w:val="007242B3"/>
    <w:rsid w:val="00735840"/>
    <w:rsid w:val="0074620F"/>
    <w:rsid w:val="007543E0"/>
    <w:rsid w:val="00774D0B"/>
    <w:rsid w:val="007A0A1B"/>
    <w:rsid w:val="007A52D3"/>
    <w:rsid w:val="007B1C6B"/>
    <w:rsid w:val="007C7868"/>
    <w:rsid w:val="008014E2"/>
    <w:rsid w:val="00863AA5"/>
    <w:rsid w:val="00864D93"/>
    <w:rsid w:val="008859AC"/>
    <w:rsid w:val="008B5E52"/>
    <w:rsid w:val="008C4C90"/>
    <w:rsid w:val="008F37E2"/>
    <w:rsid w:val="0091417D"/>
    <w:rsid w:val="009630F0"/>
    <w:rsid w:val="00967710"/>
    <w:rsid w:val="00976BAE"/>
    <w:rsid w:val="0098702D"/>
    <w:rsid w:val="009936A1"/>
    <w:rsid w:val="009941F9"/>
    <w:rsid w:val="009B120D"/>
    <w:rsid w:val="009B3964"/>
    <w:rsid w:val="009B4662"/>
    <w:rsid w:val="009C0A0C"/>
    <w:rsid w:val="009C7EA8"/>
    <w:rsid w:val="009D3A4A"/>
    <w:rsid w:val="00A10F08"/>
    <w:rsid w:val="00A74DE1"/>
    <w:rsid w:val="00AA7F8F"/>
    <w:rsid w:val="00AB53F2"/>
    <w:rsid w:val="00AC5259"/>
    <w:rsid w:val="00AF3B07"/>
    <w:rsid w:val="00B27CBF"/>
    <w:rsid w:val="00B30E22"/>
    <w:rsid w:val="00B418D0"/>
    <w:rsid w:val="00B41B38"/>
    <w:rsid w:val="00B60A5C"/>
    <w:rsid w:val="00B7466C"/>
    <w:rsid w:val="00B84F8C"/>
    <w:rsid w:val="00B904BA"/>
    <w:rsid w:val="00BC40CB"/>
    <w:rsid w:val="00BF779C"/>
    <w:rsid w:val="00C419A3"/>
    <w:rsid w:val="00C6544F"/>
    <w:rsid w:val="00C76D79"/>
    <w:rsid w:val="00C811F5"/>
    <w:rsid w:val="00CC337D"/>
    <w:rsid w:val="00CE1A03"/>
    <w:rsid w:val="00D311F5"/>
    <w:rsid w:val="00D4596B"/>
    <w:rsid w:val="00D56909"/>
    <w:rsid w:val="00DC37CE"/>
    <w:rsid w:val="00DE2F6C"/>
    <w:rsid w:val="00DE770D"/>
    <w:rsid w:val="00DF19D9"/>
    <w:rsid w:val="00DF57CD"/>
    <w:rsid w:val="00E20914"/>
    <w:rsid w:val="00E22308"/>
    <w:rsid w:val="00E52245"/>
    <w:rsid w:val="00E67B5D"/>
    <w:rsid w:val="00E744DB"/>
    <w:rsid w:val="00E76426"/>
    <w:rsid w:val="00EF672F"/>
    <w:rsid w:val="00EF796E"/>
    <w:rsid w:val="00F05609"/>
    <w:rsid w:val="00F17F5D"/>
    <w:rsid w:val="00F235A0"/>
    <w:rsid w:val="00F37F89"/>
    <w:rsid w:val="00F40109"/>
    <w:rsid w:val="00F451B1"/>
    <w:rsid w:val="00F50A52"/>
    <w:rsid w:val="00F6045C"/>
    <w:rsid w:val="00FC0566"/>
    <w:rsid w:val="00FD5FEE"/>
    <w:rsid w:val="00FE496C"/>
    <w:rsid w:val="25C02328"/>
    <w:rsid w:val="79685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B9B5F2F"/>
  <w15:chartTrackingRefBased/>
  <w15:docId w15:val="{1B3BE373-0BB1-412E-9FA2-32127B16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Arial" w:hAnsi="Arial" w:cs="Arial"/>
      <w:i/>
      <w:iCs/>
      <w:sz w:val="16"/>
      <w:szCs w:val="12"/>
    </w:rPr>
  </w:style>
  <w:style w:type="paragraph" w:styleId="Heading2">
    <w:name w:val="heading 2"/>
    <w:basedOn w:val="Normal"/>
    <w:next w:val="Normal"/>
    <w:qFormat/>
    <w:pPr>
      <w:keepNext/>
      <w:autoSpaceDE w:val="0"/>
      <w:autoSpaceDN w:val="0"/>
      <w:adjustRightInd w:val="0"/>
      <w:outlineLvl w:val="1"/>
    </w:pPr>
    <w:rPr>
      <w:rFonts w:ascii="Arial" w:hAnsi="Arial" w:cs="Arial"/>
      <w:b/>
      <w:sz w:val="22"/>
      <w:u w:val="single"/>
    </w:rPr>
  </w:style>
  <w:style w:type="paragraph" w:styleId="Heading3">
    <w:name w:val="heading 3"/>
    <w:basedOn w:val="Normal"/>
    <w:next w:val="Normal"/>
    <w:qFormat/>
    <w:pPr>
      <w:keepNext/>
      <w:jc w:val="center"/>
      <w:outlineLvl w:val="2"/>
    </w:pPr>
    <w:rPr>
      <w:rFonts w:ascii="Arial" w:hAnsi="Arial" w:cs="Arial"/>
      <w:b/>
    </w:rPr>
  </w:style>
  <w:style w:type="paragraph" w:styleId="Heading4">
    <w:name w:val="heading 4"/>
    <w:basedOn w:val="Normal"/>
    <w:next w:val="Normal"/>
    <w:qFormat/>
    <w:pPr>
      <w:keepNext/>
      <w:autoSpaceDE w:val="0"/>
      <w:autoSpaceDN w:val="0"/>
      <w:adjustRightInd w:val="0"/>
      <w:outlineLvl w:val="3"/>
    </w:pPr>
    <w:rPr>
      <w:rFonts w:ascii="Arial" w:hAnsi="Arial" w:cs="Arial"/>
    </w:rPr>
  </w:style>
  <w:style w:type="paragraph" w:styleId="Heading5">
    <w:name w:val="heading 5"/>
    <w:basedOn w:val="Normal"/>
    <w:next w:val="Normal"/>
    <w:qFormat/>
    <w:pPr>
      <w:keepNext/>
      <w:jc w:val="center"/>
      <w:outlineLvl w:val="4"/>
    </w:pPr>
    <w:rPr>
      <w:rFonts w:ascii="Arial" w:hAnsi="Arial" w:cs="Arial"/>
      <w:b/>
      <w:sz w:val="22"/>
      <w:szCs w:val="28"/>
    </w:rPr>
  </w:style>
  <w:style w:type="paragraph" w:styleId="Heading6">
    <w:name w:val="heading 6"/>
    <w:basedOn w:val="Normal"/>
    <w:next w:val="Normal"/>
    <w:qFormat/>
    <w:pPr>
      <w:keepNext/>
      <w:jc w:val="center"/>
      <w:outlineLvl w:val="5"/>
    </w:pPr>
    <w:rPr>
      <w:rFonts w:ascii="Calibri" w:hAnsi="Calibri" w:cs="Arial"/>
      <w:b/>
      <w:bCs/>
      <w:sz w:val="18"/>
    </w:rPr>
  </w:style>
  <w:style w:type="paragraph" w:styleId="Heading7">
    <w:name w:val="heading 7"/>
    <w:basedOn w:val="Normal"/>
    <w:next w:val="Normal"/>
    <w:qFormat/>
    <w:pPr>
      <w:keepNext/>
      <w:autoSpaceDE w:val="0"/>
      <w:autoSpaceDN w:val="0"/>
      <w:adjustRightInd w:val="0"/>
      <w:outlineLvl w:val="6"/>
    </w:pPr>
    <w:rPr>
      <w:rFonts w:ascii="Calibri" w:hAnsi="Calibri" w:cs="Arial"/>
      <w:b/>
      <w:bCs/>
      <w:sz w:val="18"/>
    </w:rPr>
  </w:style>
  <w:style w:type="paragraph" w:styleId="Heading8">
    <w:name w:val="heading 8"/>
    <w:basedOn w:val="Normal"/>
    <w:next w:val="Normal"/>
    <w:qFormat/>
    <w:pPr>
      <w:keepNext/>
      <w:jc w:val="center"/>
      <w:outlineLvl w:val="7"/>
    </w:pPr>
    <w:rPr>
      <w:rFonts w:ascii="Arial" w:hAnsi="Arial" w:cs="Arial"/>
      <w:b/>
      <w:bCs/>
      <w:sz w:val="16"/>
    </w:rPr>
  </w:style>
  <w:style w:type="paragraph" w:styleId="Heading9">
    <w:name w:val="heading 9"/>
    <w:basedOn w:val="Normal"/>
    <w:next w:val="Normal"/>
    <w:qFormat/>
    <w:pPr>
      <w:keepNext/>
      <w:jc w:val="center"/>
      <w:outlineLvl w:val="8"/>
    </w:pPr>
    <w:rPr>
      <w:rFonts w:ascii="Calibri" w:hAnsi="Calibri" w:cs="Arial"/>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Strong">
    <w:name w:val="Strong"/>
    <w:qFormat/>
    <w:rPr>
      <w:b/>
      <w:bCs/>
    </w:rPr>
  </w:style>
  <w:style w:type="paragraph" w:styleId="BodyText">
    <w:name w:val="Body Text"/>
    <w:basedOn w:val="Normal"/>
    <w:semiHidden/>
    <w:rPr>
      <w:rFonts w:ascii="Arial" w:hAnsi="Arial" w:cs="Arial"/>
      <w:sz w:val="20"/>
      <w:szCs w:val="15"/>
      <w:lang w:val="en-GB"/>
    </w:rPr>
  </w:style>
  <w:style w:type="paragraph" w:styleId="ListParagraph">
    <w:name w:val="List Paragraph"/>
    <w:basedOn w:val="Normal"/>
    <w:qFormat/>
    <w:pPr>
      <w:spacing w:after="200" w:line="276" w:lineRule="auto"/>
      <w:ind w:left="720"/>
    </w:pPr>
    <w:rPr>
      <w:rFonts w:ascii="Calibri" w:hAnsi="Calibri"/>
      <w:sz w:val="22"/>
      <w:szCs w:val="22"/>
      <w:lang w:val="en-GB"/>
    </w:rPr>
  </w:style>
  <w:style w:type="paragraph" w:styleId="BodyText2">
    <w:name w:val="Body Text 2"/>
    <w:basedOn w:val="Normal"/>
    <w:semiHidden/>
    <w:pPr>
      <w:autoSpaceDE w:val="0"/>
      <w:autoSpaceDN w:val="0"/>
      <w:adjustRightInd w:val="0"/>
    </w:pPr>
    <w:rPr>
      <w:rFonts w:ascii="Arial" w:hAnsi="Arial" w:cs="Arial"/>
      <w:sz w:val="22"/>
    </w:rPr>
  </w:style>
  <w:style w:type="character" w:styleId="FollowedHyperlink">
    <w:name w:val="FollowedHyperlink"/>
    <w:semiHidden/>
    <w:rPr>
      <w:color w:val="800080"/>
      <w:u w:val="single"/>
    </w:rPr>
  </w:style>
  <w:style w:type="paragraph" w:styleId="BodyText3">
    <w:name w:val="Body Text 3"/>
    <w:basedOn w:val="Normal"/>
    <w:semiHidden/>
    <w:pPr>
      <w:jc w:val="both"/>
    </w:pPr>
    <w:rPr>
      <w:rFonts w:ascii="Arial" w:hAnsi="Arial" w:cs="Arial"/>
      <w:bCs/>
      <w:sz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val="en-GB"/>
    </w:rPr>
  </w:style>
  <w:style w:type="paragraph" w:styleId="PlainText">
    <w:name w:val="Plain Text"/>
    <w:basedOn w:val="Normal"/>
    <w:semiHidden/>
    <w:rPr>
      <w:rFonts w:ascii="Consolas" w:hAnsi="Consolas"/>
      <w:sz w:val="21"/>
      <w:szCs w:val="21"/>
      <w:lang w:val="en-GB"/>
    </w:rPr>
  </w:style>
  <w:style w:type="paragraph" w:customStyle="1" w:styleId="Default">
    <w:name w:val="Default"/>
    <w:pPr>
      <w:autoSpaceDE w:val="0"/>
      <w:autoSpaceDN w:val="0"/>
      <w:adjustRightInd w:val="0"/>
    </w:pPr>
    <w:rPr>
      <w:rFonts w:ascii="Calibri" w:hAnsi="Calibri"/>
      <w:color w:val="000000"/>
      <w:sz w:val="24"/>
      <w:szCs w:val="24"/>
      <w:lang w:eastAsia="en-US"/>
    </w:rPr>
  </w:style>
  <w:style w:type="paragraph" w:styleId="Header">
    <w:name w:val="header"/>
    <w:basedOn w:val="Normal"/>
    <w:semiHidden/>
    <w:pPr>
      <w:tabs>
        <w:tab w:val="center" w:pos="4153"/>
        <w:tab w:val="right" w:pos="8306"/>
      </w:tabs>
    </w:pPr>
    <w:rPr>
      <w:rFonts w:ascii="HelveticaNeue LT 45 Light" w:hAnsi="HelveticaNeue LT 45 Light"/>
      <w:szCs w:val="20"/>
      <w:lang w:val="en-GB"/>
    </w:rPr>
  </w:style>
  <w:style w:type="paragraph" w:customStyle="1" w:styleId="DefaultText">
    <w:name w:val="Default Text"/>
    <w:basedOn w:val="Normal"/>
    <w:rsid w:val="00DF57CD"/>
    <w:pPr>
      <w:autoSpaceDE w:val="0"/>
      <w:autoSpaceDN w:val="0"/>
      <w:adjustRightInd w:val="0"/>
    </w:pPr>
  </w:style>
  <w:style w:type="paragraph" w:styleId="Footer">
    <w:name w:val="footer"/>
    <w:basedOn w:val="Normal"/>
    <w:link w:val="FooterChar"/>
    <w:uiPriority w:val="99"/>
    <w:unhideWhenUsed/>
    <w:rsid w:val="00E20914"/>
    <w:pPr>
      <w:tabs>
        <w:tab w:val="center" w:pos="4513"/>
        <w:tab w:val="right" w:pos="9026"/>
      </w:tabs>
    </w:pPr>
  </w:style>
  <w:style w:type="character" w:customStyle="1" w:styleId="FooterChar">
    <w:name w:val="Footer Char"/>
    <w:link w:val="Footer"/>
    <w:uiPriority w:val="99"/>
    <w:rsid w:val="00E20914"/>
    <w:rPr>
      <w:sz w:val="24"/>
      <w:szCs w:val="24"/>
      <w:lang w:val="en-US" w:eastAsia="en-US"/>
    </w:rPr>
  </w:style>
  <w:style w:type="character" w:styleId="CommentReference">
    <w:name w:val="annotation reference"/>
    <w:uiPriority w:val="99"/>
    <w:semiHidden/>
    <w:unhideWhenUsed/>
    <w:rsid w:val="00E22308"/>
    <w:rPr>
      <w:sz w:val="16"/>
      <w:szCs w:val="16"/>
    </w:rPr>
  </w:style>
  <w:style w:type="paragraph" w:styleId="CommentText">
    <w:name w:val="annotation text"/>
    <w:basedOn w:val="Normal"/>
    <w:link w:val="CommentTextChar"/>
    <w:uiPriority w:val="99"/>
    <w:semiHidden/>
    <w:unhideWhenUsed/>
    <w:rsid w:val="00E22308"/>
    <w:rPr>
      <w:sz w:val="20"/>
      <w:szCs w:val="20"/>
    </w:rPr>
  </w:style>
  <w:style w:type="character" w:customStyle="1" w:styleId="CommentTextChar">
    <w:name w:val="Comment Text Char"/>
    <w:link w:val="CommentText"/>
    <w:uiPriority w:val="99"/>
    <w:semiHidden/>
    <w:rsid w:val="00E22308"/>
    <w:rPr>
      <w:lang w:val="en-US" w:eastAsia="en-US"/>
    </w:rPr>
  </w:style>
  <w:style w:type="paragraph" w:styleId="CommentSubject">
    <w:name w:val="annotation subject"/>
    <w:basedOn w:val="CommentText"/>
    <w:next w:val="CommentText"/>
    <w:link w:val="CommentSubjectChar"/>
    <w:uiPriority w:val="99"/>
    <w:semiHidden/>
    <w:unhideWhenUsed/>
    <w:rsid w:val="00E22308"/>
    <w:rPr>
      <w:b/>
      <w:bCs/>
    </w:rPr>
  </w:style>
  <w:style w:type="character" w:customStyle="1" w:styleId="CommentSubjectChar">
    <w:name w:val="Comment Subject Char"/>
    <w:link w:val="CommentSubject"/>
    <w:uiPriority w:val="99"/>
    <w:semiHidden/>
    <w:rsid w:val="00E22308"/>
    <w:rPr>
      <w:b/>
      <w:bCs/>
      <w:lang w:val="en-US" w:eastAsia="en-US"/>
    </w:rPr>
  </w:style>
  <w:style w:type="paragraph" w:styleId="BalloonText">
    <w:name w:val="Balloon Text"/>
    <w:basedOn w:val="Normal"/>
    <w:link w:val="BalloonTextChar"/>
    <w:uiPriority w:val="99"/>
    <w:semiHidden/>
    <w:unhideWhenUsed/>
    <w:rsid w:val="00E22308"/>
    <w:rPr>
      <w:rFonts w:ascii="Segoe UI" w:hAnsi="Segoe UI" w:cs="Segoe UI"/>
      <w:sz w:val="18"/>
      <w:szCs w:val="18"/>
    </w:rPr>
  </w:style>
  <w:style w:type="character" w:customStyle="1" w:styleId="BalloonTextChar">
    <w:name w:val="Balloon Text Char"/>
    <w:link w:val="BalloonText"/>
    <w:uiPriority w:val="99"/>
    <w:semiHidden/>
    <w:rsid w:val="00E22308"/>
    <w:rPr>
      <w:rFonts w:ascii="Segoe UI" w:hAnsi="Segoe UI" w:cs="Segoe UI"/>
      <w:sz w:val="18"/>
      <w:szCs w:val="18"/>
      <w:lang w:val="en-US" w:eastAsia="en-US"/>
    </w:rPr>
  </w:style>
  <w:style w:type="character" w:styleId="UnresolvedMention">
    <w:name w:val="Unresolved Mention"/>
    <w:uiPriority w:val="99"/>
    <w:semiHidden/>
    <w:unhideWhenUsed/>
    <w:rsid w:val="00B6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71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reen@honleyhig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DC649-15AC-4A89-9144-CD2DCC78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Booking Ref: 118506</vt:lpstr>
    </vt:vector>
  </TitlesOfParts>
  <Company>HAYS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Ref: 118506</dc:title>
  <dc:subject/>
  <dc:creator>HAYS</dc:creator>
  <cp:keywords/>
  <cp:lastModifiedBy>A.Butterworth</cp:lastModifiedBy>
  <cp:revision>3</cp:revision>
  <cp:lastPrinted>2018-05-04T22:20:00Z</cp:lastPrinted>
  <dcterms:created xsi:type="dcterms:W3CDTF">2022-05-05T09:04:00Z</dcterms:created>
  <dcterms:modified xsi:type="dcterms:W3CDTF">2022-05-06T13:54:00Z</dcterms:modified>
</cp:coreProperties>
</file>