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9E" w:rsidRDefault="009D0EC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1B1FF3" wp14:editId="53A5974D">
                <wp:simplePos x="0" y="0"/>
                <wp:positionH relativeFrom="column">
                  <wp:posOffset>1467134</wp:posOffset>
                </wp:positionH>
                <wp:positionV relativeFrom="paragraph">
                  <wp:posOffset>259307</wp:posOffset>
                </wp:positionV>
                <wp:extent cx="2838735" cy="4286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7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4D99" w:rsidRDefault="002F4D99" w:rsidP="005A7B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TEACHER OF </w:t>
                            </w:r>
                            <w:r w:rsidR="009D0E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MODERN LANGUAGES</w:t>
                            </w:r>
                          </w:p>
                          <w:p w:rsidR="005A7BEA" w:rsidRDefault="008522AB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14:ligatures w14:val="none"/>
                              </w:rPr>
                            </w:pPr>
                            <w:r w:rsidRPr="00091E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EA66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0.8 Maternity Cover</w:t>
                            </w: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B1F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5pt;margin-top:20.4pt;width:223.5pt;height:33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" stroked="f" strokecolor="black [0]" strokeweight="0" insetpen="t">
                <v:shadow color="#ccc"/>
                <v:textbox inset="2.8pt,2.8pt,2.8pt,2.8pt">
                  <w:txbxContent>
                    <w:p w:rsidR="002F4D99" w:rsidRDefault="002F4D99" w:rsidP="005A7B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TEACHER OF </w:t>
                      </w:r>
                      <w:r w:rsidR="009D0EC6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MODERN LANGUAGES</w:t>
                      </w:r>
                    </w:p>
                    <w:p w:rsidR="005A7BEA" w:rsidRDefault="008522AB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14:ligatures w14:val="none"/>
                        </w:rPr>
                      </w:pPr>
                      <w:r w:rsidRPr="00091E79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EA660C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0.8 Maternity Cover</w:t>
                      </w: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3A6E4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41C75DA" wp14:editId="42E1FD58">
                <wp:simplePos x="0" y="0"/>
                <wp:positionH relativeFrom="column">
                  <wp:posOffset>5201920</wp:posOffset>
                </wp:positionH>
                <wp:positionV relativeFrom="paragraph">
                  <wp:posOffset>2819400</wp:posOffset>
                </wp:positionV>
                <wp:extent cx="752475" cy="17716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771650"/>
                        </a:xfrm>
                        <a:prstGeom prst="rect">
                          <a:avLst/>
                        </a:prstGeom>
                        <a:solidFill>
                          <a:srgbClr val="F6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BEA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8522AB" w:rsidRDefault="008522AB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Completed Application Forms should be returned to Susan Cameron, Admin Manager </w:t>
                            </w:r>
                          </w:p>
                          <w:p w:rsidR="008522AB" w:rsidRDefault="008522AB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A7BEA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Closing date:</w:t>
                            </w:r>
                          </w:p>
                          <w:p w:rsidR="005A7BEA" w:rsidRDefault="003A6E42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09:00 Monday </w:t>
                            </w:r>
                            <w:r w:rsidR="00FC2643"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10 </w:t>
                            </w:r>
                            <w:r w:rsidR="00FC2643"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May</w:t>
                            </w:r>
                            <w:bookmarkStart w:id="0" w:name="_GoBack"/>
                            <w:bookmarkEnd w:id="0"/>
                            <w:r w:rsidR="00EA660C"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2021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C75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09.6pt;margin-top:222pt;width:59.25pt;height:13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" fillcolor="#f60000" stroked="f" strokecolor="black [0]" insetpen="t">
                <v:shadow color="#ccc"/>
                <v:textbox inset="2.88pt,2.88pt,2.88pt,2.88pt">
                  <w:txbxContent>
                    <w:p w:rsidR="005A7BEA" w:rsidRDefault="005A7BEA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8522AB" w:rsidRDefault="008522AB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Completed Application Forms should be returned to Susan Cameron, Admin Manager </w:t>
                      </w:r>
                    </w:p>
                    <w:p w:rsidR="008522AB" w:rsidRDefault="008522AB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5A7BEA" w:rsidRDefault="005A7BEA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>Closing date:</w:t>
                      </w:r>
                    </w:p>
                    <w:p w:rsidR="005A7BEA" w:rsidRDefault="003A6E42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09:00 Monday </w:t>
                      </w:r>
                      <w:r w:rsidR="00FC2643"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10 </w:t>
                      </w:r>
                      <w:r w:rsidR="00FC2643"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>May</w:t>
                      </w:r>
                      <w:bookmarkStart w:id="1" w:name="_GoBack"/>
                      <w:bookmarkEnd w:id="1"/>
                      <w:r w:rsidR="00EA660C"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>2021</w:t>
                      </w:r>
                    </w:p>
                    <w:p w:rsidR="005A7BEA" w:rsidRDefault="005A7BEA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5A7BEA" w:rsidRDefault="005A7BEA" w:rsidP="005A7BE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A6E4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9D6C0F4" wp14:editId="6EB541B4">
                <wp:simplePos x="0" y="0"/>
                <wp:positionH relativeFrom="column">
                  <wp:posOffset>5181600</wp:posOffset>
                </wp:positionH>
                <wp:positionV relativeFrom="paragraph">
                  <wp:posOffset>1285875</wp:posOffset>
                </wp:positionV>
                <wp:extent cx="772795" cy="1123950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14:ligatures w14:val="none"/>
                              </w:rPr>
                              <w:t>Headteacher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14:ligatures w14:val="none"/>
                              </w:rPr>
                              <w:t>Dr R P Petrie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Castlegate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 xml:space="preserve"> Drive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Cockermouth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Cumbria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CA13 9HF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5A7BEA" w:rsidRDefault="005A7BEA" w:rsidP="005A7BEA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14:ligatures w14:val="none"/>
                              </w:rPr>
                              <w:t>01900 898888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C0F4" id="Text Box 3" o:spid="_x0000_s1027" type="#_x0000_t202" style="position:absolute;margin-left:408pt;margin-top:101.25pt;width:60.85pt;height:88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5A7BEA" w:rsidRDefault="005A7BEA" w:rsidP="005A7BEA">
                      <w:pPr>
                        <w:widowControl w:val="0"/>
                        <w:rPr>
                          <w:rFonts w:ascii="Franklin Gothic Demi" w:hAnsi="Franklin Gothic Dem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sz w:val="16"/>
                          <w:szCs w:val="16"/>
                          <w14:ligatures w14:val="none"/>
                        </w:rPr>
                        <w:t>Headteacher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Demi" w:hAnsi="Franklin Gothic Dem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sz w:val="16"/>
                          <w:szCs w:val="16"/>
                          <w14:ligatures w14:val="none"/>
                        </w:rPr>
                        <w:t>Dr R P Petrie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Castlegate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 xml:space="preserve"> Drive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Cockermouth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Cumbria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CA13 9HF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5A7BEA" w:rsidRDefault="005A7BEA" w:rsidP="005A7BEA">
                      <w:pPr>
                        <w:widowControl w:val="0"/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14:ligatures w14:val="none"/>
                        </w:rPr>
                        <w:t>01900 898888</w:t>
                      </w:r>
                    </w:p>
                  </w:txbxContent>
                </v:textbox>
              </v:shape>
            </w:pict>
          </mc:Fallback>
        </mc:AlternateContent>
      </w:r>
      <w:r w:rsidR="003A6E4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0250A55" wp14:editId="480A2430">
                <wp:simplePos x="0" y="0"/>
                <wp:positionH relativeFrom="column">
                  <wp:posOffset>676275</wp:posOffset>
                </wp:positionH>
                <wp:positionV relativeFrom="paragraph">
                  <wp:posOffset>666750</wp:posOffset>
                </wp:positionV>
                <wp:extent cx="4333875" cy="45148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660C" w:rsidRDefault="00545D9F" w:rsidP="00EA660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 September 2021</w:t>
                            </w:r>
                            <w:r w:rsidR="00160564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 are seeking to appoint a </w:t>
                            </w:r>
                            <w:r w:rsidR="00C00E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Teacher of Modern Languages</w:t>
                            </w:r>
                            <w:r w:rsidR="00160564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join t</w:t>
                            </w:r>
                            <w:r w:rsidR="00C00E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his oversubscribed 11-18 school</w:t>
                            </w:r>
                            <w:r w:rsidR="006F55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00E7E" w:rsidRDefault="00C00E7E" w:rsidP="00EA660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0E7E" w:rsidRPr="00C00E7E" w:rsidRDefault="00C00E7E" w:rsidP="00C00E7E">
                            <w:pPr>
                              <w:jc w:val="both"/>
                              <w:rPr>
                                <w:color w:val="1F497D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C00E7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Languages</w:t>
                            </w:r>
                            <w:r w:rsidRPr="00C00E7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Department at Cockermouth School is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9D0EC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high performing department</w:t>
                            </w:r>
                            <w:r w:rsidR="003004E8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 We offer French German and Spanish across the ability and age range. You will be joining an experienced and supportive team willing</w:t>
                            </w:r>
                            <w:r w:rsidRPr="00C00E7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embrace the latest developments in language learning methodology.</w:t>
                            </w:r>
                          </w:p>
                          <w:p w:rsidR="00C00E7E" w:rsidRPr="00C00E7E" w:rsidRDefault="00C00E7E" w:rsidP="00C00E7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0E7E" w:rsidRPr="00C00E7E" w:rsidRDefault="00C00E7E" w:rsidP="00C00E7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0E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are looking for strong candidates who are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keen </w:t>
                            </w:r>
                            <w:r w:rsidRPr="00C00E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9D0E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a</w:t>
                            </w:r>
                            <w:r w:rsidR="00300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part of our</w:t>
                            </w:r>
                            <w:r w:rsidR="009D0E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team, share their expertise</w:t>
                            </w:r>
                            <w:r w:rsidRPr="00C00E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0EC6" w:rsidRPr="00C00E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C00E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0E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develop their practice further. </w:t>
                            </w:r>
                            <w:r w:rsidRPr="00C00E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ability to teach </w:t>
                            </w:r>
                            <w:r w:rsidR="00300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German to at least GSCE would be an advantage</w:t>
                            </w:r>
                            <w:r w:rsidR="009D0E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French or Spanish at KS3 is desirable.</w:t>
                            </w:r>
                            <w:r w:rsidR="00300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This post would be equally suited to an NQT or those with more experience.</w:t>
                            </w:r>
                          </w:p>
                          <w:p w:rsidR="00EA660C" w:rsidRDefault="00EA660C" w:rsidP="00EA660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60564" w:rsidRPr="00CF26E5" w:rsidRDefault="008522AB" w:rsidP="00091E7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Cockermouth School</w:t>
                            </w:r>
                            <w:r w:rsidR="00160564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a Safeguarding Sc</w:t>
                            </w:r>
                            <w:r w:rsidR="00245578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hool.  The successful applicant</w:t>
                            </w:r>
                            <w:r w:rsidR="00160564"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be subject to appropriate checks and undertake an enhanced DBS.</w:t>
                            </w:r>
                          </w:p>
                          <w:p w:rsidR="00160564" w:rsidRPr="00CF26E5" w:rsidRDefault="00160564" w:rsidP="00091E7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60564" w:rsidRPr="00CF26E5" w:rsidRDefault="00160564" w:rsidP="00091E7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Applicants will be considered on the basis of suitability regardless of sex, race, marital status or disability.  Disabled applicants who meet the essential criteria will be interviewed.</w:t>
                            </w:r>
                          </w:p>
                          <w:p w:rsidR="005A7BEA" w:rsidRPr="00CF26E5" w:rsidRDefault="005A7BEA" w:rsidP="005A7BEA">
                            <w:pPr>
                              <w:widowControl w:val="0"/>
                              <w:ind w:right="15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5A7BEA" w:rsidRPr="00CF26E5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Details and application form are available from:  </w:t>
                            </w:r>
                            <w:hyperlink r:id="rId4" w:history="1">
                              <w:r w:rsidR="008522AB" w:rsidRPr="00CF26E5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14:ligatures w14:val="none"/>
                                </w:rPr>
                                <w:t>www.cockermouthschool.org</w:t>
                              </w:r>
                            </w:hyperlink>
                            <w:r w:rsidR="008522AB" w:rsidRPr="00CF26E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A7BEA" w:rsidRPr="00CF26E5" w:rsidRDefault="005A7BEA" w:rsidP="005A7BEA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5A7BEA" w:rsidRPr="00CF26E5" w:rsidRDefault="005A7BEA" w:rsidP="005A7B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F26E5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Cockermouth School is a Safeguarding School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50A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53.25pt;margin-top:52.5pt;width:341.25pt;height:355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EA660C" w:rsidRDefault="00545D9F" w:rsidP="00EA660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From September 2021</w:t>
                      </w:r>
                      <w:r w:rsidR="00160564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 are seeking to appoint a </w:t>
                      </w:r>
                      <w:r w:rsidR="00C00E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Teacher of Modern Languages</w:t>
                      </w:r>
                      <w:r w:rsidR="00160564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join t</w:t>
                      </w:r>
                      <w:r w:rsidR="00C00E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his oversubscribed 11-18 </w:t>
                      </w:r>
                      <w:r w:rsidR="00C00E7E">
                        <w:rPr>
                          <w:rFonts w:ascii="Arial" w:hAnsi="Arial" w:cs="Arial"/>
                          <w:sz w:val="22"/>
                          <w:szCs w:val="22"/>
                        </w:rPr>
                        <w:t>school</w:t>
                      </w:r>
                      <w:r w:rsidR="006F559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00E7E" w:rsidRDefault="00C00E7E" w:rsidP="00EA660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00E7E" w:rsidRPr="00C00E7E" w:rsidRDefault="00C00E7E" w:rsidP="00C00E7E">
                      <w:pPr>
                        <w:jc w:val="both"/>
                        <w:rPr>
                          <w:color w:val="1F497D"/>
                          <w:kern w:val="0"/>
                          <w14:ligatures w14:val="none"/>
                          <w14:cntxtAlts w14:val="0"/>
                        </w:rPr>
                      </w:pPr>
                      <w:r w:rsidRPr="00C00E7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Languages</w:t>
                      </w:r>
                      <w:r w:rsidRPr="00C00E7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Department at Cockermouth School is 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a </w:t>
                      </w:r>
                      <w:r w:rsidR="009D0EC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high performing department</w:t>
                      </w:r>
                      <w:r w:rsidR="003004E8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 We offer French German and Spanish across the ability and age range. You will be joining an experienced and supportive team willing</w:t>
                      </w:r>
                      <w:r w:rsidRPr="00C00E7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embrace the latest developments in language learning methodology.</w:t>
                      </w:r>
                    </w:p>
                    <w:p w:rsidR="00C00E7E" w:rsidRPr="00C00E7E" w:rsidRDefault="00C00E7E" w:rsidP="00C00E7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00E7E" w:rsidRPr="00C00E7E" w:rsidRDefault="00C00E7E" w:rsidP="00C00E7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0E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are looking for strong candidates who are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keen </w:t>
                      </w:r>
                      <w:r w:rsidRPr="00C00E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9D0EC6">
                        <w:rPr>
                          <w:rFonts w:ascii="Arial" w:hAnsi="Arial" w:cs="Arial"/>
                          <w:sz w:val="22"/>
                          <w:szCs w:val="22"/>
                        </w:rPr>
                        <w:t>work a</w:t>
                      </w:r>
                      <w:r w:rsidR="003004E8">
                        <w:rPr>
                          <w:rFonts w:ascii="Arial" w:hAnsi="Arial" w:cs="Arial"/>
                          <w:sz w:val="22"/>
                          <w:szCs w:val="22"/>
                        </w:rPr>
                        <w:t>s part of our</w:t>
                      </w:r>
                      <w:r w:rsidR="009D0E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team, share their expertise</w:t>
                      </w:r>
                      <w:r w:rsidRPr="00C00E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0EC6" w:rsidRPr="00C00E7E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C00E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0E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develop their practice further. </w:t>
                      </w:r>
                      <w:r w:rsidRPr="00C00E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ability to teach </w:t>
                      </w:r>
                      <w:r w:rsidR="003004E8">
                        <w:rPr>
                          <w:rFonts w:ascii="Arial" w:hAnsi="Arial" w:cs="Arial"/>
                          <w:sz w:val="22"/>
                          <w:szCs w:val="22"/>
                        </w:rPr>
                        <w:t>German to at least GSCE would be an advantage</w:t>
                      </w:r>
                      <w:r w:rsidR="009D0EC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French or Spanish at KS3 is desirable.</w:t>
                      </w:r>
                      <w:r w:rsidR="003004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This post would be equally suited to an NQT or those with more experience.</w:t>
                      </w:r>
                    </w:p>
                    <w:p w:rsidR="00EA660C" w:rsidRDefault="00EA660C" w:rsidP="00EA660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60564" w:rsidRPr="00CF26E5" w:rsidRDefault="008522AB" w:rsidP="00091E7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Cockermouth School</w:t>
                      </w:r>
                      <w:r w:rsidR="00160564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a Safeguarding Sc</w:t>
                      </w:r>
                      <w:r w:rsidR="00245578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hool.  The successful applicant</w:t>
                      </w:r>
                      <w:r w:rsidR="00160564"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subject to appropriate checks and undertake an enhanced DBS.</w:t>
                      </w:r>
                    </w:p>
                    <w:p w:rsidR="00160564" w:rsidRPr="00CF26E5" w:rsidRDefault="00160564" w:rsidP="00091E7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60564" w:rsidRPr="00CF26E5" w:rsidRDefault="00160564" w:rsidP="00091E7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26E5">
                        <w:rPr>
                          <w:rFonts w:ascii="Arial" w:hAnsi="Arial" w:cs="Arial"/>
                          <w:sz w:val="22"/>
                          <w:szCs w:val="22"/>
                        </w:rPr>
                        <w:t>Applicants will be considered on the basis of suitability regardless of sex, race, marital status or disability.  Disabled applicants who meet the essential criteria will be interviewed.</w:t>
                      </w:r>
                    </w:p>
                    <w:p w:rsidR="005A7BEA" w:rsidRPr="00CF26E5" w:rsidRDefault="005A7BEA" w:rsidP="005A7BEA">
                      <w:pPr>
                        <w:widowControl w:val="0"/>
                        <w:ind w:right="15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CF26E5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5A7BEA" w:rsidRPr="00CF26E5" w:rsidRDefault="005A7BEA" w:rsidP="005A7BE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 w:rsidRPr="00CF26E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Details and application form are available from:  </w:t>
                      </w:r>
                      <w:hyperlink r:id="rId5" w:history="1">
                        <w:r w:rsidR="008522AB" w:rsidRPr="00CF26E5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14:ligatures w14:val="none"/>
                          </w:rPr>
                          <w:t>www.cockermouthschool.org</w:t>
                        </w:r>
                      </w:hyperlink>
                      <w:r w:rsidR="008522AB" w:rsidRPr="00CF26E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5A7BEA" w:rsidRPr="00CF26E5" w:rsidRDefault="005A7BEA" w:rsidP="005A7BEA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CF26E5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5A7BEA" w:rsidRPr="00CF26E5" w:rsidRDefault="005A7BEA" w:rsidP="005A7BE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 w:rsidRPr="00CF26E5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Cockermouth School is a Safeguarding School</w:t>
                      </w:r>
                    </w:p>
                  </w:txbxContent>
                </v:textbox>
              </v:shape>
            </w:pict>
          </mc:Fallback>
        </mc:AlternateContent>
      </w:r>
      <w:r w:rsidR="003A6E4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2C0E7F1" wp14:editId="6D8EF39F">
                <wp:simplePos x="0" y="0"/>
                <wp:positionH relativeFrom="column">
                  <wp:posOffset>533400</wp:posOffset>
                </wp:positionH>
                <wp:positionV relativeFrom="paragraph">
                  <wp:posOffset>76199</wp:posOffset>
                </wp:positionV>
                <wp:extent cx="5494020" cy="5229225"/>
                <wp:effectExtent l="0" t="0" r="1143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020" cy="52292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6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D3624" id="Rectangle 5" o:spid="_x0000_s1026" style="position:absolute;margin-left:42pt;margin-top:6pt;width:432.6pt;height:411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" filled="f" fillcolor="black [0]" strokecolor="#f60000" strokeweight="1pt" insetpen="t">
                <v:shadow color="#ccc"/>
                <v:textbox inset="2.88pt,2.88pt,2.88pt,2.88pt"/>
              </v:rect>
            </w:pict>
          </mc:Fallback>
        </mc:AlternateContent>
      </w:r>
      <w:r w:rsidR="00091E7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FE90138" wp14:editId="48E08EE5">
            <wp:simplePos x="0" y="0"/>
            <wp:positionH relativeFrom="column">
              <wp:posOffset>5143500</wp:posOffset>
            </wp:positionH>
            <wp:positionV relativeFrom="paragraph">
              <wp:posOffset>171450</wp:posOffset>
            </wp:positionV>
            <wp:extent cx="695960" cy="962025"/>
            <wp:effectExtent l="0" t="0" r="8890" b="9525"/>
            <wp:wrapNone/>
            <wp:docPr id="2" name="Picture 2" descr="CSLogo_colour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Logo_colour_small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EA"/>
    <w:rsid w:val="00091E79"/>
    <w:rsid w:val="00160564"/>
    <w:rsid w:val="00245578"/>
    <w:rsid w:val="002E5A09"/>
    <w:rsid w:val="002F2747"/>
    <w:rsid w:val="002F4D99"/>
    <w:rsid w:val="003004E8"/>
    <w:rsid w:val="00303517"/>
    <w:rsid w:val="00316C76"/>
    <w:rsid w:val="003A6E42"/>
    <w:rsid w:val="004F2B44"/>
    <w:rsid w:val="00545D9F"/>
    <w:rsid w:val="00565115"/>
    <w:rsid w:val="005A7BEA"/>
    <w:rsid w:val="005A7E68"/>
    <w:rsid w:val="006F272D"/>
    <w:rsid w:val="006F5596"/>
    <w:rsid w:val="0076021A"/>
    <w:rsid w:val="00795959"/>
    <w:rsid w:val="007A274F"/>
    <w:rsid w:val="007E1634"/>
    <w:rsid w:val="00816050"/>
    <w:rsid w:val="0084419E"/>
    <w:rsid w:val="008522AB"/>
    <w:rsid w:val="00931D1A"/>
    <w:rsid w:val="00973D11"/>
    <w:rsid w:val="009D0EC6"/>
    <w:rsid w:val="00AE7530"/>
    <w:rsid w:val="00C00E7E"/>
    <w:rsid w:val="00C507A1"/>
    <w:rsid w:val="00CF26E5"/>
    <w:rsid w:val="00E23FD9"/>
    <w:rsid w:val="00EA660C"/>
    <w:rsid w:val="00FB6323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2A4C"/>
  <w15:docId w15:val="{19DB69CA-F2FD-4830-809B-FE39C07A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E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ockermouthschool.org" TargetMode="External"/><Relationship Id="rId4" Type="http://schemas.openxmlformats.org/officeDocument/2006/relationships/hyperlink" Target="http://www.cockermouth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camerons</dc:creator>
  <cp:lastModifiedBy>Main Calendar</cp:lastModifiedBy>
  <cp:revision>4</cp:revision>
  <cp:lastPrinted>2021-03-16T08:36:00Z</cp:lastPrinted>
  <dcterms:created xsi:type="dcterms:W3CDTF">2021-03-31T09:10:00Z</dcterms:created>
  <dcterms:modified xsi:type="dcterms:W3CDTF">2021-04-26T12:15:00Z</dcterms:modified>
</cp:coreProperties>
</file>