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E74BB" w14:textId="77777777" w:rsidR="004146DE" w:rsidRPr="004146DE" w:rsidRDefault="004146DE" w:rsidP="004146DE">
      <w:pPr>
        <w:jc w:val="center"/>
        <w:rPr>
          <w:b/>
          <w:sz w:val="36"/>
          <w:szCs w:val="36"/>
        </w:rPr>
      </w:pPr>
      <w:r w:rsidRPr="004146DE">
        <w:rPr>
          <w:b/>
          <w:sz w:val="28"/>
          <w:szCs w:val="36"/>
        </w:rPr>
        <w:t>TEACHER OF MUSIC</w:t>
      </w:r>
    </w:p>
    <w:p w14:paraId="2E761A3D" w14:textId="1EAE02EC" w:rsidR="004146DE" w:rsidRPr="004146DE" w:rsidRDefault="004146DE" w:rsidP="004146DE">
      <w:pPr>
        <w:jc w:val="center"/>
        <w:rPr>
          <w:b/>
        </w:rPr>
      </w:pPr>
      <w:r w:rsidRPr="004146DE">
        <w:rPr>
          <w:b/>
        </w:rPr>
        <w:t>MPS/UPS</w:t>
      </w:r>
    </w:p>
    <w:p w14:paraId="03D95328" w14:textId="77777777" w:rsidR="004146DE" w:rsidRPr="004146DE" w:rsidRDefault="004146DE" w:rsidP="004146DE">
      <w:pPr>
        <w:jc w:val="both"/>
        <w:rPr>
          <w:sz w:val="20"/>
          <w:szCs w:val="20"/>
        </w:rPr>
      </w:pPr>
    </w:p>
    <w:p w14:paraId="1B583CF9" w14:textId="34959AC8" w:rsidR="004146DE" w:rsidRPr="004146DE" w:rsidRDefault="004146DE" w:rsidP="004146DE">
      <w:pPr>
        <w:jc w:val="both"/>
        <w:rPr>
          <w:rFonts w:cs="Arial"/>
        </w:rPr>
      </w:pPr>
      <w:r w:rsidRPr="004146DE">
        <w:rPr>
          <w:rFonts w:cs="Arial"/>
        </w:rPr>
        <w:t>We are seeking to appoint an outstanding teacher and an exceptional leader of Music from January 2025</w:t>
      </w:r>
    </w:p>
    <w:p w14:paraId="2327CD8A" w14:textId="77777777" w:rsidR="004146DE" w:rsidRPr="004146DE" w:rsidRDefault="004146DE" w:rsidP="004146DE">
      <w:pPr>
        <w:jc w:val="both"/>
        <w:rPr>
          <w:rFonts w:eastAsia="Times New Roman" w:cs="Arial"/>
        </w:rPr>
      </w:pPr>
      <w:r w:rsidRPr="004146DE">
        <w:rPr>
          <w:rFonts w:cs="Arial"/>
        </w:rPr>
        <w:t xml:space="preserve">This is an exciting opportunity to join our very successful and thriving Performing Arts department, who work together very closely, sharing ideas, resources and strategies to build on existing good practice.  The department is committed to excellence in teaching and learning.  As a team, the department believes in a caring, positive, stimulating environment in which to support students in their learning and to help them to develop into mature, responsible young adults.  As colleagues, they provide a similar degree of warmth and support. The department has very high expectations of students and of themselves, but also believes in maintaining a sense of humour and genuinely enjoy working together. </w:t>
      </w:r>
    </w:p>
    <w:p w14:paraId="4904D9A2" w14:textId="77777777" w:rsidR="004146DE" w:rsidRPr="004146DE" w:rsidRDefault="004146DE" w:rsidP="004146DE">
      <w:pPr>
        <w:pStyle w:val="BodyText"/>
        <w:overflowPunct/>
        <w:autoSpaceDE/>
        <w:autoSpaceDN/>
        <w:adjustRightInd/>
        <w:textAlignment w:val="auto"/>
        <w:rPr>
          <w:rFonts w:asciiTheme="minorHAnsi" w:hAnsiTheme="minorHAnsi" w:cs="Arial"/>
          <w:sz w:val="22"/>
          <w:szCs w:val="22"/>
        </w:rPr>
      </w:pPr>
    </w:p>
    <w:p w14:paraId="4CD9FCC7" w14:textId="52B9BC7D" w:rsidR="004146DE" w:rsidRPr="004146DE" w:rsidRDefault="004146DE" w:rsidP="004146DE">
      <w:pPr>
        <w:jc w:val="both"/>
        <w:rPr>
          <w:rFonts w:cs="Arial"/>
        </w:rPr>
      </w:pPr>
      <w:r w:rsidRPr="004146DE">
        <w:rPr>
          <w:rFonts w:cs="Arial"/>
        </w:rPr>
        <w:t>George Stephenson High School is an 11-18 Trust School with a really positive ethos, with very strong pastoral and academic guidance and a real emphasis on learning in everything we do.  Our support, care and welfare of our students is second to none. This school is and will always be a fully inclusive school which puts the students at the very centre of all that it does. We want it to be a school that is always a happy, safe and enjoyable place to be. Further to that we want the school to be at the very heart of the local community and to become the school of choice of all who live here.</w:t>
      </w:r>
    </w:p>
    <w:p w14:paraId="1C949C43" w14:textId="5DDF0366" w:rsidR="004146DE" w:rsidRPr="004146DE" w:rsidRDefault="004146DE" w:rsidP="004146DE">
      <w:pPr>
        <w:jc w:val="both"/>
        <w:rPr>
          <w:rFonts w:cs="Arial"/>
        </w:rPr>
      </w:pPr>
      <w:r w:rsidRPr="004146DE">
        <w:rPr>
          <w:rFonts w:cs="Arial"/>
        </w:rPr>
        <w:t>If you have passion and energy to inspire and motivate students and staff; a proven track record of success in raising standards; exceptional interpersonal skills and a strong commitment to teamwork then we would love to hear from you.</w:t>
      </w:r>
    </w:p>
    <w:p w14:paraId="0C3B81A5" w14:textId="77777777" w:rsidR="004146DE" w:rsidRPr="004146DE" w:rsidRDefault="004146DE" w:rsidP="004146DE">
      <w:pPr>
        <w:jc w:val="both"/>
      </w:pPr>
      <w:r w:rsidRPr="004146DE">
        <w:t>Please find an application form and job details on our website:-</w:t>
      </w:r>
    </w:p>
    <w:p w14:paraId="51007834" w14:textId="14B2D182" w:rsidR="004146DE" w:rsidRPr="004146DE" w:rsidRDefault="004146DE" w:rsidP="004146DE">
      <w:pPr>
        <w:jc w:val="both"/>
      </w:pPr>
      <w:hyperlink r:id="rId6" w:history="1">
        <w:r w:rsidRPr="004146DE">
          <w:rPr>
            <w:rStyle w:val="Hyperlink"/>
          </w:rPr>
          <w:t>www.gshs.org.uk/vacancies</w:t>
        </w:r>
      </w:hyperlink>
    </w:p>
    <w:p w14:paraId="7AD450AA" w14:textId="4078C9AE" w:rsidR="004146DE" w:rsidRPr="004146DE" w:rsidRDefault="004146DE" w:rsidP="004146DE">
      <w:pPr>
        <w:jc w:val="both"/>
        <w:rPr>
          <w:rFonts w:cs="Arial"/>
        </w:rPr>
      </w:pPr>
      <w:r w:rsidRPr="004146DE">
        <w:rPr>
          <w:rFonts w:cs="Arial"/>
        </w:rPr>
        <w:t>Closing date for applications: Noon</w:t>
      </w:r>
      <w:r w:rsidR="008F662C">
        <w:rPr>
          <w:rFonts w:cs="Arial"/>
        </w:rPr>
        <w:t xml:space="preserve"> on 21</w:t>
      </w:r>
      <w:r w:rsidR="008F662C" w:rsidRPr="008F662C">
        <w:rPr>
          <w:rFonts w:cs="Arial"/>
          <w:vertAlign w:val="superscript"/>
        </w:rPr>
        <w:t>st</w:t>
      </w:r>
      <w:r w:rsidR="008F662C">
        <w:rPr>
          <w:rFonts w:cs="Arial"/>
        </w:rPr>
        <w:t xml:space="preserve"> October 2024</w:t>
      </w:r>
    </w:p>
    <w:p w14:paraId="0CF5DEC7" w14:textId="70A1B716" w:rsidR="004146DE" w:rsidRPr="004146DE" w:rsidRDefault="004146DE" w:rsidP="004146DE">
      <w:pPr>
        <w:jc w:val="both"/>
      </w:pPr>
      <w:r w:rsidRPr="004146DE">
        <w:t>This post is subject to Enhanced DBS Disclosure.</w:t>
      </w:r>
    </w:p>
    <w:p w14:paraId="4F702819" w14:textId="77777777" w:rsidR="004146DE" w:rsidRPr="004146DE" w:rsidRDefault="004146DE" w:rsidP="004146DE">
      <w:pPr>
        <w:spacing w:after="0" w:line="276" w:lineRule="auto"/>
      </w:pPr>
      <w:r w:rsidRPr="004146DE">
        <w:t>GEORGE STEPHENSON HIGH SCHOOL</w:t>
      </w:r>
    </w:p>
    <w:p w14:paraId="1CBF1C94" w14:textId="77777777" w:rsidR="004146DE" w:rsidRPr="004146DE" w:rsidRDefault="004146DE" w:rsidP="004146DE">
      <w:pPr>
        <w:spacing w:after="0" w:line="276" w:lineRule="auto"/>
      </w:pPr>
      <w:r w:rsidRPr="004146DE">
        <w:t>SOUTHGATE</w:t>
      </w:r>
    </w:p>
    <w:p w14:paraId="6AB816E8" w14:textId="77777777" w:rsidR="004146DE" w:rsidRPr="004146DE" w:rsidRDefault="004146DE" w:rsidP="004146DE">
      <w:pPr>
        <w:spacing w:after="0" w:line="276" w:lineRule="auto"/>
      </w:pPr>
      <w:r w:rsidRPr="004146DE">
        <w:t>KILLINGWORTH</w:t>
      </w:r>
    </w:p>
    <w:p w14:paraId="3353A483" w14:textId="77777777" w:rsidR="004146DE" w:rsidRPr="004146DE" w:rsidRDefault="004146DE" w:rsidP="004146DE">
      <w:pPr>
        <w:spacing w:after="0" w:line="276" w:lineRule="auto"/>
      </w:pPr>
      <w:r w:rsidRPr="004146DE">
        <w:t>NEWCASTLE UPON TYNE</w:t>
      </w:r>
    </w:p>
    <w:p w14:paraId="2ADB1473" w14:textId="77777777" w:rsidR="004146DE" w:rsidRPr="004146DE" w:rsidRDefault="004146DE" w:rsidP="004146DE">
      <w:pPr>
        <w:spacing w:after="0" w:line="276" w:lineRule="auto"/>
      </w:pPr>
      <w:r w:rsidRPr="004146DE">
        <w:t>NE12 6SA</w:t>
      </w:r>
    </w:p>
    <w:p w14:paraId="31AC57F8" w14:textId="77777777" w:rsidR="004146DE" w:rsidRPr="004146DE" w:rsidRDefault="004146DE" w:rsidP="004146DE"/>
    <w:p w14:paraId="3BB796EB" w14:textId="77777777" w:rsidR="004146DE" w:rsidRPr="004146DE" w:rsidRDefault="004146DE" w:rsidP="004146DE">
      <w:r w:rsidRPr="004146DE">
        <w:t>Headteacher:  Mr Peter Douthwaite</w:t>
      </w:r>
    </w:p>
    <w:p w14:paraId="4C281DC9" w14:textId="03427090" w:rsidR="006B6273" w:rsidRPr="004146DE" w:rsidRDefault="004146DE">
      <w:pPr>
        <w:rPr>
          <w:b/>
        </w:rPr>
      </w:pPr>
      <w:r w:rsidRPr="004146DE">
        <w:rPr>
          <w:b/>
        </w:rPr>
        <w:t>Tel:  0191 216 1115</w:t>
      </w:r>
    </w:p>
    <w:sectPr w:rsidR="006B6273" w:rsidRPr="004146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1B4C6" w14:textId="77777777" w:rsidR="004146DE" w:rsidRDefault="004146DE" w:rsidP="004146DE">
      <w:pPr>
        <w:spacing w:after="0" w:line="240" w:lineRule="auto"/>
      </w:pPr>
      <w:r>
        <w:separator/>
      </w:r>
    </w:p>
  </w:endnote>
  <w:endnote w:type="continuationSeparator" w:id="0">
    <w:p w14:paraId="330F3C8F" w14:textId="77777777" w:rsidR="004146DE" w:rsidRDefault="004146DE" w:rsidP="0041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E3BD" w14:textId="77777777" w:rsidR="004146DE" w:rsidRPr="004146DE" w:rsidRDefault="004146DE" w:rsidP="004146DE">
    <w:pPr>
      <w:jc w:val="center"/>
      <w:rPr>
        <w:rFonts w:ascii="Arial" w:hAnsi="Arial" w:cs="Arial"/>
        <w:i/>
        <w:sz w:val="20"/>
        <w:szCs w:val="20"/>
      </w:rPr>
    </w:pPr>
    <w:r w:rsidRPr="004146DE">
      <w:rPr>
        <w:rFonts w:ascii="Arial" w:hAnsi="Arial" w:cs="Arial"/>
        <w:i/>
        <w:sz w:val="20"/>
        <w:szCs w:val="20"/>
      </w:rPr>
      <w:t>GSHS is committed to safeguarding and promoting the welfare of children and young people and expects all staff and volunteers to share this commitment.</w:t>
    </w:r>
  </w:p>
  <w:p w14:paraId="4F0B2449" w14:textId="77777777" w:rsidR="004146DE" w:rsidRDefault="00414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0EDF8" w14:textId="77777777" w:rsidR="004146DE" w:rsidRDefault="004146DE" w:rsidP="004146DE">
      <w:pPr>
        <w:spacing w:after="0" w:line="240" w:lineRule="auto"/>
      </w:pPr>
      <w:r>
        <w:separator/>
      </w:r>
    </w:p>
  </w:footnote>
  <w:footnote w:type="continuationSeparator" w:id="0">
    <w:p w14:paraId="07970029" w14:textId="77777777" w:rsidR="004146DE" w:rsidRDefault="004146DE" w:rsidP="00414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2A7D" w14:textId="4DA066EF" w:rsidR="004146DE" w:rsidRDefault="004146DE" w:rsidP="004146DE">
    <w:pPr>
      <w:pStyle w:val="Header"/>
      <w:jc w:val="center"/>
    </w:pPr>
    <w:r w:rsidRPr="003F4202">
      <w:rPr>
        <w:noProof/>
      </w:rPr>
      <w:drawing>
        <wp:inline distT="0" distB="0" distL="0" distR="0" wp14:anchorId="1D99C16F" wp14:editId="2E9E744D">
          <wp:extent cx="3829050" cy="982928"/>
          <wp:effectExtent l="0" t="0" r="0" b="8255"/>
          <wp:docPr id="36103110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31108"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8130" cy="98782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DE"/>
    <w:rsid w:val="004146DE"/>
    <w:rsid w:val="006B6273"/>
    <w:rsid w:val="00891321"/>
    <w:rsid w:val="008F662C"/>
    <w:rsid w:val="00EA1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4F78"/>
  <w15:chartTrackingRefBased/>
  <w15:docId w15:val="{38627DB4-8B33-457B-BB48-8AB9760A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DE"/>
    <w:rPr>
      <w:kern w:val="0"/>
      <w14:ligatures w14:val="none"/>
    </w:rPr>
  </w:style>
  <w:style w:type="paragraph" w:styleId="Heading1">
    <w:name w:val="heading 1"/>
    <w:basedOn w:val="Normal"/>
    <w:next w:val="Normal"/>
    <w:link w:val="Heading1Char"/>
    <w:qFormat/>
    <w:rsid w:val="004146D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46D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46D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46D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146D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146D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146D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146D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146D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6DE"/>
    <w:rPr>
      <w:rFonts w:eastAsiaTheme="majorEastAsia" w:cstheme="majorBidi"/>
      <w:color w:val="272727" w:themeColor="text1" w:themeTint="D8"/>
    </w:rPr>
  </w:style>
  <w:style w:type="paragraph" w:styleId="Title">
    <w:name w:val="Title"/>
    <w:basedOn w:val="Normal"/>
    <w:next w:val="Normal"/>
    <w:link w:val="TitleChar"/>
    <w:uiPriority w:val="10"/>
    <w:qFormat/>
    <w:rsid w:val="004146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4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6D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4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6D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146DE"/>
    <w:rPr>
      <w:i/>
      <w:iCs/>
      <w:color w:val="404040" w:themeColor="text1" w:themeTint="BF"/>
    </w:rPr>
  </w:style>
  <w:style w:type="paragraph" w:styleId="ListParagraph">
    <w:name w:val="List Paragraph"/>
    <w:basedOn w:val="Normal"/>
    <w:uiPriority w:val="34"/>
    <w:qFormat/>
    <w:rsid w:val="004146DE"/>
    <w:pPr>
      <w:ind w:left="720"/>
      <w:contextualSpacing/>
    </w:pPr>
    <w:rPr>
      <w:kern w:val="2"/>
      <w14:ligatures w14:val="standardContextual"/>
    </w:rPr>
  </w:style>
  <w:style w:type="character" w:styleId="IntenseEmphasis">
    <w:name w:val="Intense Emphasis"/>
    <w:basedOn w:val="DefaultParagraphFont"/>
    <w:uiPriority w:val="21"/>
    <w:qFormat/>
    <w:rsid w:val="004146DE"/>
    <w:rPr>
      <w:i/>
      <w:iCs/>
      <w:color w:val="0F4761" w:themeColor="accent1" w:themeShade="BF"/>
    </w:rPr>
  </w:style>
  <w:style w:type="paragraph" w:styleId="IntenseQuote">
    <w:name w:val="Intense Quote"/>
    <w:basedOn w:val="Normal"/>
    <w:next w:val="Normal"/>
    <w:link w:val="IntenseQuoteChar"/>
    <w:uiPriority w:val="30"/>
    <w:qFormat/>
    <w:rsid w:val="00414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146DE"/>
    <w:rPr>
      <w:i/>
      <w:iCs/>
      <w:color w:val="0F4761" w:themeColor="accent1" w:themeShade="BF"/>
    </w:rPr>
  </w:style>
  <w:style w:type="character" w:styleId="IntenseReference">
    <w:name w:val="Intense Reference"/>
    <w:basedOn w:val="DefaultParagraphFont"/>
    <w:uiPriority w:val="32"/>
    <w:qFormat/>
    <w:rsid w:val="004146DE"/>
    <w:rPr>
      <w:b/>
      <w:bCs/>
      <w:smallCaps/>
      <w:color w:val="0F4761" w:themeColor="accent1" w:themeShade="BF"/>
      <w:spacing w:val="5"/>
    </w:rPr>
  </w:style>
  <w:style w:type="character" w:styleId="Hyperlink">
    <w:name w:val="Hyperlink"/>
    <w:basedOn w:val="DefaultParagraphFont"/>
    <w:uiPriority w:val="99"/>
    <w:unhideWhenUsed/>
    <w:rsid w:val="004146DE"/>
    <w:rPr>
      <w:color w:val="467886" w:themeColor="hyperlink"/>
      <w:u w:val="single"/>
    </w:rPr>
  </w:style>
  <w:style w:type="paragraph" w:styleId="BodyText">
    <w:name w:val="Body Text"/>
    <w:basedOn w:val="Normal"/>
    <w:link w:val="BodyTextChar"/>
    <w:rsid w:val="004146DE"/>
    <w:pPr>
      <w:overflowPunct w:val="0"/>
      <w:autoSpaceDE w:val="0"/>
      <w:autoSpaceDN w:val="0"/>
      <w:adjustRightInd w:val="0"/>
      <w:spacing w:after="0" w:line="240" w:lineRule="auto"/>
      <w:jc w:val="both"/>
      <w:textAlignment w:val="baseline"/>
    </w:pPr>
    <w:rPr>
      <w:rFonts w:ascii="Tw Cen MT" w:eastAsia="Times New Roman" w:hAnsi="Tw Cen MT" w:cs="Times New Roman"/>
      <w:sz w:val="24"/>
      <w:szCs w:val="20"/>
      <w:lang w:eastAsia="en-GB"/>
    </w:rPr>
  </w:style>
  <w:style w:type="character" w:customStyle="1" w:styleId="BodyTextChar">
    <w:name w:val="Body Text Char"/>
    <w:basedOn w:val="DefaultParagraphFont"/>
    <w:link w:val="BodyText"/>
    <w:rsid w:val="004146DE"/>
    <w:rPr>
      <w:rFonts w:ascii="Tw Cen MT" w:eastAsia="Times New Roman" w:hAnsi="Tw Cen MT" w:cs="Times New Roman"/>
      <w:kern w:val="0"/>
      <w:sz w:val="24"/>
      <w:szCs w:val="20"/>
      <w:lang w:eastAsia="en-GB"/>
      <w14:ligatures w14:val="none"/>
    </w:rPr>
  </w:style>
  <w:style w:type="paragraph" w:styleId="Header">
    <w:name w:val="header"/>
    <w:basedOn w:val="Normal"/>
    <w:link w:val="HeaderChar"/>
    <w:uiPriority w:val="99"/>
    <w:unhideWhenUsed/>
    <w:rsid w:val="00414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6DE"/>
    <w:rPr>
      <w:kern w:val="0"/>
      <w14:ligatures w14:val="none"/>
    </w:rPr>
  </w:style>
  <w:style w:type="paragraph" w:styleId="Footer">
    <w:name w:val="footer"/>
    <w:basedOn w:val="Normal"/>
    <w:link w:val="FooterChar"/>
    <w:uiPriority w:val="99"/>
    <w:unhideWhenUsed/>
    <w:rsid w:val="00414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6D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hs.org.uk/vacanc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ACowen</dc:creator>
  <cp:keywords/>
  <dc:description/>
  <cp:lastModifiedBy>ACowen</cp:lastModifiedBy>
  <cp:revision>2</cp:revision>
  <dcterms:created xsi:type="dcterms:W3CDTF">2024-10-07T11:23:00Z</dcterms:created>
  <dcterms:modified xsi:type="dcterms:W3CDTF">2024-10-07T11:27:00Z</dcterms:modified>
</cp:coreProperties>
</file>