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6A709" w14:textId="77777777" w:rsidR="003B7085" w:rsidRDefault="003A10E5">
      <w:r>
        <w:rPr>
          <w:noProof/>
        </w:rPr>
        <w:drawing>
          <wp:anchor distT="0" distB="0" distL="114300" distR="114300" simplePos="0" relativeHeight="251658240" behindDoc="0" locked="0" layoutInCell="1" hidden="0" allowOverlap="1" wp14:anchorId="48949831" wp14:editId="079F5D0E">
            <wp:simplePos x="0" y="0"/>
            <wp:positionH relativeFrom="column">
              <wp:posOffset>-540380</wp:posOffset>
            </wp:positionH>
            <wp:positionV relativeFrom="paragraph">
              <wp:posOffset>-909529</wp:posOffset>
            </wp:positionV>
            <wp:extent cx="7565108" cy="10683587"/>
            <wp:effectExtent l="0" t="0" r="0" b="0"/>
            <wp:wrapNone/>
            <wp:docPr id="630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0D02C96F" w14:textId="77777777" w:rsidR="003B7085" w:rsidRDefault="003B7085"/>
    <w:p w14:paraId="3EF64D8A" w14:textId="1A7CD1DF" w:rsidR="003B7085" w:rsidRDefault="004F355D">
      <w:pPr>
        <w:rPr>
          <w:rFonts w:ascii="Twentieth Century" w:eastAsia="Twentieth Century" w:hAnsi="Twentieth Century" w:cs="Twentieth Century"/>
          <w:b/>
        </w:rPr>
      </w:pPr>
      <w:r>
        <w:rPr>
          <w:noProof/>
        </w:rPr>
        <mc:AlternateContent>
          <mc:Choice Requires="wps">
            <w:drawing>
              <wp:anchor distT="0" distB="0" distL="114300" distR="114300" simplePos="0" relativeHeight="251659264" behindDoc="0" locked="0" layoutInCell="1" hidden="0" allowOverlap="1" wp14:anchorId="07C19FFB" wp14:editId="367E8AA9">
                <wp:simplePos x="0" y="0"/>
                <wp:positionH relativeFrom="column">
                  <wp:posOffset>4479290</wp:posOffset>
                </wp:positionH>
                <wp:positionV relativeFrom="paragraph">
                  <wp:posOffset>885824</wp:posOffset>
                </wp:positionV>
                <wp:extent cx="2101215" cy="2181225"/>
                <wp:effectExtent l="0" t="0" r="0" b="9525"/>
                <wp:wrapNone/>
                <wp:docPr id="6277" name="Rectangle 6277"/>
                <wp:cNvGraphicFramePr/>
                <a:graphic xmlns:a="http://schemas.openxmlformats.org/drawingml/2006/main">
                  <a:graphicData uri="http://schemas.microsoft.com/office/word/2010/wordprocessingShape">
                    <wps:wsp>
                      <wps:cNvSpPr/>
                      <wps:spPr>
                        <a:xfrm>
                          <a:off x="0" y="0"/>
                          <a:ext cx="2101215" cy="2181225"/>
                        </a:xfrm>
                        <a:prstGeom prst="rect">
                          <a:avLst/>
                        </a:prstGeom>
                        <a:noFill/>
                        <a:ln>
                          <a:noFill/>
                        </a:ln>
                      </wps:spPr>
                      <wps:txbx>
                        <w:txbxContent>
                          <w:p w14:paraId="5F338734" w14:textId="418C1394" w:rsidR="003B7085" w:rsidRDefault="003A10E5">
                            <w:pPr>
                              <w:spacing w:line="258" w:lineRule="auto"/>
                              <w:jc w:val="center"/>
                              <w:textDirection w:val="btLr"/>
                            </w:pPr>
                            <w:r>
                              <w:rPr>
                                <w:rFonts w:ascii="Poppins" w:eastAsia="Poppins" w:hAnsi="Poppins" w:cs="Poppins"/>
                                <w:b/>
                                <w:color w:val="FFFFFF"/>
                                <w:sz w:val="32"/>
                              </w:rPr>
                              <w:t xml:space="preserve">Teacher of Music </w:t>
                            </w:r>
                          </w:p>
                          <w:p w14:paraId="56D6B50C" w14:textId="77777777" w:rsidR="003B7085" w:rsidRDefault="003A10E5">
                            <w:pPr>
                              <w:spacing w:line="258" w:lineRule="auto"/>
                              <w:jc w:val="center"/>
                              <w:textDirection w:val="btLr"/>
                            </w:pPr>
                            <w:r>
                              <w:rPr>
                                <w:rFonts w:ascii="Poppins" w:eastAsia="Poppins" w:hAnsi="Poppins" w:cs="Poppins"/>
                                <w:b/>
                                <w:color w:val="FFFFFF"/>
                                <w:sz w:val="32"/>
                              </w:rPr>
                              <w:t xml:space="preserve">Starting </w:t>
                            </w:r>
                          </w:p>
                          <w:p w14:paraId="05EC816D" w14:textId="58D0E455" w:rsidR="003B7085" w:rsidRDefault="004F355D">
                            <w:pPr>
                              <w:spacing w:line="258" w:lineRule="auto"/>
                              <w:jc w:val="center"/>
                              <w:textDirection w:val="btLr"/>
                            </w:pPr>
                            <w:r>
                              <w:rPr>
                                <w:rFonts w:ascii="Poppins" w:eastAsia="Poppins" w:hAnsi="Poppins" w:cs="Poppins"/>
                                <w:b/>
                                <w:color w:val="FFFFFF"/>
                                <w:sz w:val="32"/>
                              </w:rPr>
                              <w:t>September</w:t>
                            </w:r>
                            <w:r w:rsidR="003A10E5">
                              <w:rPr>
                                <w:rFonts w:ascii="Poppins" w:eastAsia="Poppins" w:hAnsi="Poppins" w:cs="Poppins"/>
                                <w:b/>
                                <w:color w:val="FFFFFF"/>
                                <w:sz w:val="32"/>
                              </w:rPr>
                              <w:t>, 202</w:t>
                            </w:r>
                            <w:r>
                              <w:rPr>
                                <w:rFonts w:ascii="Poppins" w:eastAsia="Poppins" w:hAnsi="Poppins" w:cs="Poppins"/>
                                <w:b/>
                                <w:color w:val="FFFFFF"/>
                                <w:sz w:val="32"/>
                              </w:rPr>
                              <w:t>5</w:t>
                            </w:r>
                          </w:p>
                          <w:p w14:paraId="5D2DF3EF" w14:textId="77777777" w:rsidR="003B7085" w:rsidRDefault="003B7085">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C19FFB" id="Rectangle 6277" o:spid="_x0000_s1026" style="position:absolute;margin-left:352.7pt;margin-top:69.75pt;width:165.45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" filled="f" stroked="f">
                <v:textbox inset="2.53958mm,1.2694mm,2.53958mm,1.2694mm">
                  <w:txbxContent>
                    <w:p w14:paraId="5F338734" w14:textId="418C1394" w:rsidR="003B7085" w:rsidRDefault="003A10E5">
                      <w:pPr>
                        <w:spacing w:line="258" w:lineRule="auto"/>
                        <w:jc w:val="center"/>
                        <w:textDirection w:val="btLr"/>
                      </w:pPr>
                      <w:r>
                        <w:rPr>
                          <w:rFonts w:ascii="Poppins" w:eastAsia="Poppins" w:hAnsi="Poppins" w:cs="Poppins"/>
                          <w:b/>
                          <w:color w:val="FFFFFF"/>
                          <w:sz w:val="32"/>
                        </w:rPr>
                        <w:t xml:space="preserve">Teacher of Music </w:t>
                      </w:r>
                    </w:p>
                    <w:p w14:paraId="56D6B50C" w14:textId="77777777" w:rsidR="003B7085" w:rsidRDefault="003A10E5">
                      <w:pPr>
                        <w:spacing w:line="258" w:lineRule="auto"/>
                        <w:jc w:val="center"/>
                        <w:textDirection w:val="btLr"/>
                      </w:pPr>
                      <w:r>
                        <w:rPr>
                          <w:rFonts w:ascii="Poppins" w:eastAsia="Poppins" w:hAnsi="Poppins" w:cs="Poppins"/>
                          <w:b/>
                          <w:color w:val="FFFFFF"/>
                          <w:sz w:val="32"/>
                        </w:rPr>
                        <w:t xml:space="preserve">Starting </w:t>
                      </w:r>
                    </w:p>
                    <w:p w14:paraId="05EC816D" w14:textId="58D0E455" w:rsidR="003B7085" w:rsidRDefault="004F355D">
                      <w:pPr>
                        <w:spacing w:line="258" w:lineRule="auto"/>
                        <w:jc w:val="center"/>
                        <w:textDirection w:val="btLr"/>
                      </w:pPr>
                      <w:r>
                        <w:rPr>
                          <w:rFonts w:ascii="Poppins" w:eastAsia="Poppins" w:hAnsi="Poppins" w:cs="Poppins"/>
                          <w:b/>
                          <w:color w:val="FFFFFF"/>
                          <w:sz w:val="32"/>
                        </w:rPr>
                        <w:t>September</w:t>
                      </w:r>
                      <w:r w:rsidR="003A10E5">
                        <w:rPr>
                          <w:rFonts w:ascii="Poppins" w:eastAsia="Poppins" w:hAnsi="Poppins" w:cs="Poppins"/>
                          <w:b/>
                          <w:color w:val="FFFFFF"/>
                          <w:sz w:val="32"/>
                        </w:rPr>
                        <w:t>, 202</w:t>
                      </w:r>
                      <w:r>
                        <w:rPr>
                          <w:rFonts w:ascii="Poppins" w:eastAsia="Poppins" w:hAnsi="Poppins" w:cs="Poppins"/>
                          <w:b/>
                          <w:color w:val="FFFFFF"/>
                          <w:sz w:val="32"/>
                        </w:rPr>
                        <w:t>5</w:t>
                      </w:r>
                    </w:p>
                    <w:p w14:paraId="5D2DF3EF" w14:textId="77777777" w:rsidR="003B7085" w:rsidRDefault="003B7085">
                      <w:pPr>
                        <w:spacing w:line="258" w:lineRule="auto"/>
                        <w:jc w:val="center"/>
                        <w:textDirection w:val="btLr"/>
                      </w:pPr>
                    </w:p>
                  </w:txbxContent>
                </v:textbox>
              </v:rect>
            </w:pict>
          </mc:Fallback>
        </mc:AlternateContent>
      </w:r>
      <w:r w:rsidR="003A10E5">
        <w:br w:type="page"/>
      </w:r>
    </w:p>
    <w:p w14:paraId="0A09730A" w14:textId="77777777" w:rsidR="003B7085" w:rsidRDefault="003B7085">
      <w:pPr>
        <w:pStyle w:val="Heading1"/>
      </w:pPr>
    </w:p>
    <w:p w14:paraId="278EFA2F" w14:textId="77777777" w:rsidR="003B7085" w:rsidRDefault="003B7085">
      <w:pPr>
        <w:pStyle w:val="Heading1"/>
      </w:pPr>
    </w:p>
    <w:p w14:paraId="3320B5B7" w14:textId="77777777" w:rsidR="003B7085" w:rsidRDefault="003B7085">
      <w:pPr>
        <w:pStyle w:val="Heading1"/>
      </w:pPr>
    </w:p>
    <w:p w14:paraId="08E802C1" w14:textId="77777777" w:rsidR="003B7085" w:rsidRDefault="003A10E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47BE4E5A" w14:textId="77777777" w:rsidR="003B7085" w:rsidRDefault="003A10E5">
      <w:pPr>
        <w:spacing w:line="240" w:lineRule="auto"/>
      </w:pPr>
      <w:r>
        <w:t>Dear Candidate,</w:t>
      </w:r>
    </w:p>
    <w:p w14:paraId="6AD09AED" w14:textId="125FDA4A" w:rsidR="003B7085" w:rsidRDefault="003A10E5">
      <w:pPr>
        <w:spacing w:line="240" w:lineRule="auto"/>
      </w:pPr>
      <w:r>
        <w:t xml:space="preserve">Thank you for your interest in the post of teacher of Music, to start in </w:t>
      </w:r>
      <w:r w:rsidR="004F355D">
        <w:t>September,</w:t>
      </w:r>
      <w:r>
        <w:t xml:space="preserve"> 202</w:t>
      </w:r>
      <w:r w:rsidR="004F355D">
        <w:t>5</w:t>
      </w:r>
      <w:r>
        <w:t>.  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teamwork, mutual respect and an enjoyment of learning.  We aim to create an environment where we all understand, that by supporting each other and working together, we achieve more.</w:t>
      </w:r>
    </w:p>
    <w:p w14:paraId="5FD453D5" w14:textId="77777777" w:rsidR="003B7085" w:rsidRDefault="003A10E5">
      <w:pPr>
        <w:spacing w:line="240" w:lineRule="auto"/>
      </w:pPr>
      <w:r>
        <w:t xml:space="preserve">We are a learning community who embrace opportunities for all our learners by securing high quality learning and teaching. We aim for all our students to achieve their full potential, both as students at Selby High School, and as considerate global citizens of the future. </w:t>
      </w:r>
    </w:p>
    <w:p w14:paraId="6FA0F535" w14:textId="024616D0" w:rsidR="003B7085" w:rsidRDefault="003A10E5">
      <w:pPr>
        <w:spacing w:line="240" w:lineRule="auto"/>
      </w:pPr>
      <w:r>
        <w:t>We are looking for a determined, enthusiastic professional, who wants to work with our young people, to ensure that, regardless of starting points or barriers to learning, they progress in music to the best of their ability.    In return, we offer a comprehensive induction programme and continual professional development.  As a teacher at Selby High School, we will provide you with excellent training opportunities, and encourage you to have high aspirations for your future career.  Music is part of the successful Performance Arts Faculty at Selby High School, and you will work in partnership with the whole team to ensure fantastic outcomes for the students.  The music team works closely with the drama and dance teams to create outstanding experiences for our students.</w:t>
      </w:r>
    </w:p>
    <w:p w14:paraId="0CEBE280" w14:textId="77777777" w:rsidR="003B7085" w:rsidRDefault="003A10E5">
      <w:pPr>
        <w:pBdr>
          <w:top w:val="nil"/>
          <w:left w:val="nil"/>
          <w:bottom w:val="nil"/>
          <w:right w:val="nil"/>
          <w:between w:val="nil"/>
        </w:pBdr>
        <w:rPr>
          <w:color w:val="000000"/>
        </w:rPr>
      </w:pPr>
      <w:r>
        <w:rPr>
          <w:color w:val="000000"/>
        </w:rPr>
        <w:t>Selby High School is a</w:t>
      </w:r>
      <w:r>
        <w:t xml:space="preserve"> great</w:t>
      </w:r>
      <w:r>
        <w:rPr>
          <w:color w:val="000000"/>
        </w:rPr>
        <w:t xml:space="preserve"> place to work. Please, just take a little time to look at the whole school twitter feed </w:t>
      </w:r>
      <w:hyperlink r:id="rId9">
        <w:r>
          <w:rPr>
            <w:color w:val="0000FF"/>
            <w:u w:val="single"/>
          </w:rPr>
          <w:t>https://twitter.com/SelbyHigh</w:t>
        </w:r>
      </w:hyperlink>
      <w:r>
        <w:rPr>
          <w:color w:val="000000"/>
        </w:rPr>
        <w:t xml:space="preserve"> to see some of the opportunities at the school.  If you have a little longer to spend, our school website at </w:t>
      </w:r>
      <w:hyperlink r:id="rId10">
        <w:r>
          <w:rPr>
            <w:color w:val="0000FF"/>
            <w:u w:val="single"/>
          </w:rPr>
          <w:t>http://www.selbyhigh.n-yorks.sch.uk/</w:t>
        </w:r>
      </w:hyperlink>
      <w:r>
        <w:rPr>
          <w:color w:val="000000"/>
        </w:rPr>
        <w:t xml:space="preserve"> gives a real insight into the character of our school.</w:t>
      </w:r>
    </w:p>
    <w:p w14:paraId="505CFFDF" w14:textId="77777777" w:rsidR="003B7085" w:rsidRDefault="003A10E5">
      <w:pPr>
        <w:spacing w:line="240" w:lineRule="auto"/>
      </w:pPr>
      <w:r>
        <w:t xml:space="preserve">This information pack contains the Job Description and Person Specification, together with some background information about the music department and the school.  We hope this gives you a feel for Selby High School. If you wish to visit prior to putting in your application, then you would be most welcome. I look forward to receiving your application. </w:t>
      </w:r>
    </w:p>
    <w:p w14:paraId="1AD0F0C5" w14:textId="77777777" w:rsidR="003B7085" w:rsidRDefault="003A10E5">
      <w:pPr>
        <w:spacing w:line="240" w:lineRule="auto"/>
      </w:pPr>
      <w:r>
        <w:t xml:space="preserve">With all best wishes. </w:t>
      </w:r>
    </w:p>
    <w:p w14:paraId="5CB1787A" w14:textId="77777777" w:rsidR="003B7085" w:rsidRDefault="003A10E5">
      <w:pPr>
        <w:spacing w:line="240" w:lineRule="auto"/>
      </w:pPr>
      <w:r>
        <w:t>Yours faithfully</w:t>
      </w:r>
    </w:p>
    <w:p w14:paraId="1F67C207" w14:textId="77777777" w:rsidR="003B7085" w:rsidRDefault="003A10E5">
      <w:pPr>
        <w:spacing w:line="240" w:lineRule="auto"/>
      </w:pPr>
      <w:r>
        <w:rPr>
          <w:noProof/>
        </w:rPr>
        <w:drawing>
          <wp:inline distT="0" distB="0" distL="0" distR="0" wp14:anchorId="1EE9C9BE" wp14:editId="09ED339A">
            <wp:extent cx="1873520" cy="528683"/>
            <wp:effectExtent l="0" t="0" r="0" b="0"/>
            <wp:docPr id="630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1873520" cy="528683"/>
                    </a:xfrm>
                    <a:prstGeom prst="rect">
                      <a:avLst/>
                    </a:prstGeom>
                    <a:ln/>
                  </pic:spPr>
                </pic:pic>
              </a:graphicData>
            </a:graphic>
          </wp:inline>
        </w:drawing>
      </w:r>
    </w:p>
    <w:p w14:paraId="6A8B5AFC" w14:textId="77777777" w:rsidR="003B7085" w:rsidRDefault="003A10E5">
      <w:pPr>
        <w:spacing w:line="240" w:lineRule="auto"/>
      </w:pPr>
      <w:r>
        <w:t>Nick Hinchliffe</w:t>
      </w:r>
    </w:p>
    <w:p w14:paraId="7F2E6A95" w14:textId="77777777" w:rsidR="003B7085" w:rsidRDefault="003A10E5">
      <w:pPr>
        <w:spacing w:line="240" w:lineRule="auto"/>
      </w:pPr>
      <w:r>
        <w:t>Principal</w:t>
      </w:r>
    </w:p>
    <w:p w14:paraId="32BBCBB1" w14:textId="77777777" w:rsidR="003B7085" w:rsidRDefault="003B7085"/>
    <w:p w14:paraId="69821EFD" w14:textId="77777777" w:rsidR="003B7085" w:rsidRDefault="003B7085"/>
    <w:p w14:paraId="3FEBBA02" w14:textId="77777777" w:rsidR="003B7085" w:rsidRDefault="003B7085"/>
    <w:p w14:paraId="514BC05B" w14:textId="77777777" w:rsidR="003B7085" w:rsidRDefault="003B7085"/>
    <w:p w14:paraId="621F56E5" w14:textId="77777777" w:rsidR="003B7085" w:rsidRDefault="003B7085"/>
    <w:p w14:paraId="67558859" w14:textId="77777777" w:rsidR="003B7085" w:rsidRDefault="003B7085">
      <w:pPr>
        <w:pStyle w:val="Heading1"/>
        <w:rPr>
          <w:rFonts w:ascii="Calibri" w:eastAsia="Calibri" w:hAnsi="Calibri" w:cs="Calibri"/>
        </w:rPr>
      </w:pPr>
    </w:p>
    <w:p w14:paraId="575CB385" w14:textId="77777777" w:rsidR="003B7085" w:rsidRDefault="003B7085">
      <w:pPr>
        <w:pStyle w:val="Heading1"/>
        <w:rPr>
          <w:rFonts w:ascii="Calibri" w:eastAsia="Calibri" w:hAnsi="Calibri" w:cs="Calibri"/>
        </w:rPr>
      </w:pPr>
    </w:p>
    <w:p w14:paraId="1A5FD274" w14:textId="77777777" w:rsidR="003B7085" w:rsidRDefault="003A10E5">
      <w:pPr>
        <w:pStyle w:val="Heading1"/>
        <w:rPr>
          <w:rFonts w:ascii="Calibri" w:eastAsia="Calibri" w:hAnsi="Calibri" w:cs="Calibri"/>
        </w:rPr>
      </w:pPr>
      <w:r>
        <w:rPr>
          <w:rFonts w:ascii="Calibri" w:eastAsia="Calibri" w:hAnsi="Calibri" w:cs="Calibri"/>
        </w:rPr>
        <w:t>About the role</w:t>
      </w:r>
    </w:p>
    <w:p w14:paraId="69197D83" w14:textId="01C800E2" w:rsidR="003B7085" w:rsidRDefault="004F355D">
      <w:r>
        <w:t>Music is a part of the</w:t>
      </w:r>
      <w:r w:rsidR="003A10E5">
        <w:t xml:space="preserve"> Performing Arts Department at Selby High School</w:t>
      </w:r>
      <w:r>
        <w:t>, which</w:t>
      </w:r>
      <w:r w:rsidR="003A10E5">
        <w:t xml:space="preserve"> is a flourishing, lively team which aims to provide academic success and an exceptionally strong extra-curricular programme. The successful candidate will be driven to provide our students with the very best musical experience</w:t>
      </w:r>
      <w:r>
        <w:t>, both in and beyond the classroom.</w:t>
      </w:r>
      <w:r w:rsidR="003A10E5">
        <w:t xml:space="preserve"> </w:t>
      </w:r>
    </w:p>
    <w:p w14:paraId="11F0EE79" w14:textId="77777777" w:rsidR="003B7085" w:rsidRDefault="003A10E5">
      <w:r>
        <w:t xml:space="preserve">The successful candidate will work closely with our other music specialist, and the Performing Arts team.  They are also supplemented by the NYCC peripatetic staff who offer lessons on a range of instruments. </w:t>
      </w:r>
    </w:p>
    <w:p w14:paraId="62F9504D" w14:textId="77777777" w:rsidR="003B7085" w:rsidRDefault="003B7085">
      <w:pPr>
        <w:pStyle w:val="Heading1"/>
        <w:rPr>
          <w:rFonts w:ascii="Calibri" w:eastAsia="Calibri" w:hAnsi="Calibri" w:cs="Calibri"/>
        </w:rPr>
      </w:pPr>
      <w:bookmarkStart w:id="0" w:name="_heading=h.2bn6wsx" w:colFirst="0" w:colLast="0"/>
      <w:bookmarkEnd w:id="0"/>
    </w:p>
    <w:p w14:paraId="118A8A98" w14:textId="77777777" w:rsidR="003B7085" w:rsidRDefault="003A10E5">
      <w:pPr>
        <w:pStyle w:val="Heading1"/>
        <w:rPr>
          <w:rFonts w:ascii="Calibri" w:eastAsia="Calibri" w:hAnsi="Calibri" w:cs="Calibri"/>
        </w:rPr>
      </w:pPr>
      <w:r>
        <w:rPr>
          <w:rFonts w:ascii="Calibri" w:eastAsia="Calibri" w:hAnsi="Calibri" w:cs="Calibri"/>
        </w:rPr>
        <w:t>The Music Curriculum Area</w:t>
      </w:r>
    </w:p>
    <w:p w14:paraId="0AF39CEC" w14:textId="77777777" w:rsidR="003B7085" w:rsidRDefault="003A10E5">
      <w:pPr>
        <w:keepNext/>
        <w:pBdr>
          <w:bottom w:val="single" w:sz="12" w:space="1" w:color="228099"/>
        </w:pBdr>
        <w:rPr>
          <w:b/>
        </w:rPr>
      </w:pPr>
      <w:r>
        <w:rPr>
          <w:b/>
        </w:rPr>
        <w:t>The Building and resources</w:t>
      </w:r>
    </w:p>
    <w:p w14:paraId="3ED7C9F3" w14:textId="77777777" w:rsidR="003B7085" w:rsidRDefault="003A10E5">
      <w:pPr>
        <w:rPr>
          <w:b/>
        </w:rPr>
      </w:pPr>
      <w:r>
        <w:rPr>
          <w:b/>
        </w:rPr>
        <w:t>Performing Arts Room 1</w:t>
      </w:r>
    </w:p>
    <w:p w14:paraId="776B3C4D" w14:textId="77777777" w:rsidR="003B7085" w:rsidRDefault="003A10E5">
      <w:r>
        <w:t xml:space="preserve">This room is equipped with an interactive whiteboard, class set of acoustic guitars and a substantial keyboard suite containing a class set of electric keyboards. The room also has a performance area, a Baby Grand Piano, a Roland Digital Piano and a selection of African drums including Djembes and talking drums. Attached to PA1 we have 2 newly refurbished practice rooms.   </w:t>
      </w:r>
    </w:p>
    <w:p w14:paraId="67F54BAF" w14:textId="77777777" w:rsidR="003B7085" w:rsidRDefault="003A10E5">
      <w:pPr>
        <w:rPr>
          <w:b/>
        </w:rPr>
      </w:pPr>
      <w:r>
        <w:rPr>
          <w:b/>
        </w:rPr>
        <w:t>Performing Arts Room 2</w:t>
      </w:r>
    </w:p>
    <w:p w14:paraId="48656033" w14:textId="77777777" w:rsidR="003B7085" w:rsidRDefault="003A10E5">
      <w:r>
        <w:t xml:space="preserve">This room is equipped with an interactive whiteboard, 25 Keyboards connected to </w:t>
      </w:r>
      <w:proofErr w:type="spellStart"/>
      <w:r>
        <w:t>MacMini</w:t>
      </w:r>
      <w:proofErr w:type="spellEnd"/>
      <w:r>
        <w:t xml:space="preserve"> computers, a dedicated music (PC) laptop trolley, a Yamaha </w:t>
      </w:r>
      <w:proofErr w:type="spellStart"/>
      <w:r>
        <w:t>Clavinova</w:t>
      </w:r>
      <w:proofErr w:type="spellEnd"/>
      <w:r>
        <w:t xml:space="preserve"> electric piano and a drum kit.</w:t>
      </w:r>
    </w:p>
    <w:p w14:paraId="74286661" w14:textId="77777777" w:rsidR="003B7085" w:rsidRDefault="003A10E5">
      <w:pPr>
        <w:rPr>
          <w:b/>
        </w:rPr>
      </w:pPr>
      <w:r>
        <w:rPr>
          <w:b/>
        </w:rPr>
        <w:t>Performing Arts Room 6</w:t>
      </w:r>
    </w:p>
    <w:p w14:paraId="4CEC9FFB" w14:textId="77777777" w:rsidR="003B7085" w:rsidRDefault="003A10E5">
      <w:r>
        <w:t xml:space="preserve">This area contains a Recording Studio with a live room and a control room.  There is a Roland V-drum kit as well as several guitar/bass amps and a set of condenser microphones.  The control room boasts a high spec </w:t>
      </w:r>
      <w:proofErr w:type="spellStart"/>
      <w:r>
        <w:t>MacMini</w:t>
      </w:r>
      <w:proofErr w:type="spellEnd"/>
      <w:r>
        <w:t xml:space="preserve"> computer running Logic Pro X.  In addition to the computer there is a selection of additional software plugins and professional grade recording hardware.</w:t>
      </w:r>
    </w:p>
    <w:p w14:paraId="3512E901" w14:textId="77777777" w:rsidR="003B7085" w:rsidRDefault="003A10E5">
      <w:pPr>
        <w:keepNext/>
        <w:pBdr>
          <w:bottom w:val="single" w:sz="12" w:space="1" w:color="228099"/>
        </w:pBdr>
        <w:rPr>
          <w:b/>
        </w:rPr>
      </w:pPr>
      <w:r>
        <w:rPr>
          <w:b/>
        </w:rPr>
        <w:t>Key Stage 3</w:t>
      </w:r>
    </w:p>
    <w:p w14:paraId="318199D0" w14:textId="6F73F0C7" w:rsidR="003B7085" w:rsidRDefault="003A10E5">
      <w:bookmarkStart w:id="1" w:name="_heading=h.1t3h5sf" w:colFirst="0" w:colLast="0"/>
      <w:bookmarkEnd w:id="1"/>
      <w:r>
        <w:t xml:space="preserve">In Year 7, 8 and 9, all students are taught music with a strong emphasis on developing practical skills through ‘hands on’ participation. As part of the scheme of learning all KS3 students receive classroom/group lessons on keyboard and guitar.  To supplement the practical element, students learn how to perform/create unique cover versions of popular songs and the students also get to explore the art of </w:t>
      </w:r>
      <w:proofErr w:type="spellStart"/>
      <w:r>
        <w:t>songwriting</w:t>
      </w:r>
      <w:proofErr w:type="spellEnd"/>
      <w:r>
        <w:t xml:space="preserve">.  </w:t>
      </w:r>
    </w:p>
    <w:p w14:paraId="3793C752" w14:textId="77777777" w:rsidR="003B7085" w:rsidRDefault="003A10E5">
      <w:pPr>
        <w:keepNext/>
        <w:pBdr>
          <w:bottom w:val="single" w:sz="12" w:space="1" w:color="228099"/>
        </w:pBdr>
        <w:rPr>
          <w:b/>
        </w:rPr>
      </w:pPr>
      <w:r>
        <w:rPr>
          <w:b/>
        </w:rPr>
        <w:t>Key Stage 4</w:t>
      </w:r>
    </w:p>
    <w:p w14:paraId="580C9299" w14:textId="7C6A7106" w:rsidR="004F355D" w:rsidRDefault="003A10E5">
      <w:r>
        <w:t xml:space="preserve">Students at Selby High are offered a very diverse music curriculum; we have run both vocational and GCSE courses at Key Stage 4, and experience in teaching both would be useful to the successful candidate.  </w:t>
      </w:r>
    </w:p>
    <w:p w14:paraId="1A7EF03D" w14:textId="77777777" w:rsidR="008751C6" w:rsidRDefault="008751C6"/>
    <w:p w14:paraId="483F1A5C" w14:textId="687B2A24" w:rsidR="003B7085" w:rsidRDefault="003A10E5">
      <w:r>
        <w:t xml:space="preserve">The music department has regular student recitals where students are encouraged to perform in front of their peers and teachers.  The student recitals are a great way to build confidence and develop resilience. </w:t>
      </w:r>
    </w:p>
    <w:p w14:paraId="37E318DC" w14:textId="77777777" w:rsidR="003B7085" w:rsidRDefault="003B7085">
      <w:pPr>
        <w:keepNext/>
        <w:pBdr>
          <w:bottom w:val="single" w:sz="12" w:space="1" w:color="228099"/>
        </w:pBdr>
        <w:rPr>
          <w:b/>
        </w:rPr>
      </w:pPr>
    </w:p>
    <w:p w14:paraId="1E3D76CE" w14:textId="77777777" w:rsidR="003B7085" w:rsidRDefault="003A10E5">
      <w:pPr>
        <w:keepNext/>
        <w:pBdr>
          <w:bottom w:val="single" w:sz="12" w:space="1" w:color="228099"/>
        </w:pBdr>
        <w:rPr>
          <w:b/>
        </w:rPr>
      </w:pPr>
      <w:r>
        <w:rPr>
          <w:b/>
        </w:rPr>
        <w:t>Extra-curricular Activities</w:t>
      </w:r>
    </w:p>
    <w:p w14:paraId="3703903B" w14:textId="7560EA85" w:rsidR="003B7085" w:rsidRDefault="003A10E5">
      <w:r>
        <w:t xml:space="preserve">We run a range of extra-curricular activities and are fortunate in having some extremely talented musicians in the school. </w:t>
      </w:r>
    </w:p>
    <w:p w14:paraId="1EC107A5" w14:textId="3B29FB70" w:rsidR="003B7085" w:rsidRDefault="003A10E5">
      <w:r>
        <w:t>Our extra-curricular program encourages a vertical approach where students of all ages work together providing support for each other.  Our ensembles are based on student aptitude and interests.  Some examples of previous/current ensembles are:  Swing Band, various Rock Bands, Young Voices Choir, Senior Choir and Wind Ensemble.  Our annual programme of concerts includes an Awards Evening, Christmas Show, Talent Show, Leavers Assembly and numerous recitals through the year.  In addition, the</w:t>
      </w:r>
      <w:r w:rsidR="004F355D">
        <w:t xml:space="preserve"> performing</w:t>
      </w:r>
      <w:r>
        <w:t xml:space="preserve"> arts department </w:t>
      </w:r>
      <w:r w:rsidR="004F355D">
        <w:t>always</w:t>
      </w:r>
      <w:r>
        <w:t xml:space="preserve"> put on a full school production.  Our last production was </w:t>
      </w:r>
      <w:r w:rsidR="004F355D">
        <w:t xml:space="preserve">School of Rock </w:t>
      </w:r>
      <w:r>
        <w:t xml:space="preserve">which ran for three consecutive nights.  </w:t>
      </w:r>
    </w:p>
    <w:p w14:paraId="6E4F011B" w14:textId="77777777" w:rsidR="003B7085" w:rsidRDefault="003A10E5">
      <w:r>
        <w:t>This is a fantastic opportunity to work with very enthusiastic students, many of whom are very talented and gifted young musicians. We aim to give them every opportunity to develop their musical skills and their musical awareness and understanding.</w:t>
      </w:r>
    </w:p>
    <w:p w14:paraId="67EA638A" w14:textId="77777777" w:rsidR="003B7085" w:rsidRDefault="003B7085">
      <w:pPr>
        <w:pStyle w:val="Heading1"/>
      </w:pPr>
      <w:bookmarkStart w:id="2" w:name="_heading=h.np6i0wri1vci" w:colFirst="0" w:colLast="0"/>
      <w:bookmarkEnd w:id="2"/>
    </w:p>
    <w:p w14:paraId="25F9935B" w14:textId="77777777" w:rsidR="003B7085" w:rsidRDefault="003B7085">
      <w:pPr>
        <w:pBdr>
          <w:bottom w:val="single" w:sz="18" w:space="1" w:color="7030A0"/>
        </w:pBdr>
        <w:spacing w:line="240" w:lineRule="auto"/>
        <w:rPr>
          <w:rFonts w:ascii="Poppins" w:eastAsia="Poppins" w:hAnsi="Poppins" w:cs="Poppins"/>
          <w:b/>
          <w:color w:val="7030A0"/>
        </w:rPr>
      </w:pPr>
    </w:p>
    <w:p w14:paraId="7296C4F3" w14:textId="77777777" w:rsidR="003B7085" w:rsidRDefault="003B7085">
      <w:pPr>
        <w:pBdr>
          <w:bottom w:val="single" w:sz="18" w:space="1" w:color="7030A0"/>
        </w:pBdr>
        <w:spacing w:line="240" w:lineRule="auto"/>
        <w:rPr>
          <w:rFonts w:ascii="Poppins" w:eastAsia="Poppins" w:hAnsi="Poppins" w:cs="Poppins"/>
          <w:b/>
          <w:color w:val="7030A0"/>
        </w:rPr>
      </w:pPr>
    </w:p>
    <w:p w14:paraId="1D0E95A4" w14:textId="77777777" w:rsidR="003B7085" w:rsidRDefault="003B7085">
      <w:pPr>
        <w:pBdr>
          <w:bottom w:val="single" w:sz="18" w:space="1" w:color="7030A0"/>
        </w:pBdr>
        <w:spacing w:line="240" w:lineRule="auto"/>
        <w:rPr>
          <w:rFonts w:ascii="Poppins" w:eastAsia="Poppins" w:hAnsi="Poppins" w:cs="Poppins"/>
          <w:b/>
          <w:color w:val="7030A0"/>
        </w:rPr>
      </w:pPr>
    </w:p>
    <w:p w14:paraId="538F75B1" w14:textId="77777777" w:rsidR="003B7085" w:rsidRDefault="003B7085">
      <w:pPr>
        <w:pBdr>
          <w:bottom w:val="single" w:sz="18" w:space="1" w:color="7030A0"/>
        </w:pBdr>
        <w:spacing w:line="240" w:lineRule="auto"/>
        <w:rPr>
          <w:rFonts w:ascii="Poppins" w:eastAsia="Poppins" w:hAnsi="Poppins" w:cs="Poppins"/>
          <w:b/>
          <w:color w:val="7030A0"/>
        </w:rPr>
      </w:pPr>
    </w:p>
    <w:p w14:paraId="41A2DB38" w14:textId="77777777" w:rsidR="003B7085" w:rsidRDefault="003B7085">
      <w:pPr>
        <w:pBdr>
          <w:bottom w:val="single" w:sz="18" w:space="1" w:color="7030A0"/>
        </w:pBdr>
        <w:spacing w:line="240" w:lineRule="auto"/>
        <w:rPr>
          <w:rFonts w:ascii="Poppins" w:eastAsia="Poppins" w:hAnsi="Poppins" w:cs="Poppins"/>
          <w:b/>
          <w:color w:val="7030A0"/>
        </w:rPr>
      </w:pPr>
    </w:p>
    <w:p w14:paraId="1FC0DDF8" w14:textId="77777777" w:rsidR="003B7085" w:rsidRDefault="003B7085">
      <w:pPr>
        <w:pBdr>
          <w:bottom w:val="single" w:sz="18" w:space="1" w:color="7030A0"/>
        </w:pBdr>
        <w:spacing w:line="240" w:lineRule="auto"/>
        <w:rPr>
          <w:rFonts w:ascii="Poppins" w:eastAsia="Poppins" w:hAnsi="Poppins" w:cs="Poppins"/>
          <w:b/>
          <w:color w:val="7030A0"/>
        </w:rPr>
      </w:pPr>
    </w:p>
    <w:p w14:paraId="451038C7" w14:textId="77777777" w:rsidR="003B7085" w:rsidRDefault="003B7085">
      <w:pPr>
        <w:pBdr>
          <w:bottom w:val="single" w:sz="18" w:space="1" w:color="7030A0"/>
        </w:pBdr>
        <w:spacing w:line="240" w:lineRule="auto"/>
        <w:rPr>
          <w:rFonts w:ascii="Poppins" w:eastAsia="Poppins" w:hAnsi="Poppins" w:cs="Poppins"/>
          <w:b/>
          <w:color w:val="7030A0"/>
        </w:rPr>
      </w:pPr>
    </w:p>
    <w:p w14:paraId="1A5F014A" w14:textId="77777777" w:rsidR="003B7085" w:rsidRDefault="003B7085">
      <w:pPr>
        <w:pBdr>
          <w:bottom w:val="single" w:sz="18" w:space="1" w:color="7030A0"/>
        </w:pBdr>
        <w:spacing w:line="240" w:lineRule="auto"/>
        <w:rPr>
          <w:rFonts w:ascii="Poppins" w:eastAsia="Poppins" w:hAnsi="Poppins" w:cs="Poppins"/>
          <w:b/>
          <w:color w:val="7030A0"/>
        </w:rPr>
      </w:pPr>
    </w:p>
    <w:p w14:paraId="49C122F0" w14:textId="77777777" w:rsidR="003B7085" w:rsidRDefault="003B7085">
      <w:pPr>
        <w:pBdr>
          <w:bottom w:val="single" w:sz="18" w:space="1" w:color="7030A0"/>
        </w:pBdr>
        <w:spacing w:line="240" w:lineRule="auto"/>
        <w:rPr>
          <w:rFonts w:ascii="Poppins" w:eastAsia="Poppins" w:hAnsi="Poppins" w:cs="Poppins"/>
          <w:b/>
          <w:color w:val="7030A0"/>
        </w:rPr>
      </w:pPr>
    </w:p>
    <w:p w14:paraId="11662DBA" w14:textId="77777777" w:rsidR="003B7085" w:rsidRDefault="003B7085">
      <w:pPr>
        <w:pBdr>
          <w:bottom w:val="single" w:sz="18" w:space="1" w:color="7030A0"/>
        </w:pBdr>
        <w:spacing w:line="240" w:lineRule="auto"/>
        <w:rPr>
          <w:rFonts w:ascii="Poppins" w:eastAsia="Poppins" w:hAnsi="Poppins" w:cs="Poppins"/>
          <w:b/>
          <w:color w:val="7030A0"/>
        </w:rPr>
      </w:pPr>
    </w:p>
    <w:p w14:paraId="17F4F890" w14:textId="77777777" w:rsidR="003B7085" w:rsidRDefault="003B7085">
      <w:pPr>
        <w:pBdr>
          <w:bottom w:val="single" w:sz="18" w:space="1" w:color="7030A0"/>
        </w:pBdr>
        <w:spacing w:line="240" w:lineRule="auto"/>
        <w:rPr>
          <w:rFonts w:ascii="Poppins" w:eastAsia="Poppins" w:hAnsi="Poppins" w:cs="Poppins"/>
          <w:b/>
          <w:color w:val="7030A0"/>
        </w:rPr>
      </w:pPr>
    </w:p>
    <w:p w14:paraId="2BF0646F" w14:textId="77777777" w:rsidR="003B7085" w:rsidRDefault="003B7085">
      <w:pPr>
        <w:pBdr>
          <w:bottom w:val="single" w:sz="18" w:space="1" w:color="7030A0"/>
        </w:pBdr>
        <w:spacing w:line="240" w:lineRule="auto"/>
        <w:rPr>
          <w:rFonts w:ascii="Poppins" w:eastAsia="Poppins" w:hAnsi="Poppins" w:cs="Poppins"/>
          <w:b/>
          <w:color w:val="7030A0"/>
        </w:rPr>
      </w:pPr>
    </w:p>
    <w:p w14:paraId="4049D209" w14:textId="77777777" w:rsidR="003B7085" w:rsidRDefault="003B7085">
      <w:pPr>
        <w:pBdr>
          <w:bottom w:val="single" w:sz="18" w:space="1" w:color="7030A0"/>
        </w:pBdr>
        <w:spacing w:line="240" w:lineRule="auto"/>
        <w:rPr>
          <w:rFonts w:ascii="Poppins" w:eastAsia="Poppins" w:hAnsi="Poppins" w:cs="Poppins"/>
          <w:b/>
          <w:color w:val="7030A0"/>
        </w:rPr>
      </w:pPr>
    </w:p>
    <w:p w14:paraId="6B0B89B2" w14:textId="77777777" w:rsidR="003B7085" w:rsidRDefault="003B7085">
      <w:pPr>
        <w:pBdr>
          <w:bottom w:val="single" w:sz="18" w:space="1" w:color="7030A0"/>
        </w:pBdr>
        <w:spacing w:line="240" w:lineRule="auto"/>
        <w:rPr>
          <w:rFonts w:ascii="Poppins" w:eastAsia="Poppins" w:hAnsi="Poppins" w:cs="Poppins"/>
          <w:b/>
          <w:color w:val="7030A0"/>
        </w:rPr>
      </w:pPr>
    </w:p>
    <w:p w14:paraId="34AE571E" w14:textId="77777777" w:rsidR="003B7085" w:rsidRDefault="003B7085">
      <w:pPr>
        <w:pBdr>
          <w:bottom w:val="single" w:sz="18" w:space="1" w:color="7030A0"/>
        </w:pBdr>
        <w:spacing w:line="240" w:lineRule="auto"/>
        <w:rPr>
          <w:rFonts w:ascii="Poppins" w:eastAsia="Poppins" w:hAnsi="Poppins" w:cs="Poppins"/>
          <w:b/>
          <w:color w:val="7030A0"/>
        </w:rPr>
      </w:pPr>
    </w:p>
    <w:p w14:paraId="45C47F48" w14:textId="77777777" w:rsidR="008751C6" w:rsidRDefault="008751C6">
      <w:pPr>
        <w:pBdr>
          <w:bottom w:val="single" w:sz="18" w:space="1" w:color="7030A0"/>
        </w:pBdr>
        <w:spacing w:line="240" w:lineRule="auto"/>
        <w:rPr>
          <w:rFonts w:ascii="Poppins" w:eastAsia="Poppins" w:hAnsi="Poppins" w:cs="Poppins"/>
          <w:b/>
          <w:color w:val="7030A0"/>
        </w:rPr>
      </w:pPr>
    </w:p>
    <w:p w14:paraId="100E6A6A" w14:textId="77777777" w:rsidR="008751C6" w:rsidRDefault="008751C6">
      <w:pPr>
        <w:pBdr>
          <w:bottom w:val="single" w:sz="18" w:space="1" w:color="7030A0"/>
        </w:pBdr>
        <w:spacing w:line="240" w:lineRule="auto"/>
        <w:rPr>
          <w:rFonts w:ascii="Poppins" w:eastAsia="Poppins" w:hAnsi="Poppins" w:cs="Poppins"/>
          <w:b/>
          <w:color w:val="7030A0"/>
        </w:rPr>
      </w:pPr>
    </w:p>
    <w:p w14:paraId="08E1293D" w14:textId="77777777" w:rsidR="008751C6" w:rsidRDefault="008751C6">
      <w:pPr>
        <w:pBdr>
          <w:bottom w:val="single" w:sz="18" w:space="1" w:color="7030A0"/>
        </w:pBdr>
        <w:spacing w:line="240" w:lineRule="auto"/>
        <w:rPr>
          <w:rFonts w:ascii="Poppins" w:eastAsia="Poppins" w:hAnsi="Poppins" w:cs="Poppins"/>
          <w:b/>
          <w:color w:val="7030A0"/>
        </w:rPr>
      </w:pPr>
    </w:p>
    <w:p w14:paraId="7C207E78" w14:textId="77777777" w:rsidR="008751C6" w:rsidRDefault="008751C6">
      <w:pPr>
        <w:pBdr>
          <w:bottom w:val="single" w:sz="18" w:space="1" w:color="7030A0"/>
        </w:pBdr>
        <w:spacing w:line="240" w:lineRule="auto"/>
        <w:rPr>
          <w:rFonts w:ascii="Poppins" w:eastAsia="Poppins" w:hAnsi="Poppins" w:cs="Poppins"/>
          <w:b/>
          <w:color w:val="7030A0"/>
        </w:rPr>
      </w:pPr>
    </w:p>
    <w:p w14:paraId="015A5654" w14:textId="77777777" w:rsidR="008751C6" w:rsidRDefault="008751C6">
      <w:pPr>
        <w:pBdr>
          <w:bottom w:val="single" w:sz="18" w:space="1" w:color="7030A0"/>
        </w:pBdr>
        <w:spacing w:line="240" w:lineRule="auto"/>
        <w:rPr>
          <w:rFonts w:ascii="Poppins" w:eastAsia="Poppins" w:hAnsi="Poppins" w:cs="Poppins"/>
          <w:b/>
          <w:color w:val="7030A0"/>
        </w:rPr>
      </w:pPr>
    </w:p>
    <w:p w14:paraId="1F50F1A4" w14:textId="05A0B55D" w:rsidR="003B7085" w:rsidRDefault="003A10E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7F52EEF3" w14:textId="77777777" w:rsidR="003B7085" w:rsidRDefault="003A10E5">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2BA5E055" w14:textId="77777777" w:rsidR="003B7085" w:rsidRDefault="003A10E5">
      <w:r>
        <w:t>Selby local government district has a population of 82,900. It is a fairly rural district with a population density well below the national average. Selby town, with a population of 24,680 is its only major settlement, with a population of more than 15,000.</w:t>
      </w:r>
    </w:p>
    <w:p w14:paraId="159BE0B1" w14:textId="77777777" w:rsidR="003B7085" w:rsidRDefault="003A10E5">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a"/>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3B7085" w14:paraId="3E841A84" w14:textId="77777777">
        <w:tc>
          <w:tcPr>
            <w:tcW w:w="5665" w:type="dxa"/>
          </w:tcPr>
          <w:p w14:paraId="1807A88A" w14:textId="77777777" w:rsidR="003B7085" w:rsidRDefault="003B7085"/>
          <w:p w14:paraId="78D97F7C" w14:textId="77777777" w:rsidR="003B7085" w:rsidRDefault="003A10E5">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4AFCB195" w14:textId="77777777" w:rsidR="003B7085" w:rsidRDefault="003A10E5">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5B356C95" w14:textId="77777777" w:rsidR="003B7085" w:rsidRDefault="003B7085">
            <w:pPr>
              <w:rPr>
                <w:sz w:val="22"/>
                <w:szCs w:val="22"/>
              </w:rPr>
            </w:pPr>
          </w:p>
          <w:p w14:paraId="2B936699" w14:textId="77777777" w:rsidR="003B7085" w:rsidRDefault="003A10E5">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50D3C696" w14:textId="77777777" w:rsidR="003B7085" w:rsidRDefault="003B7085">
            <w:pPr>
              <w:rPr>
                <w:sz w:val="22"/>
                <w:szCs w:val="22"/>
              </w:rPr>
            </w:pPr>
          </w:p>
          <w:p w14:paraId="67763B83" w14:textId="77777777" w:rsidR="003B7085" w:rsidRDefault="003A10E5">
            <w:r>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3DD5F452" w14:textId="77777777" w:rsidR="003B7085" w:rsidRDefault="003B7085"/>
          <w:p w14:paraId="540ABE90" w14:textId="77777777" w:rsidR="003B7085" w:rsidRDefault="003A10E5">
            <w:r>
              <w:rPr>
                <w:sz w:val="22"/>
                <w:szCs w:val="22"/>
              </w:rPr>
              <w:t>In short, Selby is a hidden gem, with both its own delights and very easy access to a diverse range of activities and experiences, for individuals and families of all ages.</w:t>
            </w:r>
          </w:p>
        </w:tc>
        <w:tc>
          <w:tcPr>
            <w:tcW w:w="4673" w:type="dxa"/>
          </w:tcPr>
          <w:p w14:paraId="3B3D6CCF" w14:textId="77777777" w:rsidR="003B7085" w:rsidRDefault="003A10E5">
            <w:r>
              <w:rPr>
                <w:noProof/>
              </w:rPr>
              <w:drawing>
                <wp:anchor distT="0" distB="0" distL="114300" distR="114300" simplePos="0" relativeHeight="251660288" behindDoc="0" locked="0" layoutInCell="1" hidden="0" allowOverlap="1" wp14:anchorId="6BE1498C" wp14:editId="3CCF7F50">
                  <wp:simplePos x="0" y="0"/>
                  <wp:positionH relativeFrom="column">
                    <wp:posOffset>51439</wp:posOffset>
                  </wp:positionH>
                  <wp:positionV relativeFrom="paragraph">
                    <wp:posOffset>170193</wp:posOffset>
                  </wp:positionV>
                  <wp:extent cx="2916112" cy="4373520"/>
                  <wp:effectExtent l="0" t="0" r="0" b="0"/>
                  <wp:wrapSquare wrapText="bothSides" distT="0" distB="0" distL="114300" distR="114300"/>
                  <wp:docPr id="631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F53F8D9" wp14:editId="537EA666">
                      <wp:simplePos x="0" y="0"/>
                      <wp:positionH relativeFrom="column">
                        <wp:posOffset>114300</wp:posOffset>
                      </wp:positionH>
                      <wp:positionV relativeFrom="paragraph">
                        <wp:posOffset>4521200</wp:posOffset>
                      </wp:positionV>
                      <wp:extent cx="2963545" cy="777200"/>
                      <wp:effectExtent l="0" t="0" r="0" b="0"/>
                      <wp:wrapNone/>
                      <wp:docPr id="6283" name="Rectangle 628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19C9BE91"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7F53F8D9" id="Rectangle 6283" o:spid="_x0000_s1027" style="position:absolute;margin-left:9pt;margin-top:356pt;width:233.35pt;height:6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DA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" fillcolor="#573c78" stroked="f">
                      <v:textbox inset="2.53958mm,1.2694mm,2.53958mm,1.2694mm">
                        <w:txbxContent>
                          <w:p w14:paraId="19C9BE91"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6CFA0135" w14:textId="77777777" w:rsidR="003B7085" w:rsidRDefault="003B7085">
      <w:pPr>
        <w:rPr>
          <w:b/>
          <w:color w:val="7030A0"/>
          <w:sz w:val="24"/>
          <w:szCs w:val="24"/>
        </w:rPr>
      </w:pPr>
    </w:p>
    <w:p w14:paraId="4E0D447D" w14:textId="77777777" w:rsidR="003B7085" w:rsidRDefault="003B7085">
      <w:pPr>
        <w:rPr>
          <w:b/>
          <w:color w:val="7030A0"/>
          <w:sz w:val="24"/>
          <w:szCs w:val="24"/>
        </w:rPr>
      </w:pPr>
    </w:p>
    <w:p w14:paraId="6E096186" w14:textId="77777777" w:rsidR="003B7085" w:rsidRDefault="003B7085">
      <w:pPr>
        <w:rPr>
          <w:b/>
          <w:color w:val="7030A0"/>
          <w:sz w:val="24"/>
          <w:szCs w:val="24"/>
        </w:rPr>
      </w:pPr>
    </w:p>
    <w:p w14:paraId="78EF4404"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0E1154DA" w14:textId="77777777" w:rsidR="003B7085" w:rsidRDefault="003A10E5">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3CC283C7" wp14:editId="0D463247">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8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59037E1F" wp14:editId="760A4B2B">
                <wp:simplePos x="0" y="0"/>
                <wp:positionH relativeFrom="column">
                  <wp:posOffset>3276600</wp:posOffset>
                </wp:positionH>
                <wp:positionV relativeFrom="paragraph">
                  <wp:posOffset>0</wp:posOffset>
                </wp:positionV>
                <wp:extent cx="1447800" cy="371475"/>
                <wp:effectExtent l="0" t="0" r="0" b="0"/>
                <wp:wrapNone/>
                <wp:docPr id="6282" name="Rectangle 6282"/>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087A6C7A"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59037E1F" id="Rectangle 6282" o:spid="_x0000_s1028" style="position:absolute;margin-left:258pt;margin-top:0;width:114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" fillcolor="#573c78" stroked="f">
                <v:textbox inset="2.53958mm,1.2694mm,2.53958mm,1.2694mm">
                  <w:txbxContent>
                    <w:p w14:paraId="087A6C7A"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49F0EB5D" w14:textId="77777777" w:rsidR="003B7085" w:rsidRDefault="003A10E5">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3A822328" w14:textId="77777777" w:rsidR="003B7085" w:rsidRDefault="003A10E5">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2D8B7D3D" w14:textId="77777777" w:rsidR="003B7085" w:rsidRDefault="003A10E5">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5B50607B" w14:textId="77777777" w:rsidR="003B7085" w:rsidRDefault="003A10E5">
      <w:r>
        <w:rPr>
          <w:noProof/>
        </w:rPr>
        <w:drawing>
          <wp:inline distT="0" distB="0" distL="0" distR="0" wp14:anchorId="03F29DA5" wp14:editId="0D968183">
            <wp:extent cx="6570980" cy="2432050"/>
            <wp:effectExtent l="0" t="0" r="0" b="0"/>
            <wp:docPr id="63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61F32567" wp14:editId="47EEBDB4">
                <wp:simplePos x="0" y="0"/>
                <wp:positionH relativeFrom="column">
                  <wp:posOffset>1</wp:posOffset>
                </wp:positionH>
                <wp:positionV relativeFrom="paragraph">
                  <wp:posOffset>0</wp:posOffset>
                </wp:positionV>
                <wp:extent cx="1447800" cy="371475"/>
                <wp:effectExtent l="0" t="0" r="0" b="0"/>
                <wp:wrapNone/>
                <wp:docPr id="6279" name="Rectangle 627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2E1BCCAD"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61F32567" id="Rectangle 6279" o:spid="_x0000_s1029" style="position:absolute;margin-left:0;margin-top:0;width:114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" fillcolor="#573c78" stroked="f">
                <v:textbox inset="2.53958mm,1.2694mm,2.53958mm,1.2694mm">
                  <w:txbxContent>
                    <w:p w14:paraId="2E1BCCAD"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359227ED" w14:textId="77777777" w:rsidR="003B7085" w:rsidRDefault="003B7085"/>
    <w:p w14:paraId="43126F63" w14:textId="77777777" w:rsidR="003B7085" w:rsidRDefault="003B7085"/>
    <w:p w14:paraId="3547FCF6" w14:textId="77777777" w:rsidR="003B7085" w:rsidRDefault="003B7085">
      <w:pPr>
        <w:pBdr>
          <w:bottom w:val="single" w:sz="18" w:space="1" w:color="7030A0"/>
        </w:pBdr>
        <w:spacing w:line="240" w:lineRule="auto"/>
        <w:rPr>
          <w:b/>
          <w:color w:val="7030A0"/>
          <w:sz w:val="24"/>
          <w:szCs w:val="24"/>
        </w:rPr>
      </w:pPr>
      <w:bookmarkStart w:id="3" w:name="_heading=h.2p2csry" w:colFirst="0" w:colLast="0"/>
      <w:bookmarkEnd w:id="3"/>
    </w:p>
    <w:p w14:paraId="25C03499" w14:textId="77777777" w:rsidR="003B7085" w:rsidRDefault="003B7085">
      <w:pPr>
        <w:pBdr>
          <w:bottom w:val="single" w:sz="18" w:space="1" w:color="7030A0"/>
        </w:pBdr>
        <w:spacing w:line="240" w:lineRule="auto"/>
        <w:rPr>
          <w:b/>
          <w:color w:val="7030A0"/>
          <w:sz w:val="24"/>
          <w:szCs w:val="24"/>
        </w:rPr>
      </w:pPr>
    </w:p>
    <w:p w14:paraId="59AE9325" w14:textId="77777777" w:rsidR="003B7085" w:rsidRDefault="003B7085">
      <w:pPr>
        <w:pBdr>
          <w:bottom w:val="single" w:sz="18" w:space="1" w:color="7030A0"/>
        </w:pBdr>
        <w:spacing w:line="240" w:lineRule="auto"/>
        <w:rPr>
          <w:b/>
          <w:color w:val="7030A0"/>
          <w:sz w:val="24"/>
          <w:szCs w:val="24"/>
        </w:rPr>
      </w:pPr>
    </w:p>
    <w:p w14:paraId="194FC9CF" w14:textId="77777777" w:rsidR="003B7085" w:rsidRDefault="003B7085">
      <w:pPr>
        <w:pBdr>
          <w:bottom w:val="single" w:sz="18" w:space="1" w:color="7030A0"/>
        </w:pBdr>
        <w:spacing w:line="240" w:lineRule="auto"/>
        <w:rPr>
          <w:b/>
          <w:color w:val="7030A0"/>
          <w:sz w:val="24"/>
          <w:szCs w:val="24"/>
        </w:rPr>
      </w:pPr>
    </w:p>
    <w:p w14:paraId="24FDDC19"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b"/>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3B7085" w14:paraId="3B8468AD" w14:textId="77777777">
        <w:tc>
          <w:tcPr>
            <w:tcW w:w="5387" w:type="dxa"/>
          </w:tcPr>
          <w:p w14:paraId="39F17304" w14:textId="77777777" w:rsidR="003B7085" w:rsidRDefault="003A10E5">
            <w:r>
              <w:rPr>
                <w:noProof/>
              </w:rPr>
              <w:drawing>
                <wp:inline distT="0" distB="0" distL="0" distR="0" wp14:anchorId="2CF081B3" wp14:editId="21AC8BAB">
                  <wp:extent cx="3326591" cy="3325947"/>
                  <wp:effectExtent l="0" t="0" r="0" b="0"/>
                  <wp:docPr id="63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7ED62250" w14:textId="77777777" w:rsidR="003B7085" w:rsidRDefault="003B7085">
            <w:pPr>
              <w:rPr>
                <w:sz w:val="18"/>
                <w:szCs w:val="18"/>
              </w:rPr>
            </w:pPr>
          </w:p>
          <w:p w14:paraId="77EF4A4D" w14:textId="77777777" w:rsidR="003B7085" w:rsidRDefault="003A10E5">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outstanding in every area.  Selby, located in North Yorkshire, benefits from good commuter links with York and Leeds.</w:t>
            </w:r>
          </w:p>
          <w:p w14:paraId="320253E6" w14:textId="77777777" w:rsidR="003B7085" w:rsidRDefault="003B7085">
            <w:pPr>
              <w:rPr>
                <w:sz w:val="22"/>
                <w:szCs w:val="22"/>
              </w:rPr>
            </w:pPr>
          </w:p>
          <w:p w14:paraId="1E597600" w14:textId="77777777" w:rsidR="003B7085" w:rsidRDefault="003A10E5">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form all sections of the community. </w:t>
            </w:r>
          </w:p>
          <w:p w14:paraId="69109080" w14:textId="77777777" w:rsidR="003B7085" w:rsidRDefault="003B7085"/>
        </w:tc>
      </w:tr>
    </w:tbl>
    <w:p w14:paraId="61B07715" w14:textId="77777777" w:rsidR="003B7085" w:rsidRDefault="003A10E5">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49D55059" w14:textId="77777777" w:rsidR="003B7085" w:rsidRDefault="003B7085">
      <w:pPr>
        <w:spacing w:after="0" w:line="240" w:lineRule="auto"/>
      </w:pPr>
    </w:p>
    <w:p w14:paraId="17783981" w14:textId="77777777" w:rsidR="003B7085" w:rsidRDefault="003A10E5">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c"/>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3B7085" w14:paraId="35A0A8B0" w14:textId="77777777">
        <w:tc>
          <w:tcPr>
            <w:tcW w:w="704" w:type="dxa"/>
            <w:tcMar>
              <w:left w:w="0" w:type="dxa"/>
              <w:bottom w:w="0" w:type="dxa"/>
              <w:right w:w="0" w:type="dxa"/>
            </w:tcMar>
          </w:tcPr>
          <w:p w14:paraId="7A42D52A" w14:textId="77777777" w:rsidR="003B7085" w:rsidRDefault="003A10E5">
            <w:pPr>
              <w:jc w:val="center"/>
              <w:rPr>
                <w:sz w:val="20"/>
                <w:szCs w:val="20"/>
              </w:rPr>
            </w:pPr>
            <w:r>
              <w:rPr>
                <w:noProof/>
              </w:rPr>
              <w:drawing>
                <wp:anchor distT="0" distB="0" distL="0" distR="0" simplePos="0" relativeHeight="251665408" behindDoc="1" locked="0" layoutInCell="1" hidden="0" allowOverlap="1" wp14:anchorId="7376D837" wp14:editId="31519F8E">
                  <wp:simplePos x="0" y="0"/>
                  <wp:positionH relativeFrom="column">
                    <wp:posOffset>24765</wp:posOffset>
                  </wp:positionH>
                  <wp:positionV relativeFrom="paragraph">
                    <wp:posOffset>14605</wp:posOffset>
                  </wp:positionV>
                  <wp:extent cx="389659" cy="389659"/>
                  <wp:effectExtent l="0" t="0" r="0" b="0"/>
                  <wp:wrapNone/>
                  <wp:docPr id="62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0F89B26" w14:textId="77777777" w:rsidR="003B7085" w:rsidRDefault="003A10E5">
            <w:pPr>
              <w:rPr>
                <w:sz w:val="20"/>
                <w:szCs w:val="20"/>
              </w:rPr>
            </w:pPr>
            <w:r>
              <w:rPr>
                <w:b/>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0C64FA6B" w14:textId="77777777" w:rsidR="003B7085" w:rsidRDefault="003A10E5">
            <w:pPr>
              <w:jc w:val="center"/>
              <w:rPr>
                <w:sz w:val="20"/>
                <w:szCs w:val="20"/>
              </w:rPr>
            </w:pPr>
            <w:r>
              <w:rPr>
                <w:noProof/>
              </w:rPr>
              <w:drawing>
                <wp:anchor distT="0" distB="0" distL="0" distR="0" simplePos="0" relativeHeight="251666432" behindDoc="1" locked="0" layoutInCell="1" hidden="0" allowOverlap="1" wp14:anchorId="2362E1E1" wp14:editId="23803FAB">
                  <wp:simplePos x="0" y="0"/>
                  <wp:positionH relativeFrom="column">
                    <wp:posOffset>86360</wp:posOffset>
                  </wp:positionH>
                  <wp:positionV relativeFrom="paragraph">
                    <wp:posOffset>14605</wp:posOffset>
                  </wp:positionV>
                  <wp:extent cx="389255" cy="389255"/>
                  <wp:effectExtent l="0" t="0" r="0" b="0"/>
                  <wp:wrapNone/>
                  <wp:docPr id="62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8E786DB" w14:textId="77777777" w:rsidR="003B7085" w:rsidRDefault="003A10E5">
            <w:pPr>
              <w:rPr>
                <w:sz w:val="20"/>
                <w:szCs w:val="20"/>
              </w:rPr>
            </w:pPr>
            <w:r>
              <w:rPr>
                <w:b/>
                <w:sz w:val="20"/>
                <w:szCs w:val="20"/>
              </w:rPr>
              <w:t>Prioritising high quality planning</w:t>
            </w:r>
            <w:r>
              <w:rPr>
                <w:sz w:val="20"/>
                <w:szCs w:val="20"/>
              </w:rPr>
              <w:t xml:space="preserve"> – Effective</w:t>
            </w:r>
          </w:p>
          <w:p w14:paraId="052D4AF1" w14:textId="77777777" w:rsidR="003B7085" w:rsidRDefault="003A10E5">
            <w:pPr>
              <w:rPr>
                <w:sz w:val="20"/>
                <w:szCs w:val="20"/>
              </w:rPr>
            </w:pPr>
            <w:r>
              <w:rPr>
                <w:sz w:val="20"/>
                <w:szCs w:val="20"/>
              </w:rPr>
              <w:t>teaching and learning is underpinned by sensible, appropriate planning that is focused on the needs of all learners.</w:t>
            </w:r>
          </w:p>
        </w:tc>
      </w:tr>
      <w:tr w:rsidR="003B7085" w14:paraId="3AB9EED1" w14:textId="77777777">
        <w:tc>
          <w:tcPr>
            <w:tcW w:w="704" w:type="dxa"/>
            <w:tcMar>
              <w:left w:w="0" w:type="dxa"/>
              <w:bottom w:w="0" w:type="dxa"/>
              <w:right w:w="0" w:type="dxa"/>
            </w:tcMar>
          </w:tcPr>
          <w:p w14:paraId="6F74370F" w14:textId="77777777" w:rsidR="003B7085" w:rsidRDefault="003A10E5">
            <w:pPr>
              <w:jc w:val="center"/>
              <w:rPr>
                <w:sz w:val="20"/>
                <w:szCs w:val="20"/>
              </w:rPr>
            </w:pPr>
            <w:r>
              <w:rPr>
                <w:noProof/>
              </w:rPr>
              <w:drawing>
                <wp:anchor distT="0" distB="0" distL="0" distR="0" simplePos="0" relativeHeight="251667456" behindDoc="1" locked="0" layoutInCell="1" hidden="0" allowOverlap="1" wp14:anchorId="0A174F2D" wp14:editId="3B4532D6">
                  <wp:simplePos x="0" y="0"/>
                  <wp:positionH relativeFrom="column">
                    <wp:posOffset>24765</wp:posOffset>
                  </wp:positionH>
                  <wp:positionV relativeFrom="paragraph">
                    <wp:posOffset>17145</wp:posOffset>
                  </wp:positionV>
                  <wp:extent cx="389659" cy="389659"/>
                  <wp:effectExtent l="0" t="0" r="0" b="0"/>
                  <wp:wrapNone/>
                  <wp:docPr id="62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58713375" w14:textId="77777777" w:rsidR="003B7085" w:rsidRDefault="003A10E5">
            <w:pPr>
              <w:rPr>
                <w:b/>
                <w:sz w:val="20"/>
                <w:szCs w:val="20"/>
              </w:rPr>
            </w:pPr>
            <w:r>
              <w:rPr>
                <w:b/>
                <w:sz w:val="20"/>
                <w:szCs w:val="20"/>
              </w:rPr>
              <w:t>High quality recruitment, retention and</w:t>
            </w:r>
          </w:p>
          <w:p w14:paraId="09CFF6D5" w14:textId="77777777" w:rsidR="003B7085" w:rsidRDefault="003A10E5">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0A3D0F5E" w14:textId="77777777" w:rsidR="003B7085" w:rsidRDefault="003A10E5">
            <w:pPr>
              <w:jc w:val="center"/>
              <w:rPr>
                <w:sz w:val="20"/>
                <w:szCs w:val="20"/>
              </w:rPr>
            </w:pPr>
            <w:r>
              <w:rPr>
                <w:noProof/>
              </w:rPr>
              <w:drawing>
                <wp:anchor distT="0" distB="0" distL="0" distR="0" simplePos="0" relativeHeight="251668480" behindDoc="1" locked="0" layoutInCell="1" hidden="0" allowOverlap="1" wp14:anchorId="68BC0C23" wp14:editId="112A9719">
                  <wp:simplePos x="0" y="0"/>
                  <wp:positionH relativeFrom="column">
                    <wp:posOffset>86360</wp:posOffset>
                  </wp:positionH>
                  <wp:positionV relativeFrom="paragraph">
                    <wp:posOffset>17145</wp:posOffset>
                  </wp:positionV>
                  <wp:extent cx="389255" cy="389255"/>
                  <wp:effectExtent l="0" t="0" r="0" b="0"/>
                  <wp:wrapNone/>
                  <wp:docPr id="630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3832F49" w14:textId="77777777" w:rsidR="003B7085" w:rsidRDefault="003A10E5">
            <w:pPr>
              <w:rPr>
                <w:sz w:val="20"/>
                <w:szCs w:val="20"/>
              </w:rPr>
            </w:pPr>
            <w:r>
              <w:rPr>
                <w:b/>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3B7085" w14:paraId="6F9B3852" w14:textId="77777777">
        <w:tc>
          <w:tcPr>
            <w:tcW w:w="704" w:type="dxa"/>
            <w:tcMar>
              <w:left w:w="0" w:type="dxa"/>
              <w:bottom w:w="0" w:type="dxa"/>
              <w:right w:w="0" w:type="dxa"/>
            </w:tcMar>
          </w:tcPr>
          <w:p w14:paraId="0A0BA5F7" w14:textId="77777777" w:rsidR="003B7085" w:rsidRDefault="003A10E5">
            <w:pPr>
              <w:jc w:val="center"/>
              <w:rPr>
                <w:sz w:val="20"/>
                <w:szCs w:val="20"/>
              </w:rPr>
            </w:pPr>
            <w:r>
              <w:rPr>
                <w:noProof/>
              </w:rPr>
              <w:drawing>
                <wp:anchor distT="0" distB="0" distL="0" distR="0" simplePos="0" relativeHeight="251669504" behindDoc="1" locked="0" layoutInCell="1" hidden="0" allowOverlap="1" wp14:anchorId="29F361A4" wp14:editId="78F595F5">
                  <wp:simplePos x="0" y="0"/>
                  <wp:positionH relativeFrom="column">
                    <wp:posOffset>24765</wp:posOffset>
                  </wp:positionH>
                  <wp:positionV relativeFrom="paragraph">
                    <wp:posOffset>10795</wp:posOffset>
                  </wp:positionV>
                  <wp:extent cx="389255" cy="389255"/>
                  <wp:effectExtent l="0" t="0" r="0" b="0"/>
                  <wp:wrapNone/>
                  <wp:docPr id="630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BEAA6A1" w14:textId="77777777" w:rsidR="003B7085" w:rsidRDefault="003A10E5">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74076DA4" w14:textId="77777777" w:rsidR="003B7085" w:rsidRDefault="003A10E5">
            <w:pPr>
              <w:jc w:val="center"/>
              <w:rPr>
                <w:sz w:val="20"/>
                <w:szCs w:val="20"/>
              </w:rPr>
            </w:pPr>
            <w:r>
              <w:rPr>
                <w:noProof/>
              </w:rPr>
              <w:drawing>
                <wp:anchor distT="0" distB="0" distL="0" distR="0" simplePos="0" relativeHeight="251670528" behindDoc="1" locked="0" layoutInCell="1" hidden="0" allowOverlap="1" wp14:anchorId="0086DFDA" wp14:editId="51466DCF">
                  <wp:simplePos x="0" y="0"/>
                  <wp:positionH relativeFrom="column">
                    <wp:posOffset>86360</wp:posOffset>
                  </wp:positionH>
                  <wp:positionV relativeFrom="paragraph">
                    <wp:posOffset>10795</wp:posOffset>
                  </wp:positionV>
                  <wp:extent cx="389255" cy="389255"/>
                  <wp:effectExtent l="0" t="0" r="0" b="0"/>
                  <wp:wrapNone/>
                  <wp:docPr id="62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C060FDB" w14:textId="77777777" w:rsidR="003B7085" w:rsidRDefault="003A10E5">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3B7085" w14:paraId="07B87586" w14:textId="77777777">
        <w:tc>
          <w:tcPr>
            <w:tcW w:w="704" w:type="dxa"/>
            <w:tcMar>
              <w:left w:w="0" w:type="dxa"/>
              <w:bottom w:w="0" w:type="dxa"/>
              <w:right w:w="0" w:type="dxa"/>
            </w:tcMar>
          </w:tcPr>
          <w:p w14:paraId="30CC93FB" w14:textId="77777777" w:rsidR="003B7085" w:rsidRDefault="003A10E5">
            <w:pPr>
              <w:jc w:val="center"/>
              <w:rPr>
                <w:sz w:val="20"/>
                <w:szCs w:val="20"/>
              </w:rPr>
            </w:pPr>
            <w:r>
              <w:rPr>
                <w:noProof/>
              </w:rPr>
              <w:drawing>
                <wp:anchor distT="0" distB="0" distL="0" distR="0" simplePos="0" relativeHeight="251671552" behindDoc="1" locked="0" layoutInCell="1" hidden="0" allowOverlap="1" wp14:anchorId="15EF8036" wp14:editId="201646AD">
                  <wp:simplePos x="0" y="0"/>
                  <wp:positionH relativeFrom="column">
                    <wp:posOffset>24765</wp:posOffset>
                  </wp:positionH>
                  <wp:positionV relativeFrom="paragraph">
                    <wp:posOffset>14605</wp:posOffset>
                  </wp:positionV>
                  <wp:extent cx="389255" cy="389255"/>
                  <wp:effectExtent l="0" t="0" r="0" b="0"/>
                  <wp:wrapNone/>
                  <wp:docPr id="62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355D721" w14:textId="77777777" w:rsidR="003B7085" w:rsidRDefault="003A10E5">
            <w:pPr>
              <w:rPr>
                <w:sz w:val="20"/>
                <w:szCs w:val="20"/>
              </w:rPr>
            </w:pPr>
            <w:r>
              <w:rPr>
                <w:b/>
                <w:sz w:val="20"/>
                <w:szCs w:val="20"/>
              </w:rPr>
              <w:t>Streamlined data and report management</w:t>
            </w:r>
            <w:r>
              <w:rPr>
                <w:sz w:val="20"/>
                <w:szCs w:val="20"/>
              </w:rPr>
              <w:t xml:space="preserve"> – A</w:t>
            </w:r>
          </w:p>
          <w:p w14:paraId="7F2AE9BF" w14:textId="77777777" w:rsidR="003B7085" w:rsidRDefault="003A10E5">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C563FA5" w14:textId="77777777" w:rsidR="003B7085" w:rsidRDefault="003A10E5">
            <w:pPr>
              <w:jc w:val="center"/>
              <w:rPr>
                <w:sz w:val="20"/>
                <w:szCs w:val="20"/>
              </w:rPr>
            </w:pPr>
            <w:r>
              <w:rPr>
                <w:noProof/>
              </w:rPr>
              <w:drawing>
                <wp:anchor distT="0" distB="0" distL="0" distR="0" simplePos="0" relativeHeight="251672576" behindDoc="1" locked="0" layoutInCell="1" hidden="0" allowOverlap="1" wp14:anchorId="11A21106" wp14:editId="1173D32C">
                  <wp:simplePos x="0" y="0"/>
                  <wp:positionH relativeFrom="column">
                    <wp:posOffset>86360</wp:posOffset>
                  </wp:positionH>
                  <wp:positionV relativeFrom="paragraph">
                    <wp:posOffset>14605</wp:posOffset>
                  </wp:positionV>
                  <wp:extent cx="389255" cy="389255"/>
                  <wp:effectExtent l="0" t="0" r="0" b="0"/>
                  <wp:wrapNone/>
                  <wp:docPr id="62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3D46F24" w14:textId="77777777" w:rsidR="003B7085" w:rsidRDefault="003A10E5">
            <w:pPr>
              <w:rPr>
                <w:sz w:val="20"/>
                <w:szCs w:val="20"/>
              </w:rPr>
            </w:pPr>
            <w:r>
              <w:rPr>
                <w:b/>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3B7085" w14:paraId="3EC6BDA8" w14:textId="77777777">
        <w:trPr>
          <w:trHeight w:val="568"/>
        </w:trPr>
        <w:tc>
          <w:tcPr>
            <w:tcW w:w="704" w:type="dxa"/>
            <w:tcMar>
              <w:left w:w="0" w:type="dxa"/>
              <w:bottom w:w="0" w:type="dxa"/>
              <w:right w:w="0" w:type="dxa"/>
            </w:tcMar>
          </w:tcPr>
          <w:p w14:paraId="4A81470F" w14:textId="77777777" w:rsidR="003B7085" w:rsidRDefault="003A10E5">
            <w:pPr>
              <w:jc w:val="center"/>
              <w:rPr>
                <w:sz w:val="20"/>
                <w:szCs w:val="20"/>
              </w:rPr>
            </w:pPr>
            <w:r>
              <w:rPr>
                <w:noProof/>
              </w:rPr>
              <w:drawing>
                <wp:anchor distT="0" distB="0" distL="0" distR="0" simplePos="0" relativeHeight="251673600" behindDoc="1" locked="0" layoutInCell="1" hidden="0" allowOverlap="1" wp14:anchorId="2378F71C" wp14:editId="72ACA285">
                  <wp:simplePos x="0" y="0"/>
                  <wp:positionH relativeFrom="column">
                    <wp:posOffset>24765</wp:posOffset>
                  </wp:positionH>
                  <wp:positionV relativeFrom="paragraph">
                    <wp:posOffset>17780</wp:posOffset>
                  </wp:positionV>
                  <wp:extent cx="389255" cy="389255"/>
                  <wp:effectExtent l="0" t="0" r="0" b="0"/>
                  <wp:wrapNone/>
                  <wp:docPr id="62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C8FD8D3" w14:textId="77777777" w:rsidR="003B7085" w:rsidRDefault="003A10E5">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157DF058" w14:textId="77777777" w:rsidR="003B7085" w:rsidRDefault="003A10E5">
            <w:pPr>
              <w:jc w:val="center"/>
              <w:rPr>
                <w:sz w:val="20"/>
                <w:szCs w:val="20"/>
              </w:rPr>
            </w:pPr>
            <w:r>
              <w:rPr>
                <w:noProof/>
              </w:rPr>
              <w:drawing>
                <wp:anchor distT="0" distB="0" distL="0" distR="0" simplePos="0" relativeHeight="251674624" behindDoc="1" locked="0" layoutInCell="1" hidden="0" allowOverlap="1" wp14:anchorId="63E3AEBE" wp14:editId="30B3948D">
                  <wp:simplePos x="0" y="0"/>
                  <wp:positionH relativeFrom="column">
                    <wp:posOffset>86360</wp:posOffset>
                  </wp:positionH>
                  <wp:positionV relativeFrom="paragraph">
                    <wp:posOffset>17780</wp:posOffset>
                  </wp:positionV>
                  <wp:extent cx="389255" cy="389255"/>
                  <wp:effectExtent l="0" t="0" r="0" b="0"/>
                  <wp:wrapNone/>
                  <wp:docPr id="62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B7A23B5" w14:textId="77777777" w:rsidR="003B7085" w:rsidRDefault="003A10E5">
            <w:pPr>
              <w:rPr>
                <w:sz w:val="20"/>
                <w:szCs w:val="20"/>
              </w:rPr>
            </w:pPr>
            <w:r>
              <w:rPr>
                <w:b/>
                <w:sz w:val="20"/>
                <w:szCs w:val="20"/>
              </w:rPr>
              <w:t>Managing workload</w:t>
            </w:r>
            <w:r>
              <w:rPr>
                <w:sz w:val="20"/>
                <w:szCs w:val="20"/>
              </w:rPr>
              <w:t xml:space="preserve"> – We believe that time well</w:t>
            </w:r>
          </w:p>
          <w:p w14:paraId="37B89206" w14:textId="77777777" w:rsidR="003B7085" w:rsidRDefault="003A10E5">
            <w:pPr>
              <w:rPr>
                <w:sz w:val="20"/>
                <w:szCs w:val="20"/>
              </w:rPr>
            </w:pPr>
            <w:r>
              <w:rPr>
                <w:sz w:val="20"/>
                <w:szCs w:val="20"/>
              </w:rPr>
              <w:t>spent is that which has the highest impact on raising standards, rejecting things that create unnecessary burden for little gain.</w:t>
            </w:r>
          </w:p>
        </w:tc>
      </w:tr>
    </w:tbl>
    <w:p w14:paraId="6966A8D3" w14:textId="77777777" w:rsidR="003B7085" w:rsidRDefault="003B7085"/>
    <w:p w14:paraId="22679BD8" w14:textId="77777777" w:rsidR="003B7085" w:rsidRDefault="003B7085">
      <w:pPr>
        <w:rPr>
          <w:sz w:val="16"/>
          <w:szCs w:val="16"/>
        </w:rPr>
      </w:pPr>
    </w:p>
    <w:p w14:paraId="7BD2643D" w14:textId="77777777" w:rsidR="003B7085" w:rsidRDefault="003B7085">
      <w:pPr>
        <w:pBdr>
          <w:bottom w:val="single" w:sz="18" w:space="1" w:color="7030A0"/>
        </w:pBdr>
        <w:spacing w:line="240" w:lineRule="auto"/>
        <w:rPr>
          <w:b/>
          <w:color w:val="7030A0"/>
          <w:sz w:val="24"/>
          <w:szCs w:val="24"/>
        </w:rPr>
      </w:pPr>
    </w:p>
    <w:p w14:paraId="515C6FE5"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d"/>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3B7085" w14:paraId="15D4B0FA" w14:textId="77777777">
        <w:tc>
          <w:tcPr>
            <w:tcW w:w="5782" w:type="dxa"/>
          </w:tcPr>
          <w:p w14:paraId="623D8838" w14:textId="77777777" w:rsidR="003B7085" w:rsidRDefault="003A10E5">
            <w:r>
              <w:rPr>
                <w:noProof/>
              </w:rPr>
              <w:drawing>
                <wp:inline distT="0" distB="0" distL="0" distR="0" wp14:anchorId="7456C3C7" wp14:editId="3FA1B256">
                  <wp:extent cx="3524648" cy="2506559"/>
                  <wp:effectExtent l="0" t="0" r="0" b="0"/>
                  <wp:docPr id="63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6D9FB8FD" w14:textId="77777777" w:rsidR="003B7085" w:rsidRDefault="003B7085">
            <w:pPr>
              <w:rPr>
                <w:sz w:val="18"/>
                <w:szCs w:val="18"/>
              </w:rPr>
            </w:pPr>
          </w:p>
          <w:p w14:paraId="2388AA4A" w14:textId="77777777" w:rsidR="003B7085" w:rsidRDefault="003A10E5">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4CF98D68" w14:textId="77777777" w:rsidR="003B7085" w:rsidRDefault="003B7085">
            <w:pPr>
              <w:rPr>
                <w:sz w:val="22"/>
                <w:szCs w:val="22"/>
              </w:rPr>
            </w:pPr>
          </w:p>
          <w:p w14:paraId="1CB2B549" w14:textId="77777777" w:rsidR="003B7085" w:rsidRDefault="003A10E5">
            <w:pPr>
              <w:rPr>
                <w:sz w:val="22"/>
                <w:szCs w:val="22"/>
              </w:rPr>
            </w:pPr>
            <w:r>
              <w:rPr>
                <w:sz w:val="22"/>
                <w:szCs w:val="22"/>
              </w:rPr>
              <w:t xml:space="preserve">North Yorkshire County Council recognise there is more to pay than just salary and they offer access to a wide range of competitive benefits. </w:t>
            </w:r>
          </w:p>
          <w:p w14:paraId="0EE17795" w14:textId="77777777" w:rsidR="003B7085" w:rsidRDefault="003B7085">
            <w:pPr>
              <w:rPr>
                <w:sz w:val="22"/>
                <w:szCs w:val="22"/>
              </w:rPr>
            </w:pPr>
          </w:p>
          <w:p w14:paraId="7AB53C3C" w14:textId="77777777" w:rsidR="003B7085" w:rsidRDefault="003A10E5">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and services such as your day to day shopping, days out, travel, electrical goods, leisure activities as well as links to salary sacrifice schemes. </w:t>
            </w:r>
          </w:p>
        </w:tc>
      </w:tr>
    </w:tbl>
    <w:p w14:paraId="1B961EF2" w14:textId="77777777" w:rsidR="003B7085" w:rsidRDefault="003A10E5">
      <w:pPr>
        <w:spacing w:after="0" w:line="240" w:lineRule="auto"/>
        <w:rPr>
          <w:b/>
        </w:rPr>
      </w:pPr>
      <w:r>
        <w:rPr>
          <w:b/>
        </w:rPr>
        <w:t>Lifestyle Savings</w:t>
      </w:r>
    </w:p>
    <w:p w14:paraId="692DDF43" w14:textId="77777777" w:rsidR="003B7085" w:rsidRDefault="003B7085">
      <w:pPr>
        <w:spacing w:after="0" w:line="240" w:lineRule="auto"/>
      </w:pPr>
    </w:p>
    <w:p w14:paraId="1FDAF3C5" w14:textId="77777777" w:rsidR="003B7085" w:rsidRDefault="003A10E5">
      <w:pPr>
        <w:spacing w:after="0" w:line="240" w:lineRule="auto"/>
      </w:pPr>
      <w:r>
        <w:t>Explore a huge range of discounts to help you save money across hundreds of the UK’s favourite high-street and online retailers.</w:t>
      </w:r>
    </w:p>
    <w:p w14:paraId="2DC68BA8" w14:textId="77777777" w:rsidR="003B7085" w:rsidRDefault="003B7085">
      <w:pPr>
        <w:spacing w:after="0" w:line="240" w:lineRule="auto"/>
      </w:pPr>
    </w:p>
    <w:p w14:paraId="34E883A0" w14:textId="77777777" w:rsidR="003B7085" w:rsidRDefault="003A10E5">
      <w:pPr>
        <w:spacing w:after="0" w:line="240" w:lineRule="auto"/>
        <w:rPr>
          <w:b/>
        </w:rPr>
      </w:pPr>
      <w:r>
        <w:rPr>
          <w:b/>
        </w:rPr>
        <w:t>Support &amp; Wellbeing</w:t>
      </w:r>
    </w:p>
    <w:p w14:paraId="570E5190" w14:textId="77777777" w:rsidR="003B7085" w:rsidRDefault="003B7085">
      <w:pPr>
        <w:spacing w:after="0" w:line="240" w:lineRule="auto"/>
      </w:pPr>
    </w:p>
    <w:p w14:paraId="5B5BE33E" w14:textId="77777777" w:rsidR="003B7085" w:rsidRDefault="003A10E5">
      <w:pPr>
        <w:spacing w:after="0" w:line="240" w:lineRule="auto"/>
      </w:pPr>
      <w:r>
        <w:t>Access expert help and support for life’s ups and downs 24/7, 365 days a year. Make the most of the schemes available to help your money go further.</w:t>
      </w:r>
    </w:p>
    <w:p w14:paraId="6F29AADF" w14:textId="77777777" w:rsidR="003B7085" w:rsidRDefault="003B7085"/>
    <w:p w14:paraId="2C8D15B0"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3B85D156" w14:textId="77777777" w:rsidR="003B7085" w:rsidRDefault="003A10E5">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17BCA643"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3B431FE6" w14:textId="77777777" w:rsidR="003B7085" w:rsidRDefault="003A10E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Visits can be organised by contacting the SLT PA, Caroline Airth on 01757 244833 or </w:t>
      </w:r>
      <w:hyperlink r:id="rId28">
        <w:r>
          <w:rPr>
            <w:color w:val="0563C1"/>
            <w:u w:val="single"/>
          </w:rPr>
          <w:t>admin@selbyhigh.co.uk</w:t>
        </w:r>
      </w:hyperlink>
      <w:r>
        <w:rPr>
          <w:color w:val="000000"/>
        </w:rPr>
        <w:t>. If you decide to apply, and we do hope you will, please complete the application form. This should be returned by e-mail to Caroline Airth. </w:t>
      </w:r>
    </w:p>
    <w:p w14:paraId="192B7FF1" w14:textId="730F5E33" w:rsidR="003B7085" w:rsidRDefault="003A10E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br/>
      </w:r>
      <w:r>
        <w:rPr>
          <w:b/>
          <w:color w:val="000000"/>
        </w:rPr>
        <w:t>Closing date:</w:t>
      </w:r>
      <w:r>
        <w:rPr>
          <w:color w:val="000000"/>
        </w:rPr>
        <w:t xml:space="preserve"> </w:t>
      </w:r>
      <w:r>
        <w:t xml:space="preserve">Noon on </w:t>
      </w:r>
      <w:r w:rsidR="004C4216">
        <w:t xml:space="preserve">Wednesday </w:t>
      </w:r>
      <w:r w:rsidR="004F355D">
        <w:t>9th</w:t>
      </w:r>
      <w:r w:rsidR="004C4216">
        <w:t xml:space="preserve"> July</w:t>
      </w:r>
      <w:r>
        <w:t>, 202</w:t>
      </w:r>
      <w:r w:rsidR="004F355D">
        <w:t>5</w:t>
      </w:r>
      <w:r>
        <w:t>, although we may interview excellent applicants before this date.</w:t>
      </w:r>
    </w:p>
    <w:p w14:paraId="34D7FBAC" w14:textId="77777777" w:rsidR="003B7085" w:rsidRDefault="003B7085">
      <w:pPr>
        <w:spacing w:line="240" w:lineRule="auto"/>
      </w:pPr>
    </w:p>
    <w:p w14:paraId="5CDEB506" w14:textId="77777777" w:rsidR="003B7085" w:rsidRDefault="003B7085"/>
    <w:p w14:paraId="66D38237" w14:textId="77777777" w:rsidR="003B7085" w:rsidRDefault="003B7085"/>
    <w:p w14:paraId="5B376C6B" w14:textId="77777777" w:rsidR="003B7085" w:rsidRDefault="003B7085"/>
    <w:p w14:paraId="7847290C" w14:textId="77777777" w:rsidR="003B7085" w:rsidRDefault="003B7085"/>
    <w:p w14:paraId="5CFEABF1" w14:textId="77777777" w:rsidR="003B7085" w:rsidRDefault="003B7085"/>
    <w:p w14:paraId="31171CAF" w14:textId="77777777" w:rsidR="003B7085" w:rsidRDefault="003B7085"/>
    <w:p w14:paraId="5EB44123" w14:textId="77777777" w:rsidR="003B7085" w:rsidRDefault="003B7085"/>
    <w:p w14:paraId="4433B435" w14:textId="77777777" w:rsidR="003B7085" w:rsidRDefault="003B7085"/>
    <w:p w14:paraId="0E951C97" w14:textId="77777777" w:rsidR="003B7085" w:rsidRDefault="003A10E5">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09767D56" w14:textId="77777777" w:rsidR="003B7085" w:rsidRDefault="003B7085">
      <w:pPr>
        <w:spacing w:after="0" w:line="240" w:lineRule="auto"/>
        <w:rPr>
          <w:rFonts w:ascii="Times New Roman" w:eastAsia="Times New Roman" w:hAnsi="Times New Roman" w:cs="Times New Roman"/>
          <w:sz w:val="24"/>
          <w:szCs w:val="24"/>
        </w:rPr>
      </w:pPr>
    </w:p>
    <w:tbl>
      <w:tblPr>
        <w:tblStyle w:val="afe"/>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3B7085" w14:paraId="3F4FEA74" w14:textId="77777777">
        <w:tc>
          <w:tcPr>
            <w:tcW w:w="10338" w:type="dxa"/>
          </w:tcPr>
          <w:p w14:paraId="21B313BA" w14:textId="77777777" w:rsidR="003B7085" w:rsidRDefault="003A10E5">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proofErr w:type="gramStart"/>
            <w:r>
              <w:tab/>
              <w:t>  MPS</w:t>
            </w:r>
            <w:proofErr w:type="gramEnd"/>
            <w:r>
              <w:t xml:space="preserve">/UPS  </w:t>
            </w:r>
          </w:p>
          <w:p w14:paraId="6E0884FC" w14:textId="77777777" w:rsidR="003B7085" w:rsidRDefault="003A10E5">
            <w:pPr>
              <w:pBdr>
                <w:left w:val="single" w:sz="4" w:space="4" w:color="000000"/>
                <w:right w:val="single" w:sz="4" w:space="4" w:color="000000"/>
              </w:pBdr>
              <w:shd w:val="clear" w:color="auto" w:fill="E7E6E6"/>
            </w:pPr>
            <w:r>
              <w:rPr>
                <w:b/>
              </w:rPr>
              <w:t>RESPONSIBLE TO:</w:t>
            </w:r>
            <w:r>
              <w:rPr>
                <w:b/>
              </w:rPr>
              <w:tab/>
            </w:r>
            <w:r>
              <w:t>Director of Performing Arts</w:t>
            </w:r>
          </w:p>
          <w:p w14:paraId="57E29D26" w14:textId="2F9DC6D6" w:rsidR="003B7085" w:rsidRDefault="003A10E5">
            <w:pPr>
              <w:pBdr>
                <w:left w:val="single" w:sz="4" w:space="4" w:color="000000"/>
                <w:right w:val="single" w:sz="4" w:space="4" w:color="000000"/>
              </w:pBdr>
              <w:shd w:val="clear" w:color="auto" w:fill="E7E6E6"/>
            </w:pPr>
            <w:r>
              <w:rPr>
                <w:b/>
              </w:rPr>
              <w:t>RESPONSIBLE FOR:</w:t>
            </w:r>
            <w:r>
              <w:rPr>
                <w:b/>
              </w:rPr>
              <w:tab/>
            </w:r>
            <w:r>
              <w:t xml:space="preserve">Teaching Music </w:t>
            </w:r>
          </w:p>
          <w:p w14:paraId="2BB3A056" w14:textId="77777777" w:rsidR="003B7085" w:rsidRDefault="003A10E5">
            <w:pPr>
              <w:pBdr>
                <w:left w:val="single" w:sz="4" w:space="4" w:color="000000"/>
                <w:right w:val="single" w:sz="4" w:space="4" w:color="000000"/>
              </w:pBdr>
              <w:shd w:val="clear" w:color="auto" w:fill="E7E6E6"/>
            </w:pPr>
            <w:r>
              <w:t xml:space="preserve">To secure and account for effective learning, appropriate achievement and educational, social and personal progress of all students in the assigned area of responsibility, consistent with the aims of the school and the unique needs of each individual learner. </w:t>
            </w:r>
          </w:p>
          <w:p w14:paraId="251ABB71" w14:textId="77777777" w:rsidR="003B7085" w:rsidRDefault="003B7085">
            <w:pPr>
              <w:pBdr>
                <w:left w:val="single" w:sz="4" w:space="4" w:color="000000"/>
                <w:right w:val="single" w:sz="4" w:space="4" w:color="000000"/>
              </w:pBdr>
              <w:shd w:val="clear" w:color="auto" w:fill="E7E6E6"/>
              <w:rPr>
                <w:rFonts w:ascii="Times New Roman" w:eastAsia="Times New Roman" w:hAnsi="Times New Roman" w:cs="Times New Roman"/>
              </w:rPr>
            </w:pPr>
          </w:p>
          <w:p w14:paraId="0D959A5F" w14:textId="77777777" w:rsidR="003B7085" w:rsidRDefault="003B7085">
            <w:pPr>
              <w:rPr>
                <w:rFonts w:ascii="Times New Roman" w:eastAsia="Times New Roman" w:hAnsi="Times New Roman" w:cs="Times New Roman"/>
              </w:rPr>
            </w:pPr>
          </w:p>
        </w:tc>
      </w:tr>
    </w:tbl>
    <w:p w14:paraId="77E249F7" w14:textId="77777777" w:rsidR="003B7085" w:rsidRDefault="003B7085">
      <w:pPr>
        <w:pStyle w:val="Heading1"/>
      </w:pPr>
    </w:p>
    <w:p w14:paraId="3F3C832A" w14:textId="77777777" w:rsidR="003B7085" w:rsidRDefault="003A10E5">
      <w:pPr>
        <w:pStyle w:val="Heading1"/>
      </w:pPr>
      <w:r>
        <w:t xml:space="preserve">Main Activities </w:t>
      </w:r>
    </w:p>
    <w:p w14:paraId="0F80B49B" w14:textId="52E1C068"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 xml:space="preserve">To deliver Music from Year 7-11 using a range of teaching methods and the agreed subject area schemes of learning and contributing to the SMSC development of students through the specified curriculum.  </w:t>
      </w:r>
    </w:p>
    <w:p w14:paraId="579D69AF"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maintain records of student achievement and performance in accordance with school policy.</w:t>
      </w:r>
    </w:p>
    <w:p w14:paraId="4CEC5470"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ensure progress is made against student targets.</w:t>
      </w:r>
    </w:p>
    <w:p w14:paraId="21701BD0"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remain aware of the changing requirements of this work through attendance at meetings and careful attention to other forms of communication, including electronically.</w:t>
      </w:r>
    </w:p>
    <w:p w14:paraId="64E7CD35"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take on an individual responsibility for at least one aspect of the work of the subject area, sharing expertise with other subject area members.</w:t>
      </w:r>
    </w:p>
    <w:p w14:paraId="2BB85182"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support the work of the subject area through extra-curricular activities and engagement activities. Show commitment to educational trips and visits.</w:t>
      </w:r>
    </w:p>
    <w:p w14:paraId="591BA73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plan, prepare and deliver lessons to a range of classes, ensuring a positive working environment in classrooms.</w:t>
      </w:r>
    </w:p>
    <w:p w14:paraId="14EBC626"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mark work, giving appropriate feedback and maintaining records of student progress and development.</w:t>
      </w:r>
    </w:p>
    <w:p w14:paraId="341D645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maintain up-to-date subject knowledge and devise and write new curriculum materials when required.</w:t>
      </w:r>
    </w:p>
    <w:p w14:paraId="66A02557"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select and use a range of different learning resources and equipment.</w:t>
      </w:r>
    </w:p>
    <w:p w14:paraId="28C5677A"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undertake pastoral duties, such as taking on the role of form tutor, and supporting pupils on an individual basis as required.  Undertake duties as part of the published rota.</w:t>
      </w:r>
    </w:p>
    <w:p w14:paraId="381F8A3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prepare pupils for qualifications including external examinations.</w:t>
      </w:r>
    </w:p>
    <w:p w14:paraId="2D07149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manage student behaviour in the classroom and on school premises, following school policies.</w:t>
      </w:r>
    </w:p>
    <w:p w14:paraId="33013CC8" w14:textId="1FA6CCD2"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support the work of teaching assistants, trainee teachers and newly qualified teachers (NQTs) as required.</w:t>
      </w:r>
    </w:p>
    <w:p w14:paraId="51858E9C" w14:textId="0D59604D"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38D03188" w14:textId="77777777" w:rsidR="008751C6" w:rsidRDefault="008751C6">
      <w:pPr>
        <w:pBdr>
          <w:top w:val="nil"/>
          <w:left w:val="nil"/>
          <w:bottom w:val="nil"/>
          <w:right w:val="nil"/>
          <w:between w:val="nil"/>
        </w:pBdr>
        <w:spacing w:line="288" w:lineRule="auto"/>
        <w:ind w:left="567" w:right="113" w:hanging="425"/>
        <w:rPr>
          <w:color w:val="000000"/>
        </w:rPr>
      </w:pPr>
    </w:p>
    <w:p w14:paraId="0BBCDB3B" w14:textId="57E87EE8"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liaise with other professionals, such as the SENDL, Personal Support Team, Learning Mentors, Careers Advisers, Educational Psychologists and Education Welfare Officers.</w:t>
      </w:r>
    </w:p>
    <w:p w14:paraId="673310C4"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participate in the school quality assurance (QA) processes.</w:t>
      </w:r>
    </w:p>
    <w:p w14:paraId="2D172118"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participate in regular in-service training (INSET) as part of continuing professional development (CPD).</w:t>
      </w:r>
    </w:p>
    <w:p w14:paraId="6B5D7327"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follow school policy and procedures consistently and meet both internal and external deadlines.</w:t>
      </w:r>
    </w:p>
    <w:p w14:paraId="7B178C69" w14:textId="77777777" w:rsidR="003B7085" w:rsidRDefault="003B7085">
      <w:pPr>
        <w:pStyle w:val="Heading1"/>
      </w:pPr>
      <w:bookmarkStart w:id="4" w:name="_heading=h.3o7alnk" w:colFirst="0" w:colLast="0"/>
      <w:bookmarkEnd w:id="4"/>
    </w:p>
    <w:p w14:paraId="5172920D" w14:textId="77777777" w:rsidR="003B7085" w:rsidRDefault="003A10E5">
      <w:pPr>
        <w:pStyle w:val="Heading1"/>
      </w:pPr>
      <w:r>
        <w:t>Safeguarding</w:t>
      </w:r>
    </w:p>
    <w:p w14:paraId="3359EAF1" w14:textId="77777777" w:rsidR="003B7085" w:rsidRDefault="003A10E5">
      <w:pPr>
        <w:numPr>
          <w:ilvl w:val="0"/>
          <w:numId w:val="2"/>
        </w:numPr>
        <w:spacing w:after="0" w:line="240" w:lineRule="auto"/>
        <w:ind w:left="360" w:hanging="360"/>
        <w:jc w:val="both"/>
      </w:pPr>
      <w:r>
        <w:t xml:space="preserve">Be responsible for promoting and safeguarding the welfare of children and young people that you are responsible for and come into contact with. </w:t>
      </w:r>
    </w:p>
    <w:p w14:paraId="1B9700CF" w14:textId="77777777" w:rsidR="003B7085" w:rsidRDefault="003A10E5">
      <w:pPr>
        <w:numPr>
          <w:ilvl w:val="0"/>
          <w:numId w:val="2"/>
        </w:numPr>
        <w:spacing w:after="0" w:line="240" w:lineRule="auto"/>
        <w:ind w:left="360" w:hanging="360"/>
        <w:jc w:val="both"/>
      </w:pPr>
      <w:r>
        <w:t xml:space="preserve">Have awareness and basic knowledge, where appropriate, of the most recent legislation. </w:t>
      </w:r>
    </w:p>
    <w:p w14:paraId="0B06D633" w14:textId="77777777" w:rsidR="003B7085" w:rsidRDefault="003A10E5">
      <w:pPr>
        <w:numPr>
          <w:ilvl w:val="0"/>
          <w:numId w:val="2"/>
        </w:numPr>
        <w:spacing w:after="0" w:line="240" w:lineRule="auto"/>
        <w:ind w:left="360" w:hanging="360"/>
        <w:jc w:val="both"/>
      </w:pPr>
      <w:r>
        <w:t xml:space="preserve">Be able to recognise when a child or young person is in danger or at risk of harm and take action to protect them.  </w:t>
      </w:r>
    </w:p>
    <w:p w14:paraId="20542391" w14:textId="77777777" w:rsidR="003B7085" w:rsidRDefault="003A10E5">
      <w:pPr>
        <w:numPr>
          <w:ilvl w:val="0"/>
          <w:numId w:val="2"/>
        </w:numPr>
        <w:spacing w:after="0" w:line="240" w:lineRule="auto"/>
        <w:ind w:left="360" w:hanging="360"/>
        <w:jc w:val="both"/>
      </w:pPr>
      <w:r>
        <w:t>Make considered judgements about how to act to safeguard and promote a child or young person’s welfare.</w:t>
      </w:r>
    </w:p>
    <w:p w14:paraId="56E53EA0" w14:textId="77777777" w:rsidR="003B7085" w:rsidRDefault="003B7085">
      <w:pPr>
        <w:spacing w:after="120" w:line="240" w:lineRule="auto"/>
        <w:ind w:left="360" w:hanging="360"/>
      </w:pPr>
    </w:p>
    <w:p w14:paraId="33A06EDF" w14:textId="77777777" w:rsidR="003B7085" w:rsidRDefault="003A10E5">
      <w:pPr>
        <w:pStyle w:val="Heading1"/>
      </w:pPr>
      <w:bookmarkStart w:id="5" w:name="_heading=h.23ckvvd" w:colFirst="0" w:colLast="0"/>
      <w:bookmarkEnd w:id="5"/>
      <w:r>
        <w:t>Data Protection</w:t>
      </w:r>
    </w:p>
    <w:p w14:paraId="2CCA2652" w14:textId="77777777" w:rsidR="003B7085" w:rsidRDefault="003A10E5">
      <w:pPr>
        <w:numPr>
          <w:ilvl w:val="0"/>
          <w:numId w:val="1"/>
        </w:numPr>
        <w:spacing w:after="0" w:line="240" w:lineRule="auto"/>
        <w:ind w:left="360"/>
        <w:jc w:val="both"/>
      </w:pPr>
      <w:r>
        <w:t>Comply with the County Council’s policies and supporting documentation in relation to Information Governance this includes Data Protection, Information Security and Confidentiality.</w:t>
      </w:r>
    </w:p>
    <w:p w14:paraId="622CF24D" w14:textId="77777777" w:rsidR="003B7085" w:rsidRDefault="003B7085">
      <w:pPr>
        <w:spacing w:line="240" w:lineRule="auto"/>
      </w:pPr>
    </w:p>
    <w:p w14:paraId="71585DFE" w14:textId="77777777" w:rsidR="003B7085" w:rsidRDefault="003A10E5">
      <w:pPr>
        <w:pStyle w:val="Heading1"/>
      </w:pPr>
      <w:bookmarkStart w:id="6" w:name="_heading=h.ihv636" w:colFirst="0" w:colLast="0"/>
      <w:bookmarkEnd w:id="6"/>
      <w:r>
        <w:t>Other</w:t>
      </w:r>
    </w:p>
    <w:p w14:paraId="661ADA4C" w14:textId="77777777" w:rsidR="003B7085" w:rsidRDefault="003A10E5">
      <w:pPr>
        <w:spacing w:line="240" w:lineRule="auto"/>
      </w:pPr>
      <w:r>
        <w:t>Duties may be varied to meet the changing demands of the school at the reasonable discretion of the Principal.</w:t>
      </w:r>
    </w:p>
    <w:p w14:paraId="2F358DB9" w14:textId="77777777" w:rsidR="003B7085" w:rsidRDefault="003A10E5">
      <w:pPr>
        <w:spacing w:line="240" w:lineRule="auto"/>
      </w:pPr>
      <w:r>
        <w:t>This job description does not form the contract of employment.  It describes the way the post holder is expected and required to perform and complete the duties set out above.</w:t>
      </w:r>
    </w:p>
    <w:p w14:paraId="348AAC34" w14:textId="77777777" w:rsidR="003B7085" w:rsidRDefault="003A10E5">
      <w:pPr>
        <w:spacing w:line="240" w:lineRule="auto"/>
      </w:pPr>
      <w:r>
        <w:t>To fulfil all of the requirements and duties set out in the current Pay and Conditions Documents relating to the conditions of employment of teachers.</w:t>
      </w:r>
    </w:p>
    <w:p w14:paraId="46FD10FF" w14:textId="77777777" w:rsidR="003B7085" w:rsidRDefault="003A10E5">
      <w:pPr>
        <w:spacing w:line="240" w:lineRule="auto"/>
      </w:pPr>
      <w:r>
        <w:t>To achieve any performance criteria or targets related to this leadership post arising from the School’s Performance Management arrangements</w:t>
      </w:r>
    </w:p>
    <w:p w14:paraId="7581D2C3" w14:textId="77777777" w:rsidR="003B7085" w:rsidRDefault="003A10E5">
      <w:pPr>
        <w:spacing w:line="240" w:lineRule="auto"/>
      </w:pPr>
      <w:r>
        <w:t>This job description will be reviewed annually.</w:t>
      </w:r>
    </w:p>
    <w:p w14:paraId="107F71A9" w14:textId="77777777" w:rsidR="003B7085" w:rsidRDefault="003A10E5">
      <w:r>
        <w:br w:type="page"/>
      </w:r>
    </w:p>
    <w:p w14:paraId="04382CC0" w14:textId="77777777" w:rsidR="003B7085" w:rsidRDefault="003B7085">
      <w:pPr>
        <w:spacing w:line="240" w:lineRule="auto"/>
      </w:pPr>
    </w:p>
    <w:p w14:paraId="7A1978BF" w14:textId="77777777" w:rsidR="003B7085" w:rsidRDefault="003B7085">
      <w:pPr>
        <w:spacing w:line="240" w:lineRule="auto"/>
      </w:pPr>
    </w:p>
    <w:p w14:paraId="3E3A1DAA" w14:textId="77777777" w:rsidR="003B7085" w:rsidRDefault="003A10E5">
      <w:pPr>
        <w:pStyle w:val="Heading1"/>
      </w:pPr>
      <w:r>
        <w:t>Person Specification</w:t>
      </w:r>
    </w:p>
    <w:p w14:paraId="5690DA59" w14:textId="77777777" w:rsidR="003B7085" w:rsidRDefault="003B7085">
      <w:pPr>
        <w:spacing w:after="0" w:line="240" w:lineRule="auto"/>
        <w:rPr>
          <w:rFonts w:ascii="Times New Roman" w:eastAsia="Times New Roman" w:hAnsi="Times New Roman" w:cs="Times New Roman"/>
          <w:sz w:val="24"/>
          <w:szCs w:val="24"/>
        </w:rPr>
      </w:pPr>
    </w:p>
    <w:tbl>
      <w:tblPr>
        <w:tblStyle w:val="aff"/>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3B7085" w14:paraId="307AB375"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E156F23" w14:textId="77777777" w:rsidR="003B7085" w:rsidRDefault="003B7085">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7554D48" w14:textId="77777777" w:rsidR="003B7085" w:rsidRDefault="003A10E5">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E82AC81" w14:textId="77777777" w:rsidR="003B7085" w:rsidRDefault="003A10E5">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620B98B" w14:textId="77777777" w:rsidR="003B7085" w:rsidRDefault="003A10E5">
            <w:pPr>
              <w:jc w:val="center"/>
              <w:rPr>
                <w:rFonts w:ascii="Times New Roman" w:eastAsia="Times New Roman" w:hAnsi="Times New Roman" w:cs="Times New Roman"/>
              </w:rPr>
            </w:pPr>
            <w:r>
              <w:rPr>
                <w:b/>
                <w:sz w:val="20"/>
                <w:szCs w:val="20"/>
              </w:rPr>
              <w:t>Criteria</w:t>
            </w:r>
          </w:p>
        </w:tc>
      </w:tr>
      <w:tr w:rsidR="003B7085" w14:paraId="55939AA8"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6E435E8D" w14:textId="77777777" w:rsidR="003B7085" w:rsidRDefault="003A10E5">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F3944" w14:textId="77777777" w:rsidR="003B7085" w:rsidRDefault="003A10E5">
            <w:pPr>
              <w:spacing w:after="160" w:line="259" w:lineRule="auto"/>
              <w:rPr>
                <w:sz w:val="20"/>
                <w:szCs w:val="20"/>
              </w:rPr>
            </w:pPr>
            <w:r>
              <w:rPr>
                <w:sz w:val="20"/>
                <w:szCs w:val="20"/>
              </w:rPr>
              <w:t>Experience of KS3</w:t>
            </w:r>
          </w:p>
          <w:p w14:paraId="7694AADC" w14:textId="77777777" w:rsidR="003B7085" w:rsidRDefault="003A10E5">
            <w:pPr>
              <w:rPr>
                <w:rFonts w:ascii="Times New Roman" w:eastAsia="Times New Roman" w:hAnsi="Times New Roman" w:cs="Times New Roman"/>
              </w:rPr>
            </w:pPr>
            <w:r>
              <w:rPr>
                <w:sz w:val="20"/>
                <w:szCs w:val="20"/>
              </w:rPr>
              <w:t>KS4 teaching including Music GCSE/Music BTEC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BACDD" w14:textId="77777777" w:rsidR="003B7085" w:rsidRDefault="003A10E5">
            <w:pPr>
              <w:spacing w:after="160" w:line="259" w:lineRule="auto"/>
              <w:rPr>
                <w:sz w:val="20"/>
                <w:szCs w:val="20"/>
              </w:rPr>
            </w:pPr>
            <w:r>
              <w:rPr>
                <w:sz w:val="20"/>
                <w:szCs w:val="20"/>
              </w:rPr>
              <w:t>Teaching across the ability range, including mixed ability teaching.</w:t>
            </w:r>
          </w:p>
          <w:p w14:paraId="7DD36655" w14:textId="77777777" w:rsidR="003B7085" w:rsidRDefault="003A10E5">
            <w:pPr>
              <w:spacing w:after="160" w:line="259" w:lineRule="auto"/>
              <w:rPr>
                <w:sz w:val="20"/>
                <w:szCs w:val="20"/>
              </w:rPr>
            </w:pPr>
            <w:r>
              <w:rPr>
                <w:sz w:val="20"/>
                <w:szCs w:val="20"/>
              </w:rPr>
              <w:t>Ability to challenge the more able.</w:t>
            </w:r>
          </w:p>
          <w:p w14:paraId="3209D918" w14:textId="77777777" w:rsidR="003B7085" w:rsidRDefault="003A10E5">
            <w:pPr>
              <w:rPr>
                <w:rFonts w:ascii="Times New Roman" w:eastAsia="Times New Roman" w:hAnsi="Times New Roman" w:cs="Times New Roman"/>
              </w:rPr>
            </w:pPr>
            <w:r>
              <w:rPr>
                <w:sz w:val="20"/>
                <w:szCs w:val="20"/>
              </w:rPr>
              <w:t>Ability to work with the less able.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DA3E44"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9436FA0" wp14:editId="6B1E138E">
                  <wp:extent cx="561975" cy="542925"/>
                  <wp:effectExtent l="0" t="0" r="0" b="0"/>
                  <wp:docPr id="6313" name="image13.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7BE124E5" wp14:editId="07515E34">
                  <wp:extent cx="438150" cy="590550"/>
                  <wp:effectExtent l="0" t="0" r="0" b="0"/>
                  <wp:docPr id="6314" name="image14.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3B7085" w14:paraId="301E228D" w14:textId="77777777">
        <w:trPr>
          <w:trHeight w:val="1778"/>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AA104B6" w14:textId="77777777" w:rsidR="003B7085" w:rsidRDefault="003A10E5">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E8040" w14:textId="77777777" w:rsidR="003B7085" w:rsidRDefault="003A10E5">
            <w:pPr>
              <w:rPr>
                <w:rFonts w:ascii="Times New Roman" w:eastAsia="Times New Roman" w:hAnsi="Times New Roman" w:cs="Times New Roman"/>
              </w:rPr>
            </w:pPr>
            <w:r>
              <w:rPr>
                <w:sz w:val="20"/>
                <w:szCs w:val="20"/>
              </w:rPr>
              <w:t>Qualified teacher status and a recognised degree or equivalent appropriate to the subject.</w:t>
            </w:r>
          </w:p>
          <w:p w14:paraId="2ECAF1B1" w14:textId="77777777" w:rsidR="003B7085" w:rsidRDefault="003B7085">
            <w:pPr>
              <w:rPr>
                <w:rFonts w:ascii="Times New Roman" w:eastAsia="Times New Roman" w:hAnsi="Times New Roman" w:cs="Times New Roman"/>
              </w:rPr>
            </w:pPr>
          </w:p>
          <w:p w14:paraId="3AA6CFFE" w14:textId="77777777" w:rsidR="003B7085" w:rsidRDefault="003A10E5">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6220F" w14:textId="77777777" w:rsidR="003B7085" w:rsidRDefault="003A10E5">
            <w:pPr>
              <w:rPr>
                <w:rFonts w:ascii="Times New Roman" w:eastAsia="Times New Roman" w:hAnsi="Times New Roman" w:cs="Times New Roman"/>
              </w:rPr>
            </w:pPr>
            <w:r>
              <w:rPr>
                <w:sz w:val="20"/>
                <w:szCs w:val="20"/>
              </w:rPr>
              <w:t>Additional relevant qualifications and/or experience.</w:t>
            </w:r>
          </w:p>
          <w:p w14:paraId="30D56AAC"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6A1E6E"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797B1DA" wp14:editId="718EE48A">
                  <wp:extent cx="561975" cy="542925"/>
                  <wp:effectExtent l="0" t="0" r="0" b="0"/>
                  <wp:docPr id="6316" name="image13.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11E27500" wp14:editId="37AF4603">
                  <wp:extent cx="590550" cy="590550"/>
                  <wp:effectExtent l="0" t="0" r="0" b="0"/>
                  <wp:docPr id="6296" name="image2.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3B7085" w14:paraId="736687AD" w14:textId="77777777">
        <w:trPr>
          <w:trHeight w:val="2258"/>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0F2044BB" w14:textId="77777777" w:rsidR="003B7085" w:rsidRDefault="003A10E5">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974AD" w14:textId="77777777" w:rsidR="003B7085" w:rsidRDefault="003A10E5">
            <w:pPr>
              <w:spacing w:after="160" w:line="259" w:lineRule="auto"/>
              <w:rPr>
                <w:sz w:val="20"/>
                <w:szCs w:val="20"/>
              </w:rPr>
            </w:pPr>
            <w:r>
              <w:rPr>
                <w:sz w:val="20"/>
                <w:szCs w:val="20"/>
              </w:rPr>
              <w:t xml:space="preserve">Effective and confident classroom teaching. </w:t>
            </w:r>
          </w:p>
          <w:p w14:paraId="73FDFA45" w14:textId="77777777" w:rsidR="003B7085" w:rsidRDefault="003A10E5">
            <w:pPr>
              <w:spacing w:after="160" w:line="259" w:lineRule="auto"/>
              <w:rPr>
                <w:sz w:val="20"/>
                <w:szCs w:val="20"/>
              </w:rPr>
            </w:pPr>
            <w:r>
              <w:rPr>
                <w:sz w:val="20"/>
                <w:szCs w:val="20"/>
              </w:rPr>
              <w:t>Knowledge of the major current education initiatives.</w:t>
            </w:r>
          </w:p>
          <w:p w14:paraId="717718B5" w14:textId="77777777" w:rsidR="003B7085" w:rsidRDefault="003A10E5">
            <w:pPr>
              <w:spacing w:after="160" w:line="259" w:lineRule="auto"/>
              <w:rPr>
                <w:sz w:val="20"/>
                <w:szCs w:val="20"/>
              </w:rPr>
            </w:pPr>
            <w:r>
              <w:rPr>
                <w:sz w:val="20"/>
                <w:szCs w:val="20"/>
              </w:rPr>
              <w:t>Willingness to do extra-curricular activities</w:t>
            </w:r>
          </w:p>
          <w:p w14:paraId="00FBCA79" w14:textId="77777777" w:rsidR="003B7085" w:rsidRDefault="003A10E5">
            <w:pPr>
              <w:spacing w:after="160" w:line="259" w:lineRule="auto"/>
              <w:rPr>
                <w:sz w:val="20"/>
                <w:szCs w:val="20"/>
              </w:rPr>
            </w:pPr>
            <w:r>
              <w:rPr>
                <w:sz w:val="20"/>
                <w:szCs w:val="20"/>
              </w:rPr>
              <w:t>Command of formal written English.</w:t>
            </w:r>
          </w:p>
          <w:p w14:paraId="56933B07" w14:textId="77777777" w:rsidR="003B7085" w:rsidRDefault="003A10E5">
            <w:pPr>
              <w:spacing w:after="160" w:line="259" w:lineRule="auto"/>
              <w:rPr>
                <w:sz w:val="20"/>
                <w:szCs w:val="20"/>
              </w:rPr>
            </w:pPr>
            <w:r>
              <w:rPr>
                <w:sz w:val="20"/>
                <w:szCs w:val="20"/>
              </w:rPr>
              <w:t>Familiarity with, and enthusiasm for the specified subject area.</w:t>
            </w:r>
          </w:p>
          <w:p w14:paraId="694C68CA" w14:textId="77777777" w:rsidR="003B7085" w:rsidRDefault="003A10E5">
            <w:pPr>
              <w:spacing w:after="160" w:line="259" w:lineRule="auto"/>
              <w:rPr>
                <w:sz w:val="20"/>
                <w:szCs w:val="20"/>
              </w:rPr>
            </w:pPr>
            <w:r>
              <w:rPr>
                <w:sz w:val="20"/>
                <w:szCs w:val="20"/>
              </w:rPr>
              <w:t xml:space="preserve">Awareness of the needs of students with different learning skills and abilities. </w:t>
            </w:r>
          </w:p>
          <w:p w14:paraId="335CEC3E" w14:textId="77777777" w:rsidR="003B7085" w:rsidRDefault="003A10E5">
            <w:pPr>
              <w:spacing w:after="160" w:line="259" w:lineRule="auto"/>
              <w:rPr>
                <w:sz w:val="20"/>
                <w:szCs w:val="20"/>
              </w:rPr>
            </w:pPr>
            <w:r>
              <w:rPr>
                <w:sz w:val="20"/>
                <w:szCs w:val="20"/>
              </w:rPr>
              <w:t>Good ICT skills.</w:t>
            </w:r>
          </w:p>
          <w:p w14:paraId="0EDFDEB8" w14:textId="77777777" w:rsidR="003B7085" w:rsidRDefault="003A10E5">
            <w:pPr>
              <w:rPr>
                <w:sz w:val="20"/>
                <w:szCs w:val="20"/>
              </w:rPr>
            </w:pPr>
            <w:r>
              <w:rPr>
                <w:sz w:val="20"/>
                <w:szCs w:val="20"/>
              </w:rPr>
              <w:t>React to data about students and respond through different teaching strategies.</w:t>
            </w:r>
          </w:p>
          <w:p w14:paraId="3D6FE44D" w14:textId="77777777" w:rsidR="003B7085" w:rsidRDefault="003B7085">
            <w:pPr>
              <w:rPr>
                <w:sz w:val="20"/>
                <w:szCs w:val="20"/>
              </w:rPr>
            </w:pPr>
          </w:p>
          <w:p w14:paraId="0896454D" w14:textId="77777777" w:rsidR="003B7085" w:rsidRDefault="003A10E5">
            <w:pPr>
              <w:rPr>
                <w:sz w:val="20"/>
                <w:szCs w:val="20"/>
              </w:rPr>
            </w:pPr>
            <w:r>
              <w:rPr>
                <w:sz w:val="20"/>
                <w:szCs w:val="20"/>
              </w:rPr>
              <w:t>Confident familiarity with Programmes of Study and examination specifications at both Key Stages.</w:t>
            </w:r>
          </w:p>
          <w:p w14:paraId="07ED60F6" w14:textId="77777777" w:rsidR="003B7085" w:rsidRDefault="003B7085">
            <w:pPr>
              <w:rPr>
                <w:sz w:val="20"/>
                <w:szCs w:val="20"/>
              </w:rPr>
            </w:pPr>
          </w:p>
          <w:p w14:paraId="38AD6382" w14:textId="77777777" w:rsidR="003B7085" w:rsidRDefault="003A10E5">
            <w:pPr>
              <w:rPr>
                <w:sz w:val="20"/>
                <w:szCs w:val="20"/>
              </w:rPr>
            </w:pPr>
            <w:r>
              <w:rPr>
                <w:sz w:val="20"/>
                <w:szCs w:val="20"/>
              </w:rPr>
              <w:t>Ability to make high quality reasoned decisions based on available information.</w:t>
            </w:r>
          </w:p>
          <w:p w14:paraId="6ECF3728" w14:textId="77777777" w:rsidR="003B7085" w:rsidRDefault="003B7085">
            <w:pPr>
              <w:rPr>
                <w:sz w:val="20"/>
                <w:szCs w:val="20"/>
              </w:rPr>
            </w:pPr>
          </w:p>
          <w:p w14:paraId="1E83FDEF" w14:textId="77777777" w:rsidR="003B7085" w:rsidRDefault="003B7085">
            <w:pPr>
              <w:rPr>
                <w:sz w:val="20"/>
                <w:szCs w:val="20"/>
              </w:rPr>
            </w:pPr>
          </w:p>
          <w:p w14:paraId="48B16BCD" w14:textId="77777777" w:rsidR="003B7085" w:rsidRDefault="003B7085">
            <w:pPr>
              <w:rPr>
                <w:sz w:val="20"/>
                <w:szCs w:val="20"/>
              </w:rPr>
            </w:pPr>
          </w:p>
          <w:p w14:paraId="5981773B" w14:textId="77777777" w:rsidR="003B7085" w:rsidRDefault="003A10E5">
            <w:pPr>
              <w:rPr>
                <w:sz w:val="20"/>
                <w:szCs w:val="20"/>
              </w:rPr>
            </w:pPr>
            <w:r>
              <w:rPr>
                <w:sz w:val="20"/>
                <w:szCs w:val="20"/>
              </w:rPr>
              <w:t>Clear expectations of student behaviour and discipline.</w:t>
            </w:r>
          </w:p>
          <w:p w14:paraId="56C7F184" w14:textId="77777777" w:rsidR="003B7085" w:rsidRDefault="003B7085">
            <w:pPr>
              <w:rPr>
                <w:sz w:val="20"/>
                <w:szCs w:val="20"/>
              </w:rPr>
            </w:pPr>
          </w:p>
          <w:p w14:paraId="4F89420C" w14:textId="77777777" w:rsidR="003B7085" w:rsidRDefault="003A10E5">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7B22E" w14:textId="69810879" w:rsidR="003B7085" w:rsidRDefault="003A10E5">
            <w:pPr>
              <w:spacing w:after="160" w:line="259" w:lineRule="auto"/>
              <w:rPr>
                <w:sz w:val="20"/>
                <w:szCs w:val="20"/>
              </w:rPr>
            </w:pPr>
            <w:r>
              <w:rPr>
                <w:sz w:val="20"/>
                <w:szCs w:val="20"/>
              </w:rPr>
              <w:lastRenderedPageBreak/>
              <w:t xml:space="preserve">Experience of teaching </w:t>
            </w:r>
            <w:r w:rsidR="004F355D">
              <w:rPr>
                <w:sz w:val="20"/>
                <w:szCs w:val="20"/>
              </w:rPr>
              <w:t>other performing arts subjects.</w:t>
            </w:r>
          </w:p>
          <w:p w14:paraId="253B772A" w14:textId="77777777" w:rsidR="003B7085" w:rsidRDefault="003A10E5">
            <w:pPr>
              <w:spacing w:after="160" w:line="259" w:lineRule="auto"/>
              <w:rPr>
                <w:sz w:val="20"/>
                <w:szCs w:val="20"/>
              </w:rPr>
            </w:pPr>
            <w:r>
              <w:rPr>
                <w:sz w:val="20"/>
                <w:szCs w:val="20"/>
              </w:rPr>
              <w:t>Ability to play the piano.</w:t>
            </w:r>
          </w:p>
          <w:p w14:paraId="755741AC" w14:textId="77777777" w:rsidR="003B7085" w:rsidRDefault="003A10E5">
            <w:pPr>
              <w:spacing w:after="160" w:line="259" w:lineRule="auto"/>
              <w:rPr>
                <w:sz w:val="20"/>
                <w:szCs w:val="20"/>
              </w:rPr>
            </w:pPr>
            <w:r>
              <w:rPr>
                <w:sz w:val="20"/>
                <w:szCs w:val="20"/>
              </w:rPr>
              <w:t>Evidence of keeping up to date with educational thinking and knowledge.</w:t>
            </w:r>
          </w:p>
          <w:p w14:paraId="2F7F6543" w14:textId="77777777" w:rsidR="003B7085" w:rsidRDefault="003A10E5">
            <w:pPr>
              <w:spacing w:after="160" w:line="259" w:lineRule="auto"/>
              <w:rPr>
                <w:sz w:val="20"/>
                <w:szCs w:val="20"/>
              </w:rPr>
            </w:pPr>
            <w:r>
              <w:rPr>
                <w:sz w:val="20"/>
                <w:szCs w:val="20"/>
              </w:rPr>
              <w:t>Involvement in extra-curricular activities related to this subject area or the wider school community.</w:t>
            </w:r>
          </w:p>
          <w:p w14:paraId="455C85E5" w14:textId="77777777" w:rsidR="003B7085" w:rsidRDefault="003A10E5">
            <w:pPr>
              <w:spacing w:after="160" w:line="259" w:lineRule="auto"/>
              <w:rPr>
                <w:sz w:val="20"/>
                <w:szCs w:val="20"/>
              </w:rPr>
            </w:pPr>
            <w:r>
              <w:rPr>
                <w:sz w:val="20"/>
                <w:szCs w:val="20"/>
              </w:rPr>
              <w:t>A personal interest in and knowledge of some specialist area related to the effective teaching of the specified subject.</w:t>
            </w:r>
          </w:p>
          <w:p w14:paraId="098971C5" w14:textId="77777777" w:rsidR="003B7085" w:rsidRDefault="003A10E5">
            <w:pPr>
              <w:rPr>
                <w:sz w:val="20"/>
                <w:szCs w:val="20"/>
              </w:rPr>
            </w:pPr>
            <w:r>
              <w:rPr>
                <w:sz w:val="20"/>
                <w:szCs w:val="20"/>
              </w:rPr>
              <w:t>Some knowledge of relevant examination specifications.</w:t>
            </w:r>
          </w:p>
          <w:p w14:paraId="78DE424B" w14:textId="77777777" w:rsidR="003B7085" w:rsidRDefault="003B7085">
            <w:pPr>
              <w:rPr>
                <w:sz w:val="20"/>
                <w:szCs w:val="20"/>
              </w:rPr>
            </w:pPr>
          </w:p>
          <w:p w14:paraId="01A22C23"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3FBFA"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A1D9FBB" wp14:editId="3D859D14">
                  <wp:extent cx="628650" cy="628650"/>
                  <wp:effectExtent l="0" t="0" r="0" b="0"/>
                  <wp:docPr id="6297" name="image20.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49E7E16E" wp14:editId="5FC018A5">
                  <wp:extent cx="590550" cy="590550"/>
                  <wp:effectExtent l="0" t="0" r="0" b="0"/>
                  <wp:docPr id="6298" name="image2.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3B7085" w14:paraId="75F3EF4D"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3F6FE5B1" w14:textId="77777777" w:rsidR="003B7085" w:rsidRDefault="003A10E5">
            <w:pPr>
              <w:ind w:left="113" w:right="113"/>
              <w:jc w:val="center"/>
              <w:rPr>
                <w:rFonts w:ascii="Times New Roman" w:eastAsia="Times New Roman" w:hAnsi="Times New Roman" w:cs="Times New Roman"/>
              </w:rPr>
            </w:pPr>
            <w:r>
              <w:rPr>
                <w:b/>
                <w:sz w:val="20"/>
                <w:szCs w:val="20"/>
              </w:rPr>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B9C3B" w14:textId="77777777" w:rsidR="003B7085" w:rsidRDefault="003A10E5">
            <w:pPr>
              <w:rPr>
                <w:sz w:val="20"/>
                <w:szCs w:val="20"/>
              </w:rPr>
            </w:pPr>
            <w:r>
              <w:rPr>
                <w:sz w:val="20"/>
                <w:szCs w:val="20"/>
              </w:rPr>
              <w:t>Reliability and punctuality.</w:t>
            </w:r>
          </w:p>
          <w:p w14:paraId="1835509D" w14:textId="77777777" w:rsidR="003B7085" w:rsidRDefault="003B7085">
            <w:pPr>
              <w:rPr>
                <w:rFonts w:ascii="Times New Roman" w:eastAsia="Times New Roman" w:hAnsi="Times New Roman" w:cs="Times New Roman"/>
              </w:rPr>
            </w:pPr>
          </w:p>
          <w:p w14:paraId="50624DF5" w14:textId="77777777" w:rsidR="003B7085" w:rsidRDefault="003A10E5">
            <w:pPr>
              <w:rPr>
                <w:sz w:val="20"/>
                <w:szCs w:val="20"/>
              </w:rPr>
            </w:pPr>
            <w:r>
              <w:rPr>
                <w:sz w:val="20"/>
                <w:szCs w:val="20"/>
              </w:rPr>
              <w:t>Initiative.</w:t>
            </w:r>
          </w:p>
          <w:p w14:paraId="66558F50" w14:textId="77777777" w:rsidR="003B7085" w:rsidRDefault="003B7085">
            <w:pPr>
              <w:rPr>
                <w:rFonts w:ascii="Times New Roman" w:eastAsia="Times New Roman" w:hAnsi="Times New Roman" w:cs="Times New Roman"/>
              </w:rPr>
            </w:pPr>
          </w:p>
          <w:p w14:paraId="7B67CBB2" w14:textId="77777777" w:rsidR="003B7085" w:rsidRDefault="003A10E5">
            <w:pPr>
              <w:rPr>
                <w:sz w:val="20"/>
                <w:szCs w:val="20"/>
              </w:rPr>
            </w:pPr>
            <w:r>
              <w:rPr>
                <w:sz w:val="20"/>
                <w:szCs w:val="20"/>
              </w:rPr>
              <w:t>Ability to work consistently with the policies and procedures of the school.</w:t>
            </w:r>
          </w:p>
          <w:p w14:paraId="57FE717C" w14:textId="77777777" w:rsidR="003B7085" w:rsidRDefault="003B7085">
            <w:pPr>
              <w:rPr>
                <w:rFonts w:ascii="Times New Roman" w:eastAsia="Times New Roman" w:hAnsi="Times New Roman" w:cs="Times New Roman"/>
              </w:rPr>
            </w:pPr>
          </w:p>
          <w:p w14:paraId="57548BC5" w14:textId="77777777" w:rsidR="003B7085" w:rsidRDefault="003A10E5">
            <w:pPr>
              <w:rPr>
                <w:sz w:val="20"/>
                <w:szCs w:val="20"/>
              </w:rPr>
            </w:pPr>
            <w:r>
              <w:rPr>
                <w:sz w:val="20"/>
                <w:szCs w:val="20"/>
              </w:rPr>
              <w:t>Commitment to succeed and to see others succeed.</w:t>
            </w:r>
            <w:r>
              <w:t xml:space="preserve"> </w:t>
            </w:r>
            <w:r>
              <w:rPr>
                <w:sz w:val="20"/>
                <w:szCs w:val="20"/>
              </w:rPr>
              <w:t>Commitment to further development of self and others.</w:t>
            </w:r>
          </w:p>
          <w:p w14:paraId="6182E9B8" w14:textId="77777777" w:rsidR="003B7085" w:rsidRDefault="003B7085">
            <w:pPr>
              <w:rPr>
                <w:rFonts w:ascii="Times New Roman" w:eastAsia="Times New Roman" w:hAnsi="Times New Roman" w:cs="Times New Roman"/>
              </w:rPr>
            </w:pPr>
          </w:p>
          <w:p w14:paraId="764D19EC" w14:textId="77777777" w:rsidR="003B7085" w:rsidRDefault="003A10E5">
            <w:pPr>
              <w:rPr>
                <w:sz w:val="20"/>
                <w:szCs w:val="20"/>
              </w:rPr>
            </w:pPr>
            <w:r>
              <w:rPr>
                <w:sz w:val="20"/>
                <w:szCs w:val="20"/>
              </w:rPr>
              <w:t>Ability to work well with colleagues.</w:t>
            </w:r>
          </w:p>
          <w:p w14:paraId="06E86A06" w14:textId="77777777" w:rsidR="003B7085" w:rsidRDefault="003B7085">
            <w:pPr>
              <w:rPr>
                <w:rFonts w:ascii="Times New Roman" w:eastAsia="Times New Roman" w:hAnsi="Times New Roman" w:cs="Times New Roman"/>
              </w:rPr>
            </w:pPr>
          </w:p>
          <w:p w14:paraId="1D382240" w14:textId="77777777" w:rsidR="003B7085" w:rsidRDefault="003A10E5">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6C253" w14:textId="77777777" w:rsidR="003B7085" w:rsidRDefault="003A10E5">
            <w:pPr>
              <w:rPr>
                <w:sz w:val="20"/>
                <w:szCs w:val="20"/>
              </w:rPr>
            </w:pPr>
            <w:r>
              <w:rPr>
                <w:sz w:val="20"/>
                <w:szCs w:val="20"/>
              </w:rPr>
              <w:t>Sense of humour, resilience and resourcefulness.</w:t>
            </w:r>
          </w:p>
          <w:p w14:paraId="05D9B22A" w14:textId="77777777" w:rsidR="003B7085" w:rsidRDefault="003B7085">
            <w:pPr>
              <w:rPr>
                <w:rFonts w:ascii="Times New Roman" w:eastAsia="Times New Roman" w:hAnsi="Times New Roman" w:cs="Times New Roman"/>
              </w:rPr>
            </w:pPr>
          </w:p>
          <w:p w14:paraId="0B9497BA" w14:textId="77777777" w:rsidR="003B7085" w:rsidRDefault="003A10E5">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D8353"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77E4A0E" wp14:editId="72EBEC4D">
                  <wp:extent cx="628650" cy="628650"/>
                  <wp:effectExtent l="0" t="0" r="0" b="0"/>
                  <wp:docPr id="6299" name="image20.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5FD5316B" wp14:editId="10D5C1FF">
                  <wp:extent cx="590550" cy="590550"/>
                  <wp:effectExtent l="0" t="0" r="0" b="0"/>
                  <wp:docPr id="6300" name="image2.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73800B3B" wp14:editId="123BCE19">
                  <wp:extent cx="438150" cy="590550"/>
                  <wp:effectExtent l="0" t="0" r="0" b="0"/>
                  <wp:docPr id="6301" name="image14.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3B7085" w14:paraId="7E8775CA"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A30493F" w14:textId="77777777" w:rsidR="003B7085" w:rsidRDefault="003A10E5">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76BB7F" w14:textId="77777777" w:rsidR="003B7085" w:rsidRDefault="003A10E5">
            <w:pPr>
              <w:rPr>
                <w:rFonts w:ascii="Times New Roman" w:eastAsia="Times New Roman" w:hAnsi="Times New Roman" w:cs="Times New Roman"/>
              </w:rPr>
            </w:pPr>
            <w:r>
              <w:rPr>
                <w:sz w:val="20"/>
                <w:szCs w:val="20"/>
              </w:rPr>
              <w:t>Good general health.</w:t>
            </w:r>
          </w:p>
          <w:p w14:paraId="7B03C728" w14:textId="77777777" w:rsidR="003B7085" w:rsidRDefault="003A10E5">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C496F"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A0390"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B5E4BB5" wp14:editId="0B8B2231">
                  <wp:extent cx="438150" cy="590550"/>
                  <wp:effectExtent l="0" t="0" r="0" b="0"/>
                  <wp:docPr id="6302" name="image14.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73AB778E" wp14:editId="141686EA">
                  <wp:extent cx="561975" cy="542925"/>
                  <wp:effectExtent l="0" t="0" r="0" b="0"/>
                  <wp:docPr id="6303" name="image13.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2DBEB55A" w14:textId="77777777" w:rsidR="003B7085" w:rsidRDefault="003B7085">
      <w:pPr>
        <w:spacing w:after="0" w:line="240" w:lineRule="auto"/>
        <w:rPr>
          <w:rFonts w:ascii="Times New Roman" w:eastAsia="Times New Roman" w:hAnsi="Times New Roman" w:cs="Times New Roman"/>
          <w:sz w:val="24"/>
          <w:szCs w:val="24"/>
        </w:rPr>
      </w:pPr>
    </w:p>
    <w:tbl>
      <w:tblPr>
        <w:tblStyle w:val="aff0"/>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3B7085" w14:paraId="5B84B0E8" w14:textId="77777777">
        <w:trPr>
          <w:jc w:val="center"/>
        </w:trPr>
        <w:tc>
          <w:tcPr>
            <w:tcW w:w="1979" w:type="dxa"/>
            <w:tcMar>
              <w:top w:w="0" w:type="dxa"/>
              <w:left w:w="115" w:type="dxa"/>
              <w:bottom w:w="0" w:type="dxa"/>
              <w:right w:w="115" w:type="dxa"/>
            </w:tcMar>
          </w:tcPr>
          <w:p w14:paraId="084017FD" w14:textId="77777777" w:rsidR="003B7085" w:rsidRDefault="003A10E5">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1DE4F3AB" w14:textId="77777777" w:rsidR="003B7085" w:rsidRDefault="003A10E5">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7364A7C8" w14:textId="77777777" w:rsidR="003B7085" w:rsidRDefault="003A10E5">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77859A7D" w14:textId="77777777" w:rsidR="003B7085" w:rsidRDefault="003A10E5">
            <w:pPr>
              <w:jc w:val="center"/>
              <w:rPr>
                <w:rFonts w:ascii="Times New Roman" w:eastAsia="Times New Roman" w:hAnsi="Times New Roman" w:cs="Times New Roman"/>
              </w:rPr>
            </w:pPr>
            <w:r>
              <w:rPr>
                <w:b/>
                <w:i/>
              </w:rPr>
              <w:t>Interview</w:t>
            </w:r>
          </w:p>
        </w:tc>
      </w:tr>
      <w:tr w:rsidR="003B7085" w14:paraId="5C9A529A" w14:textId="77777777">
        <w:trPr>
          <w:jc w:val="center"/>
        </w:trPr>
        <w:tc>
          <w:tcPr>
            <w:tcW w:w="1979" w:type="dxa"/>
            <w:tcMar>
              <w:top w:w="0" w:type="dxa"/>
              <w:left w:w="115" w:type="dxa"/>
              <w:bottom w:w="0" w:type="dxa"/>
              <w:right w:w="115" w:type="dxa"/>
            </w:tcMar>
          </w:tcPr>
          <w:p w14:paraId="0C83AC18"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F426A18" wp14:editId="71ECDF33">
                  <wp:extent cx="381000" cy="371475"/>
                  <wp:effectExtent l="0" t="0" r="0" b="0"/>
                  <wp:docPr id="6304" name="image17.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17.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326DD934"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73BA87B" wp14:editId="36BB4163">
                  <wp:extent cx="438150" cy="590550"/>
                  <wp:effectExtent l="0" t="0" r="0" b="0"/>
                  <wp:docPr id="6305" name="image14.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3B327A7B"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8C8507A" wp14:editId="47C4262C">
                  <wp:extent cx="628650" cy="628650"/>
                  <wp:effectExtent l="0" t="0" r="0" b="0"/>
                  <wp:docPr id="6290" name="image20.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1A918B51"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AF93542" wp14:editId="557D058F">
                  <wp:extent cx="400050" cy="409575"/>
                  <wp:effectExtent l="0" t="0" r="0" b="0"/>
                  <wp:docPr id="6291" name="image4.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275FD648" w14:textId="77777777" w:rsidR="003B7085" w:rsidRDefault="003B7085">
      <w:pPr>
        <w:spacing w:after="0" w:line="240" w:lineRule="auto"/>
        <w:rPr>
          <w:sz w:val="24"/>
          <w:szCs w:val="24"/>
        </w:rPr>
      </w:pPr>
    </w:p>
    <w:p w14:paraId="22AC570F" w14:textId="77777777" w:rsidR="003B7085" w:rsidRDefault="003B7085">
      <w:pPr>
        <w:spacing w:after="0" w:line="240" w:lineRule="auto"/>
        <w:rPr>
          <w:sz w:val="24"/>
          <w:szCs w:val="24"/>
        </w:rPr>
      </w:pPr>
    </w:p>
    <w:sectPr w:rsidR="003B7085">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AD8D7" w14:textId="77777777" w:rsidR="00DF1A8B" w:rsidRDefault="00DF1A8B">
      <w:pPr>
        <w:spacing w:after="0" w:line="240" w:lineRule="auto"/>
      </w:pPr>
      <w:r>
        <w:separator/>
      </w:r>
    </w:p>
  </w:endnote>
  <w:endnote w:type="continuationSeparator" w:id="0">
    <w:p w14:paraId="0BED9C49" w14:textId="77777777" w:rsidR="00DF1A8B" w:rsidRDefault="00DF1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21C3A" w14:textId="77777777" w:rsidR="00DF1A8B" w:rsidRDefault="00DF1A8B">
      <w:pPr>
        <w:spacing w:after="0" w:line="240" w:lineRule="auto"/>
      </w:pPr>
      <w:r>
        <w:separator/>
      </w:r>
    </w:p>
  </w:footnote>
  <w:footnote w:type="continuationSeparator" w:id="0">
    <w:p w14:paraId="7C840D4F" w14:textId="77777777" w:rsidR="00DF1A8B" w:rsidRDefault="00DF1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BB83" w14:textId="77777777" w:rsidR="003B7085" w:rsidRDefault="003A10E5">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43CBF170" wp14:editId="01FA2F9B">
              <wp:simplePos x="0" y="0"/>
              <wp:positionH relativeFrom="column">
                <wp:posOffset>-901699</wp:posOffset>
              </wp:positionH>
              <wp:positionV relativeFrom="paragraph">
                <wp:posOffset>25400</wp:posOffset>
              </wp:positionV>
              <wp:extent cx="12249150" cy="214630"/>
              <wp:effectExtent l="0" t="0" r="0" b="0"/>
              <wp:wrapNone/>
              <wp:docPr id="6280" name="Rectangle 628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040AB7E8"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CBF170" id="Rectangle 6280" o:spid="_x0000_s1030" style="position:absolute;margin-left:-71pt;margin-top:2pt;width:964.5pt;height:1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" fillcolor="#228099" stroked="f">
              <v:textbox inset="2.53958mm,2.53958mm,2.53958mm,2.53958mm">
                <w:txbxContent>
                  <w:p w14:paraId="040AB7E8" w14:textId="77777777" w:rsidR="003B7085" w:rsidRDefault="003B708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600FF95" wp14:editId="1F59F2C4">
              <wp:simplePos x="0" y="0"/>
              <wp:positionH relativeFrom="column">
                <wp:posOffset>-901699</wp:posOffset>
              </wp:positionH>
              <wp:positionV relativeFrom="paragraph">
                <wp:posOffset>-444499</wp:posOffset>
              </wp:positionV>
              <wp:extent cx="12249150" cy="447675"/>
              <wp:effectExtent l="0" t="0" r="0" b="0"/>
              <wp:wrapNone/>
              <wp:docPr id="6278" name="Rectangle 627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282350CB"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00FF95" id="Rectangle 6278" o:spid="_x0000_s1031" style="position:absolute;margin-left:-71pt;margin-top:-35pt;width:964.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" fillcolor="black [3200]" stroked="f">
              <v:textbox inset="2.53958mm,2.53958mm,2.53958mm,2.53958mm">
                <w:txbxContent>
                  <w:p w14:paraId="282350CB" w14:textId="77777777" w:rsidR="003B7085" w:rsidRDefault="003B708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8C30884" wp14:editId="4D2A9C73">
              <wp:simplePos x="0" y="0"/>
              <wp:positionH relativeFrom="column">
                <wp:posOffset>-901699</wp:posOffset>
              </wp:positionH>
              <wp:positionV relativeFrom="paragraph">
                <wp:posOffset>-50799</wp:posOffset>
              </wp:positionV>
              <wp:extent cx="12249150" cy="214630"/>
              <wp:effectExtent l="0" t="0" r="0" b="0"/>
              <wp:wrapNone/>
              <wp:docPr id="6281" name="Rectangle 6281"/>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299BA76B"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C30884" id="Rectangle 6281" o:spid="_x0000_s1032" style="position:absolute;margin-left:-71pt;margin-top:-4pt;width:964.5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" fillcolor="#573c78" stroked="f">
              <v:textbox inset="2.53958mm,2.53958mm,2.53958mm,2.53958mm">
                <w:txbxContent>
                  <w:p w14:paraId="299BA76B" w14:textId="77777777" w:rsidR="003B7085" w:rsidRDefault="003B7085">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76C0C236" wp14:editId="5BE79B09">
          <wp:simplePos x="0" y="0"/>
          <wp:positionH relativeFrom="column">
            <wp:posOffset>-49001</wp:posOffset>
          </wp:positionH>
          <wp:positionV relativeFrom="paragraph">
            <wp:posOffset>-377184</wp:posOffset>
          </wp:positionV>
          <wp:extent cx="1610360" cy="1181100"/>
          <wp:effectExtent l="0" t="0" r="0" b="0"/>
          <wp:wrapNone/>
          <wp:docPr id="62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76E6E"/>
    <w:multiLevelType w:val="multilevel"/>
    <w:tmpl w:val="7B6084BC"/>
    <w:lvl w:ilvl="0">
      <w:start w:val="1"/>
      <w:numFmt w:val="bullet"/>
      <w:lvlText w:val="•"/>
      <w:lvlJc w:val="left"/>
      <w:pPr>
        <w:ind w:left="502" w:hanging="360"/>
      </w:pPr>
      <w:rPr>
        <w:rFonts w:ascii="Calibri" w:eastAsia="Calibri" w:hAnsi="Calibri" w:cs="Calibri"/>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14D2625B"/>
    <w:multiLevelType w:val="multilevel"/>
    <w:tmpl w:val="F7644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30A74"/>
    <w:multiLevelType w:val="multilevel"/>
    <w:tmpl w:val="6DB29FF0"/>
    <w:lvl w:ilvl="0">
      <w:start w:val="1"/>
      <w:numFmt w:val="bullet"/>
      <w:lvlText w:val="●"/>
      <w:lvlJc w:val="left"/>
      <w:pPr>
        <w:ind w:left="759" w:hanging="357"/>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3" w15:restartNumberingAfterBreak="0">
    <w:nsid w:val="42EE6515"/>
    <w:multiLevelType w:val="multilevel"/>
    <w:tmpl w:val="6018D01A"/>
    <w:lvl w:ilvl="0">
      <w:start w:val="1"/>
      <w:numFmt w:val="decimal"/>
      <w:pStyle w:val="Level4Bo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085"/>
    <w:rsid w:val="00007E17"/>
    <w:rsid w:val="00365511"/>
    <w:rsid w:val="003A10E5"/>
    <w:rsid w:val="003B7085"/>
    <w:rsid w:val="004C4216"/>
    <w:rsid w:val="004F355D"/>
    <w:rsid w:val="005D0036"/>
    <w:rsid w:val="008751C6"/>
    <w:rsid w:val="00DF1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9B24"/>
  <w15:docId w15:val="{14F5ECFB-552B-450D-B65A-9EDB47E3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semiHidden/>
    <w:unhideWhenUsed/>
    <w:rsid w:val="00D440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4Box">
    <w:name w:val="Level 4 Box...."/>
    <w:basedOn w:val="PlainText"/>
    <w:autoRedefine/>
    <w:rsid w:val="00053FFF"/>
    <w:pPr>
      <w:numPr>
        <w:numId w:val="4"/>
      </w:numPr>
      <w:pBdr>
        <w:top w:val="single" w:sz="4" w:space="1" w:color="auto"/>
        <w:left w:val="single" w:sz="4" w:space="4" w:color="auto"/>
        <w:bottom w:val="single" w:sz="4" w:space="1" w:color="auto"/>
        <w:right w:val="single" w:sz="4" w:space="4" w:color="auto"/>
      </w:pBdr>
      <w:shd w:val="clear" w:color="auto" w:fill="E6E6E6"/>
      <w:spacing w:line="276" w:lineRule="auto"/>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053FF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53FFF"/>
    <w:rPr>
      <w:rFonts w:ascii="Consolas" w:hAnsi="Consolas"/>
      <w:sz w:val="21"/>
      <w:szCs w:val="21"/>
    </w:rPr>
  </w:style>
  <w:style w:type="paragraph" w:customStyle="1" w:styleId="DfESBullets">
    <w:name w:val="DfESBullets"/>
    <w:basedOn w:val="Normal"/>
    <w:rsid w:val="00053FFF"/>
    <w:pPr>
      <w:widowControl w:val="0"/>
      <w:tabs>
        <w:tab w:val="num" w:pos="720"/>
      </w:tabs>
      <w:overflowPunct w:val="0"/>
      <w:autoSpaceDE w:val="0"/>
      <w:autoSpaceDN w:val="0"/>
      <w:adjustRightInd w:val="0"/>
      <w:spacing w:after="240" w:line="276" w:lineRule="auto"/>
      <w:ind w:left="720" w:hanging="720"/>
      <w:jc w:val="both"/>
      <w:textAlignment w:val="baseline"/>
    </w:pPr>
    <w:rPr>
      <w:rFonts w:ascii="Arial" w:eastAsia="Twentieth Century" w:hAnsi="Arial" w:cs="Arial"/>
      <w:bCs/>
      <w:szCs w:val="24"/>
      <w:lang w:eastAsia="en-US"/>
    </w:r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2BE/b8Zb4nztn/D9kvWjJN6ZQ==">CgMxLjAyCWguMmJuNndzeDIJaC4xdDNoNXNmMg5oLm5wNmkwd3JpMXZjaTIJaC4ycDJjc3J5MgloLjNvN2FsbmsyCWguMjNja3Z2ZDIIaC5paHY2MzY4AHIhMUhqcW9LOFV4Ty1BSDBOUWl2dWttSGZfNXVVcXFTenlm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3220</Words>
  <Characters>18359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3</cp:revision>
  <dcterms:created xsi:type="dcterms:W3CDTF">2025-07-01T07:11:00Z</dcterms:created>
  <dcterms:modified xsi:type="dcterms:W3CDTF">2025-07-01T07:25:00Z</dcterms:modified>
</cp:coreProperties>
</file>