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BDC21" w14:textId="144182F4" w:rsidR="005E43D7" w:rsidRPr="007A64D8" w:rsidRDefault="00CF3E6E" w:rsidP="00977424">
      <w:pPr>
        <w:spacing w:line="240" w:lineRule="auto"/>
        <w:ind w:right="-425"/>
        <w:jc w:val="center"/>
        <w:rPr>
          <w:rFonts w:ascii="Century Gothic" w:hAnsi="Century Gothic"/>
          <w:color w:val="000000" w:themeColor="text1"/>
          <w:sz w:val="24"/>
          <w:szCs w:val="24"/>
        </w:rPr>
      </w:pPr>
      <w:r w:rsidRPr="007A64D8">
        <w:rPr>
          <w:rFonts w:ascii="Century Gothic" w:hAnsi="Century Gothic"/>
          <w:noProof/>
          <w:color w:val="000000" w:themeColor="text1"/>
          <w:sz w:val="24"/>
          <w:szCs w:val="24"/>
          <w:lang w:eastAsia="en-GB"/>
        </w:rPr>
        <w:drawing>
          <wp:inline distT="0" distB="0" distL="0" distR="0" wp14:anchorId="584D20DE" wp14:editId="2C735D4D">
            <wp:extent cx="1798036" cy="13525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7678" cy="1359758"/>
                    </a:xfrm>
                    <a:prstGeom prst="rect">
                      <a:avLst/>
                    </a:prstGeom>
                    <a:noFill/>
                    <a:ln>
                      <a:noFill/>
                    </a:ln>
                  </pic:spPr>
                </pic:pic>
              </a:graphicData>
            </a:graphic>
          </wp:inline>
        </w:drawing>
      </w:r>
    </w:p>
    <w:p w14:paraId="677BCFEB" w14:textId="77777777" w:rsidR="00977424" w:rsidRPr="00977424" w:rsidRDefault="00977424" w:rsidP="00977424">
      <w:pPr>
        <w:spacing w:after="0"/>
        <w:ind w:right="-425"/>
        <w:rPr>
          <w:rFonts w:ascii="Century Gothic" w:eastAsia="Times New Roman" w:hAnsi="Century Gothic" w:cs="Times New Roman"/>
          <w:b/>
          <w:sz w:val="28"/>
          <w:szCs w:val="28"/>
        </w:rPr>
      </w:pPr>
      <w:r w:rsidRPr="00977424">
        <w:rPr>
          <w:rFonts w:ascii="Century Gothic" w:eastAsia="Times New Roman" w:hAnsi="Century Gothic" w:cs="Times New Roman"/>
          <w:b/>
          <w:sz w:val="28"/>
          <w:szCs w:val="28"/>
        </w:rPr>
        <w:t>Classroom Teacher</w:t>
      </w:r>
    </w:p>
    <w:p w14:paraId="3C0D4442" w14:textId="77777777" w:rsidR="00977424" w:rsidRDefault="00977424" w:rsidP="00977424">
      <w:pPr>
        <w:spacing w:after="0"/>
        <w:ind w:right="-425"/>
        <w:rPr>
          <w:rFonts w:ascii="Century Gothic" w:eastAsia="Times New Roman" w:hAnsi="Century Gothic" w:cs="Times New Roman"/>
          <w:b/>
          <w:sz w:val="24"/>
          <w:szCs w:val="24"/>
        </w:rPr>
      </w:pPr>
    </w:p>
    <w:p w14:paraId="762D22BC" w14:textId="6400630E" w:rsidR="007A64D8" w:rsidRDefault="00977424" w:rsidP="00977424">
      <w:pPr>
        <w:spacing w:after="0"/>
        <w:ind w:right="-425"/>
        <w:rPr>
          <w:rFonts w:ascii="Century Gothic" w:eastAsia="Times New Roman" w:hAnsi="Century Gothic" w:cs="Times New Roman"/>
          <w:b/>
          <w:sz w:val="24"/>
          <w:szCs w:val="24"/>
        </w:rPr>
      </w:pPr>
      <w:r>
        <w:rPr>
          <w:rFonts w:ascii="Century Gothic" w:eastAsia="Times New Roman" w:hAnsi="Century Gothic" w:cs="Times New Roman"/>
          <w:b/>
          <w:sz w:val="24"/>
          <w:szCs w:val="24"/>
        </w:rPr>
        <w:t>JOB DESCRIPTION</w:t>
      </w:r>
      <w:r w:rsidR="007A64D8" w:rsidRPr="007A64D8">
        <w:rPr>
          <w:rFonts w:ascii="Century Gothic" w:eastAsia="Times New Roman" w:hAnsi="Century Gothic" w:cs="Times New Roman"/>
          <w:b/>
          <w:sz w:val="24"/>
          <w:szCs w:val="24"/>
        </w:rPr>
        <w:t xml:space="preserve"> </w:t>
      </w:r>
    </w:p>
    <w:p w14:paraId="1E7DD4C9" w14:textId="5386DAB1" w:rsidR="007A64D8" w:rsidRPr="007A64D8" w:rsidRDefault="00977424" w:rsidP="00977424">
      <w:pPr>
        <w:pStyle w:val="NormalWeb"/>
        <w:ind w:right="-425"/>
        <w:rPr>
          <w:rFonts w:ascii="Century Gothic" w:eastAsia="Times New Roman" w:hAnsi="Century Gothic"/>
        </w:rPr>
      </w:pPr>
      <w:r w:rsidRPr="001C16BB">
        <w:rPr>
          <w:rFonts w:ascii="Century Gothic" w:hAnsi="Century Gothic" w:cs="Arial"/>
          <w:sz w:val="22"/>
          <w:szCs w:val="22"/>
        </w:rPr>
        <w:t xml:space="preserve">To work within the framework of the Teachers pay and conditions, current legislation and the policies of the Multi Academy Trust. </w:t>
      </w:r>
      <w:r>
        <w:rPr>
          <w:rFonts w:ascii="Century Gothic" w:hAnsi="Century Gothic" w:cs="Arial"/>
          <w:sz w:val="22"/>
          <w:szCs w:val="22"/>
        </w:rPr>
        <w:t xml:space="preserve"> </w:t>
      </w:r>
      <w:r w:rsidR="007A64D8" w:rsidRPr="007A64D8">
        <w:rPr>
          <w:rFonts w:ascii="Century Gothic" w:eastAsia="Times New Roman" w:hAnsi="Century Gothic"/>
        </w:rPr>
        <w:t xml:space="preserve">Teachers should demonstrate that they are effective professionals who challenge and support all students to achieve their full potential through: </w:t>
      </w:r>
    </w:p>
    <w:p w14:paraId="5C58DDC3" w14:textId="77777777" w:rsidR="007A64D8" w:rsidRPr="007A64D8" w:rsidRDefault="007A64D8" w:rsidP="00977424">
      <w:pPr>
        <w:spacing w:after="4" w:line="266" w:lineRule="auto"/>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Inspiring trust and confidence </w:t>
      </w:r>
    </w:p>
    <w:p w14:paraId="58406B43" w14:textId="77777777" w:rsidR="007A64D8" w:rsidRPr="007A64D8" w:rsidRDefault="007A64D8" w:rsidP="00977424">
      <w:pPr>
        <w:spacing w:after="4" w:line="266" w:lineRule="auto"/>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Building team commitment </w:t>
      </w:r>
    </w:p>
    <w:p w14:paraId="3A5FD8FC" w14:textId="77777777" w:rsidR="007A64D8" w:rsidRPr="007A64D8" w:rsidRDefault="007A64D8" w:rsidP="00977424">
      <w:pPr>
        <w:spacing w:after="4" w:line="266" w:lineRule="auto"/>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Engaging and motivating students </w:t>
      </w:r>
    </w:p>
    <w:p w14:paraId="0A1407C1" w14:textId="77777777" w:rsidR="007A64D8" w:rsidRPr="007A64D8" w:rsidRDefault="007A64D8" w:rsidP="00977424">
      <w:pPr>
        <w:spacing w:after="4" w:line="266" w:lineRule="auto"/>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Analytical thinking </w:t>
      </w:r>
    </w:p>
    <w:p w14:paraId="3D7A202D" w14:textId="77777777" w:rsidR="007A64D8" w:rsidRPr="007A64D8" w:rsidRDefault="007A64D8" w:rsidP="00977424">
      <w:pPr>
        <w:spacing w:after="4" w:line="266" w:lineRule="auto"/>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Positive action to improve the quality of student learning </w:t>
      </w:r>
    </w:p>
    <w:p w14:paraId="11312682" w14:textId="77777777" w:rsidR="007A64D8" w:rsidRPr="007A64D8" w:rsidRDefault="007A64D8" w:rsidP="00977424">
      <w:pPr>
        <w:spacing w:after="0"/>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 </w:t>
      </w:r>
    </w:p>
    <w:p w14:paraId="778B3395" w14:textId="77777777" w:rsidR="007A64D8" w:rsidRDefault="007A64D8" w:rsidP="00977424">
      <w:pPr>
        <w:keepNext/>
        <w:spacing w:after="0" w:line="240" w:lineRule="auto"/>
        <w:ind w:right="-425"/>
        <w:outlineLvl w:val="0"/>
        <w:rPr>
          <w:rFonts w:ascii="Century Gothic" w:eastAsia="Times New Roman" w:hAnsi="Century Gothic" w:cs="Times New Roman"/>
          <w:b/>
          <w:sz w:val="24"/>
          <w:szCs w:val="24"/>
        </w:rPr>
      </w:pPr>
    </w:p>
    <w:p w14:paraId="259EF9A2" w14:textId="7B5A7C89" w:rsidR="007A64D8" w:rsidRPr="007A64D8" w:rsidRDefault="00977424" w:rsidP="00977424">
      <w:pPr>
        <w:keepNext/>
        <w:spacing w:after="0" w:line="240" w:lineRule="auto"/>
        <w:ind w:right="-425"/>
        <w:outlineLvl w:val="0"/>
        <w:rPr>
          <w:rFonts w:ascii="Century Gothic" w:eastAsia="Times New Roman" w:hAnsi="Century Gothic" w:cs="Times New Roman"/>
          <w:b/>
          <w:sz w:val="24"/>
          <w:szCs w:val="24"/>
        </w:rPr>
      </w:pPr>
      <w:r>
        <w:rPr>
          <w:rFonts w:ascii="Century Gothic" w:eastAsia="Times New Roman" w:hAnsi="Century Gothic" w:cs="Times New Roman"/>
          <w:b/>
          <w:sz w:val="24"/>
          <w:szCs w:val="24"/>
        </w:rPr>
        <w:t>Main Areas of Responsibility and Accountability</w:t>
      </w:r>
    </w:p>
    <w:p w14:paraId="5EDB7C5D" w14:textId="77777777" w:rsidR="007A64D8" w:rsidRPr="007A64D8" w:rsidRDefault="007A64D8" w:rsidP="00977424">
      <w:pPr>
        <w:spacing w:after="0"/>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 </w:t>
      </w:r>
    </w:p>
    <w:p w14:paraId="253EE4B0" w14:textId="77777777" w:rsidR="007A64D8" w:rsidRPr="007A64D8" w:rsidRDefault="007A64D8" w:rsidP="00977424">
      <w:pPr>
        <w:numPr>
          <w:ilvl w:val="0"/>
          <w:numId w:val="33"/>
        </w:numPr>
        <w:spacing w:after="4" w:line="266" w:lineRule="auto"/>
        <w:ind w:left="0"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Teachers should seek to enhance student self-esteem through a supportive, encouraging, yet challenging approach to learning, employing a wide variety of teaching styles suited to</w:t>
      </w:r>
      <w:r w:rsidRPr="007A64D8">
        <w:rPr>
          <w:rFonts w:ascii="Century Gothic" w:eastAsia="Times New Roman" w:hAnsi="Century Gothic" w:cs="Times New Roman"/>
          <w:i/>
          <w:sz w:val="24"/>
          <w:szCs w:val="24"/>
        </w:rPr>
        <w:t xml:space="preserve"> </w:t>
      </w:r>
      <w:r w:rsidRPr="007A64D8">
        <w:rPr>
          <w:rFonts w:ascii="Century Gothic" w:eastAsia="Times New Roman" w:hAnsi="Century Gothic" w:cs="Times New Roman"/>
          <w:sz w:val="24"/>
          <w:szCs w:val="24"/>
        </w:rPr>
        <w:t xml:space="preserve">the needs of individuals and small groups as well as whole classes. </w:t>
      </w:r>
    </w:p>
    <w:p w14:paraId="78D7F2CD" w14:textId="77777777" w:rsidR="007A64D8" w:rsidRPr="007A64D8" w:rsidRDefault="007A64D8" w:rsidP="00977424">
      <w:pPr>
        <w:spacing w:after="0"/>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 </w:t>
      </w:r>
    </w:p>
    <w:p w14:paraId="0F8A8B87" w14:textId="77777777" w:rsidR="007A64D8" w:rsidRPr="007A64D8" w:rsidRDefault="007A64D8" w:rsidP="00977424">
      <w:pPr>
        <w:numPr>
          <w:ilvl w:val="0"/>
          <w:numId w:val="33"/>
        </w:numPr>
        <w:spacing w:after="4" w:line="266" w:lineRule="auto"/>
        <w:ind w:left="0"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All teachers will be expected to prepare, teach, mark work and maintain records of attendance, progress, behaviour and achievement in accordance with agreed school policies, using the information to raise standards of learning, with target grades set and reviewed regularly with students. </w:t>
      </w:r>
    </w:p>
    <w:p w14:paraId="511760A1" w14:textId="77777777" w:rsidR="007A64D8" w:rsidRPr="007A64D8" w:rsidRDefault="007A64D8" w:rsidP="00977424">
      <w:pPr>
        <w:spacing w:after="7"/>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 </w:t>
      </w:r>
    </w:p>
    <w:p w14:paraId="08E2EF3C" w14:textId="77777777" w:rsidR="007A64D8" w:rsidRPr="007A64D8" w:rsidRDefault="007A64D8" w:rsidP="00977424">
      <w:pPr>
        <w:numPr>
          <w:ilvl w:val="0"/>
          <w:numId w:val="33"/>
        </w:numPr>
        <w:spacing w:after="4" w:line="266" w:lineRule="auto"/>
        <w:ind w:left="0"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Teachers are encouraged to take the initiative in putting forward ideas and to assist in the development of any aspects of the school. </w:t>
      </w:r>
    </w:p>
    <w:p w14:paraId="0500961C" w14:textId="77777777" w:rsidR="007A64D8" w:rsidRPr="007A64D8" w:rsidRDefault="007A64D8" w:rsidP="00977424">
      <w:pPr>
        <w:spacing w:after="7"/>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 </w:t>
      </w:r>
    </w:p>
    <w:p w14:paraId="028B6453" w14:textId="77777777" w:rsidR="007A64D8" w:rsidRPr="007A64D8" w:rsidRDefault="007A64D8" w:rsidP="00977424">
      <w:pPr>
        <w:numPr>
          <w:ilvl w:val="0"/>
          <w:numId w:val="33"/>
        </w:numPr>
        <w:spacing w:after="4" w:line="266" w:lineRule="auto"/>
        <w:ind w:left="0"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389487D0" w14:textId="0A83BF69" w:rsidR="007A64D8" w:rsidRDefault="007A64D8" w:rsidP="00977424">
      <w:pPr>
        <w:spacing w:after="7"/>
        <w:ind w:right="-425"/>
        <w:rPr>
          <w:rFonts w:ascii="Century Gothic" w:eastAsia="Times New Roman" w:hAnsi="Century Gothic" w:cs="Times New Roman"/>
          <w:sz w:val="24"/>
          <w:szCs w:val="24"/>
        </w:rPr>
      </w:pPr>
    </w:p>
    <w:p w14:paraId="4DA693DF" w14:textId="7B52DA1C" w:rsidR="00977424" w:rsidRDefault="00977424" w:rsidP="00977424">
      <w:pPr>
        <w:spacing w:after="7"/>
        <w:ind w:right="-425"/>
        <w:rPr>
          <w:rFonts w:ascii="Century Gothic" w:eastAsia="Times New Roman" w:hAnsi="Century Gothic" w:cs="Times New Roman"/>
          <w:sz w:val="24"/>
          <w:szCs w:val="24"/>
        </w:rPr>
      </w:pPr>
    </w:p>
    <w:p w14:paraId="34866281" w14:textId="227DABEF" w:rsidR="00977424" w:rsidRDefault="00977424" w:rsidP="00977424">
      <w:pPr>
        <w:spacing w:after="7"/>
        <w:ind w:right="-425"/>
        <w:rPr>
          <w:rFonts w:ascii="Century Gothic" w:eastAsia="Times New Roman" w:hAnsi="Century Gothic" w:cs="Times New Roman"/>
          <w:sz w:val="24"/>
          <w:szCs w:val="24"/>
        </w:rPr>
      </w:pPr>
    </w:p>
    <w:p w14:paraId="4A39A4B9" w14:textId="77777777" w:rsidR="00977424" w:rsidRPr="007A64D8" w:rsidRDefault="00977424" w:rsidP="00977424">
      <w:pPr>
        <w:spacing w:after="7"/>
        <w:ind w:right="-425"/>
        <w:rPr>
          <w:rFonts w:ascii="Century Gothic" w:eastAsia="Times New Roman" w:hAnsi="Century Gothic" w:cs="Times New Roman"/>
          <w:sz w:val="24"/>
          <w:szCs w:val="24"/>
        </w:rPr>
      </w:pPr>
    </w:p>
    <w:p w14:paraId="352B113B" w14:textId="77777777" w:rsidR="007A64D8" w:rsidRPr="007A64D8" w:rsidRDefault="007A64D8" w:rsidP="00977424">
      <w:pPr>
        <w:numPr>
          <w:ilvl w:val="0"/>
          <w:numId w:val="33"/>
        </w:numPr>
        <w:spacing w:after="4" w:line="266" w:lineRule="auto"/>
        <w:ind w:left="0"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In collaboration with students, all staff are responsible for caring for the school environment, ensuring health and safety requirements are met and that a</w:t>
      </w:r>
      <w:r w:rsidRPr="007A64D8">
        <w:rPr>
          <w:rFonts w:ascii="Century Gothic" w:eastAsia="Times New Roman" w:hAnsi="Century Gothic" w:cs="Times New Roman"/>
          <w:i/>
          <w:sz w:val="24"/>
          <w:szCs w:val="24"/>
        </w:rPr>
        <w:t xml:space="preserve"> </w:t>
      </w:r>
      <w:r w:rsidRPr="007A64D8">
        <w:rPr>
          <w:rFonts w:ascii="Century Gothic" w:eastAsia="Times New Roman" w:hAnsi="Century Gothic" w:cs="Times New Roman"/>
          <w:sz w:val="24"/>
          <w:szCs w:val="24"/>
        </w:rPr>
        <w:t xml:space="preserve">good learning environment is created. </w:t>
      </w:r>
    </w:p>
    <w:p w14:paraId="5040C6AB" w14:textId="77777777" w:rsidR="007A64D8" w:rsidRPr="007A64D8" w:rsidRDefault="007A64D8" w:rsidP="00977424">
      <w:pPr>
        <w:spacing w:after="7"/>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 </w:t>
      </w:r>
    </w:p>
    <w:p w14:paraId="60127DD6" w14:textId="77777777" w:rsidR="007A64D8" w:rsidRPr="007A64D8" w:rsidRDefault="007A64D8" w:rsidP="00977424">
      <w:pPr>
        <w:numPr>
          <w:ilvl w:val="0"/>
          <w:numId w:val="33"/>
        </w:numPr>
        <w:spacing w:after="1" w:line="265" w:lineRule="auto"/>
        <w:ind w:left="0"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All staff should work in partnership with parents, communicating with them and always seeking to achieve the best outcome for each student. This will include meetings outside of the normal school day. </w:t>
      </w:r>
    </w:p>
    <w:p w14:paraId="40727447" w14:textId="77777777" w:rsidR="007A64D8" w:rsidRPr="007A64D8" w:rsidRDefault="007A64D8" w:rsidP="00977424">
      <w:pPr>
        <w:spacing w:after="0"/>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 </w:t>
      </w:r>
    </w:p>
    <w:p w14:paraId="01E3931A" w14:textId="77777777" w:rsidR="007A64D8" w:rsidRPr="007A64D8" w:rsidRDefault="007A64D8" w:rsidP="00977424">
      <w:pPr>
        <w:numPr>
          <w:ilvl w:val="0"/>
          <w:numId w:val="33"/>
        </w:numPr>
        <w:spacing w:after="4" w:line="266" w:lineRule="auto"/>
        <w:ind w:left="0"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All staff should establish high expectations of positive student behaviour and appearance. </w:t>
      </w:r>
    </w:p>
    <w:p w14:paraId="128EEE9E" w14:textId="77777777" w:rsidR="007A64D8" w:rsidRPr="007A64D8" w:rsidRDefault="007A64D8" w:rsidP="00977424">
      <w:pPr>
        <w:spacing w:after="7"/>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 </w:t>
      </w:r>
    </w:p>
    <w:p w14:paraId="1064D049" w14:textId="77777777" w:rsidR="007A64D8" w:rsidRPr="007A64D8" w:rsidRDefault="007A64D8" w:rsidP="00977424">
      <w:pPr>
        <w:numPr>
          <w:ilvl w:val="0"/>
          <w:numId w:val="33"/>
        </w:numPr>
        <w:spacing w:after="4" w:line="266" w:lineRule="auto"/>
        <w:ind w:left="0"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programme and professional teams and groups. </w:t>
      </w:r>
    </w:p>
    <w:p w14:paraId="0697436F" w14:textId="77777777" w:rsidR="007A64D8" w:rsidRPr="007A64D8" w:rsidRDefault="007A64D8" w:rsidP="00977424">
      <w:pPr>
        <w:spacing w:after="7"/>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 </w:t>
      </w:r>
    </w:p>
    <w:p w14:paraId="7402B4AA" w14:textId="77777777" w:rsidR="007A64D8" w:rsidRPr="007A64D8" w:rsidRDefault="007A64D8" w:rsidP="00977424">
      <w:pPr>
        <w:numPr>
          <w:ilvl w:val="0"/>
          <w:numId w:val="33"/>
        </w:numPr>
        <w:spacing w:after="4" w:line="266" w:lineRule="auto"/>
        <w:ind w:left="0"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Teachers should be aware of the school's agreed policies in all areas and work together to implement these effectively. </w:t>
      </w:r>
    </w:p>
    <w:p w14:paraId="26D9D891" w14:textId="77777777" w:rsidR="007A64D8" w:rsidRPr="007A64D8" w:rsidRDefault="007A64D8" w:rsidP="00977424">
      <w:pPr>
        <w:spacing w:after="0"/>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 </w:t>
      </w:r>
    </w:p>
    <w:p w14:paraId="0E56016E" w14:textId="77777777" w:rsidR="007A64D8" w:rsidRPr="007A64D8" w:rsidRDefault="007A64D8" w:rsidP="00977424">
      <w:pPr>
        <w:spacing w:after="0"/>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 </w:t>
      </w:r>
    </w:p>
    <w:p w14:paraId="148188C5" w14:textId="77777777" w:rsidR="007A64D8" w:rsidRPr="007A64D8" w:rsidRDefault="007A64D8" w:rsidP="00977424">
      <w:pPr>
        <w:spacing w:after="0"/>
        <w:ind w:right="-425"/>
        <w:rPr>
          <w:rFonts w:ascii="Century Gothic" w:eastAsia="Times New Roman" w:hAnsi="Century Gothic" w:cs="Times New Roman"/>
          <w:sz w:val="24"/>
          <w:szCs w:val="24"/>
        </w:rPr>
      </w:pPr>
      <w:r w:rsidRPr="007A64D8">
        <w:rPr>
          <w:rFonts w:ascii="Century Gothic" w:eastAsia="Times New Roman" w:hAnsi="Century Gothic" w:cs="Times New Roman"/>
          <w:sz w:val="24"/>
          <w:szCs w:val="24"/>
        </w:rPr>
        <w:t xml:space="preserve"> </w:t>
      </w:r>
    </w:p>
    <w:p w14:paraId="48689CB2" w14:textId="77777777" w:rsidR="007A64D8" w:rsidRPr="007A64D8" w:rsidRDefault="007A64D8" w:rsidP="00977424">
      <w:pPr>
        <w:spacing w:after="0" w:line="240" w:lineRule="auto"/>
        <w:ind w:right="-425"/>
        <w:rPr>
          <w:rFonts w:ascii="Century Gothic" w:eastAsia="Times New Roman" w:hAnsi="Century Gothic" w:cs="Times New Roman"/>
          <w:sz w:val="24"/>
          <w:szCs w:val="24"/>
        </w:rPr>
      </w:pPr>
      <w:r w:rsidRPr="007A64D8">
        <w:rPr>
          <w:rFonts w:ascii="Century Gothic" w:eastAsia="Times New Roman" w:hAnsi="Century Gothic" w:cs="Times New Roman"/>
          <w:b/>
          <w:i/>
          <w:sz w:val="24"/>
          <w:szCs w:val="24"/>
        </w:rPr>
        <w:t>This School is committed to safeguarding and promoting the welfare of children and young people/vulnerable adults and expects our staff and volunteers to share this commitment</w:t>
      </w:r>
      <w:r w:rsidRPr="007A64D8">
        <w:rPr>
          <w:rFonts w:ascii="Century Gothic" w:eastAsia="Times New Roman" w:hAnsi="Century Gothic" w:cs="Times New Roman"/>
          <w:i/>
          <w:sz w:val="24"/>
          <w:szCs w:val="24"/>
        </w:rPr>
        <w:t xml:space="preserve"> </w:t>
      </w:r>
    </w:p>
    <w:p w14:paraId="20EF170F" w14:textId="02A604C4" w:rsidR="00877101" w:rsidRPr="007A64D8" w:rsidRDefault="00877101" w:rsidP="00977424">
      <w:pPr>
        <w:spacing w:line="480" w:lineRule="auto"/>
        <w:ind w:right="-425"/>
        <w:rPr>
          <w:rFonts w:ascii="Century Gothic" w:hAnsi="Century Gothic" w:cs="Tahoma"/>
          <w:b/>
          <w:color w:val="000000" w:themeColor="text1"/>
          <w:sz w:val="24"/>
          <w:szCs w:val="24"/>
        </w:rPr>
      </w:pPr>
    </w:p>
    <w:sectPr w:rsidR="00877101" w:rsidRPr="007A64D8" w:rsidSect="00977424">
      <w:footerReference w:type="default" r:id="rId12"/>
      <w:pgSz w:w="11906" w:h="16838"/>
      <w:pgMar w:top="567"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1ACD" w14:textId="77777777" w:rsidR="00CC517C" w:rsidRDefault="00CC517C" w:rsidP="00AC292A">
      <w:pPr>
        <w:spacing w:after="0" w:line="240" w:lineRule="auto"/>
      </w:pPr>
      <w:r>
        <w:separator/>
      </w:r>
    </w:p>
  </w:endnote>
  <w:endnote w:type="continuationSeparator" w:id="0">
    <w:p w14:paraId="26E0D7F2" w14:textId="77777777" w:rsidR="00CC517C" w:rsidRDefault="00CC517C" w:rsidP="00AC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8F7B" w14:textId="4FA8E124" w:rsidR="00AC292A" w:rsidRDefault="00AC292A" w:rsidP="00AC292A">
    <w:pPr>
      <w:pStyle w:val="Footer"/>
      <w:jc w:val="center"/>
    </w:pPr>
    <w:r w:rsidRPr="0012755A">
      <w:rPr>
        <w:noProof/>
        <w:lang w:eastAsia="en-GB"/>
      </w:rPr>
      <w:drawing>
        <wp:inline distT="0" distB="0" distL="0" distR="0" wp14:anchorId="1CD1FF24" wp14:editId="3F35D27B">
          <wp:extent cx="768350" cy="612339"/>
          <wp:effectExtent l="0" t="0" r="0" b="0"/>
          <wp:docPr id="4" name="Picture 4" descr="C:\Users\pgreen.LYNGHALLSCHOOL\Pictures\FP MA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green.LYNGHALLSCHOOL\Pictures\FP MAT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877" cy="64463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2A61" w14:textId="77777777" w:rsidR="00CC517C" w:rsidRDefault="00CC517C" w:rsidP="00AC292A">
      <w:pPr>
        <w:spacing w:after="0" w:line="240" w:lineRule="auto"/>
      </w:pPr>
      <w:r>
        <w:separator/>
      </w:r>
    </w:p>
  </w:footnote>
  <w:footnote w:type="continuationSeparator" w:id="0">
    <w:p w14:paraId="7FD02888" w14:textId="77777777" w:rsidR="00CC517C" w:rsidRDefault="00CC517C" w:rsidP="00AC2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368"/>
    <w:multiLevelType w:val="hybridMultilevel"/>
    <w:tmpl w:val="778A4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D121A"/>
    <w:multiLevelType w:val="hybridMultilevel"/>
    <w:tmpl w:val="3CC0E7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90259C"/>
    <w:multiLevelType w:val="hybridMultilevel"/>
    <w:tmpl w:val="57F25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94E2E"/>
    <w:multiLevelType w:val="hybridMultilevel"/>
    <w:tmpl w:val="F2067E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9EB299F"/>
    <w:multiLevelType w:val="hybridMultilevel"/>
    <w:tmpl w:val="F2E83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F6E15"/>
    <w:multiLevelType w:val="hybridMultilevel"/>
    <w:tmpl w:val="BE322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CC4089"/>
    <w:multiLevelType w:val="multilevel"/>
    <w:tmpl w:val="F656E2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D2D5320"/>
    <w:multiLevelType w:val="hybridMultilevel"/>
    <w:tmpl w:val="97F40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043CA"/>
    <w:multiLevelType w:val="hybridMultilevel"/>
    <w:tmpl w:val="E0746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FA21A0"/>
    <w:multiLevelType w:val="hybridMultilevel"/>
    <w:tmpl w:val="5168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34F8A"/>
    <w:multiLevelType w:val="hybridMultilevel"/>
    <w:tmpl w:val="5E369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3E3C44"/>
    <w:multiLevelType w:val="hybridMultilevel"/>
    <w:tmpl w:val="99CA6F3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5528D9"/>
    <w:multiLevelType w:val="hybridMultilevel"/>
    <w:tmpl w:val="CC489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87B7FF5"/>
    <w:multiLevelType w:val="hybridMultilevel"/>
    <w:tmpl w:val="67280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0977AA"/>
    <w:multiLevelType w:val="hybridMultilevel"/>
    <w:tmpl w:val="03AC3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51C41"/>
    <w:multiLevelType w:val="hybridMultilevel"/>
    <w:tmpl w:val="1D12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F3824"/>
    <w:multiLevelType w:val="hybridMultilevel"/>
    <w:tmpl w:val="4F66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AB2ADD"/>
    <w:multiLevelType w:val="hybridMultilevel"/>
    <w:tmpl w:val="4384A2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163789A"/>
    <w:multiLevelType w:val="hybridMultilevel"/>
    <w:tmpl w:val="189C6B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5ED3381"/>
    <w:multiLevelType w:val="hybridMultilevel"/>
    <w:tmpl w:val="221A9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0B248B"/>
    <w:multiLevelType w:val="hybridMultilevel"/>
    <w:tmpl w:val="215C0AB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5A2C15F8"/>
    <w:multiLevelType w:val="hybridMultilevel"/>
    <w:tmpl w:val="D18698BC"/>
    <w:lvl w:ilvl="0" w:tplc="2A6CC4A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4" w15:restartNumberingAfterBreak="0">
    <w:nsid w:val="6199774D"/>
    <w:multiLevelType w:val="hybridMultilevel"/>
    <w:tmpl w:val="1632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8138DF"/>
    <w:multiLevelType w:val="multilevel"/>
    <w:tmpl w:val="208CF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7A1411"/>
    <w:multiLevelType w:val="hybridMultilevel"/>
    <w:tmpl w:val="2976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325F5"/>
    <w:multiLevelType w:val="hybridMultilevel"/>
    <w:tmpl w:val="E5C07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ED3183"/>
    <w:multiLevelType w:val="hybridMultilevel"/>
    <w:tmpl w:val="1FF09F0E"/>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2F331A2"/>
    <w:multiLevelType w:val="hybridMultilevel"/>
    <w:tmpl w:val="C2C699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73C10EF"/>
    <w:multiLevelType w:val="hybridMultilevel"/>
    <w:tmpl w:val="8E12F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460D31"/>
    <w:multiLevelType w:val="hybridMultilevel"/>
    <w:tmpl w:val="A4E2F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7E70DB"/>
    <w:multiLevelType w:val="hybridMultilevel"/>
    <w:tmpl w:val="834C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12"/>
  </w:num>
  <w:num w:numId="4">
    <w:abstractNumId w:val="9"/>
  </w:num>
  <w:num w:numId="5">
    <w:abstractNumId w:val="8"/>
  </w:num>
  <w:num w:numId="6">
    <w:abstractNumId w:val="31"/>
  </w:num>
  <w:num w:numId="7">
    <w:abstractNumId w:val="29"/>
  </w:num>
  <w:num w:numId="8">
    <w:abstractNumId w:val="7"/>
  </w:num>
  <w:num w:numId="9">
    <w:abstractNumId w:val="27"/>
  </w:num>
  <w:num w:numId="10">
    <w:abstractNumId w:val="17"/>
  </w:num>
  <w:num w:numId="11">
    <w:abstractNumId w:val="1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26"/>
  </w:num>
  <w:num w:numId="16">
    <w:abstractNumId w:val="22"/>
  </w:num>
  <w:num w:numId="17">
    <w:abstractNumId w:val="5"/>
  </w:num>
  <w:num w:numId="18">
    <w:abstractNumId w:val="21"/>
  </w:num>
  <w:num w:numId="19">
    <w:abstractNumId w:val="15"/>
  </w:num>
  <w:num w:numId="20">
    <w:abstractNumId w:val="28"/>
  </w:num>
  <w:num w:numId="21">
    <w:abstractNumId w:val="19"/>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3"/>
  </w:num>
  <w:num w:numId="26">
    <w:abstractNumId w:val="1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1"/>
  </w:num>
  <w:num w:numId="30">
    <w:abstractNumId w:val="18"/>
  </w:num>
  <w:num w:numId="31">
    <w:abstractNumId w:val="10"/>
  </w:num>
  <w:num w:numId="32">
    <w:abstractNumId w:val="1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F91"/>
    <w:rsid w:val="00012362"/>
    <w:rsid w:val="00063454"/>
    <w:rsid w:val="000F6D2C"/>
    <w:rsid w:val="00100C00"/>
    <w:rsid w:val="0011416E"/>
    <w:rsid w:val="0013299C"/>
    <w:rsid w:val="0016320E"/>
    <w:rsid w:val="00176BCB"/>
    <w:rsid w:val="00197950"/>
    <w:rsid w:val="001D4A30"/>
    <w:rsid w:val="0021040E"/>
    <w:rsid w:val="002735F3"/>
    <w:rsid w:val="002B6F89"/>
    <w:rsid w:val="002D2872"/>
    <w:rsid w:val="002D51EF"/>
    <w:rsid w:val="0031710D"/>
    <w:rsid w:val="0032025F"/>
    <w:rsid w:val="003A6A55"/>
    <w:rsid w:val="00414B6F"/>
    <w:rsid w:val="0042005A"/>
    <w:rsid w:val="00444F18"/>
    <w:rsid w:val="0045121B"/>
    <w:rsid w:val="00452350"/>
    <w:rsid w:val="004C6E60"/>
    <w:rsid w:val="00517CD4"/>
    <w:rsid w:val="00595ECF"/>
    <w:rsid w:val="005E43D7"/>
    <w:rsid w:val="00602D6B"/>
    <w:rsid w:val="00603B65"/>
    <w:rsid w:val="006101E0"/>
    <w:rsid w:val="006114BA"/>
    <w:rsid w:val="00625497"/>
    <w:rsid w:val="00691C67"/>
    <w:rsid w:val="00694AAA"/>
    <w:rsid w:val="006B6D6D"/>
    <w:rsid w:val="00726F69"/>
    <w:rsid w:val="00750416"/>
    <w:rsid w:val="007631FF"/>
    <w:rsid w:val="00784530"/>
    <w:rsid w:val="007A066E"/>
    <w:rsid w:val="007A64D8"/>
    <w:rsid w:val="007B5D89"/>
    <w:rsid w:val="007B7BAE"/>
    <w:rsid w:val="007E44D7"/>
    <w:rsid w:val="00866B98"/>
    <w:rsid w:val="00877101"/>
    <w:rsid w:val="008B7286"/>
    <w:rsid w:val="008D0DC7"/>
    <w:rsid w:val="00936F43"/>
    <w:rsid w:val="00942FEF"/>
    <w:rsid w:val="00944900"/>
    <w:rsid w:val="00956D9B"/>
    <w:rsid w:val="00957559"/>
    <w:rsid w:val="00977424"/>
    <w:rsid w:val="009A7420"/>
    <w:rsid w:val="009B6208"/>
    <w:rsid w:val="009D52B6"/>
    <w:rsid w:val="009E72EA"/>
    <w:rsid w:val="00A60785"/>
    <w:rsid w:val="00A914A3"/>
    <w:rsid w:val="00AA2616"/>
    <w:rsid w:val="00AB3A53"/>
    <w:rsid w:val="00AC292A"/>
    <w:rsid w:val="00AE6B0F"/>
    <w:rsid w:val="00B00FA5"/>
    <w:rsid w:val="00B30126"/>
    <w:rsid w:val="00B74E6E"/>
    <w:rsid w:val="00B76CDD"/>
    <w:rsid w:val="00C07D3A"/>
    <w:rsid w:val="00C613F6"/>
    <w:rsid w:val="00C816D4"/>
    <w:rsid w:val="00CC517C"/>
    <w:rsid w:val="00CE0630"/>
    <w:rsid w:val="00CF3E6E"/>
    <w:rsid w:val="00D23CFD"/>
    <w:rsid w:val="00D27A61"/>
    <w:rsid w:val="00D27A84"/>
    <w:rsid w:val="00D756C3"/>
    <w:rsid w:val="00D9244A"/>
    <w:rsid w:val="00DB5F91"/>
    <w:rsid w:val="00DC717D"/>
    <w:rsid w:val="00DF66DA"/>
    <w:rsid w:val="00E01AC4"/>
    <w:rsid w:val="00E33556"/>
    <w:rsid w:val="00E74902"/>
    <w:rsid w:val="00E75717"/>
    <w:rsid w:val="00EC2B1D"/>
    <w:rsid w:val="00EC4C1B"/>
    <w:rsid w:val="00F22A89"/>
    <w:rsid w:val="00F43A9C"/>
    <w:rsid w:val="00F57CE1"/>
    <w:rsid w:val="00F7622C"/>
    <w:rsid w:val="00F81E62"/>
    <w:rsid w:val="00FA3ADA"/>
    <w:rsid w:val="00FB26EA"/>
    <w:rsid w:val="00FC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37171"/>
  <w15:chartTrackingRefBased/>
  <w15:docId w15:val="{C34BE31B-AFE2-430F-BDA6-538DB697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75717"/>
    <w:pPr>
      <w:keepNext/>
      <w:spacing w:after="0" w:line="240" w:lineRule="auto"/>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4D7"/>
    <w:rPr>
      <w:rFonts w:ascii="Segoe UI" w:hAnsi="Segoe UI" w:cs="Segoe UI"/>
      <w:sz w:val="18"/>
      <w:szCs w:val="18"/>
    </w:rPr>
  </w:style>
  <w:style w:type="paragraph" w:styleId="ListParagraph">
    <w:name w:val="List Paragraph"/>
    <w:basedOn w:val="Normal"/>
    <w:uiPriority w:val="34"/>
    <w:qFormat/>
    <w:rsid w:val="006B6D6D"/>
    <w:pPr>
      <w:ind w:left="720"/>
      <w:contextualSpacing/>
    </w:pPr>
  </w:style>
  <w:style w:type="paragraph" w:styleId="Header">
    <w:name w:val="header"/>
    <w:basedOn w:val="Normal"/>
    <w:link w:val="HeaderChar"/>
    <w:uiPriority w:val="99"/>
    <w:unhideWhenUsed/>
    <w:rsid w:val="00AC2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92A"/>
  </w:style>
  <w:style w:type="paragraph" w:styleId="Footer">
    <w:name w:val="footer"/>
    <w:basedOn w:val="Normal"/>
    <w:link w:val="FooterChar"/>
    <w:uiPriority w:val="99"/>
    <w:unhideWhenUsed/>
    <w:rsid w:val="00AC2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92A"/>
  </w:style>
  <w:style w:type="paragraph" w:styleId="NormalWeb">
    <w:name w:val="Normal (Web)"/>
    <w:basedOn w:val="Normal"/>
    <w:uiPriority w:val="99"/>
    <w:unhideWhenUsed/>
    <w:rsid w:val="0001236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Body">
    <w:name w:val="Body"/>
    <w:rsid w:val="00DF66D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character" w:customStyle="1" w:styleId="Heading1Char">
    <w:name w:val="Heading 1 Char"/>
    <w:basedOn w:val="DefaultParagraphFont"/>
    <w:link w:val="Heading1"/>
    <w:rsid w:val="00E75717"/>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7032">
      <w:bodyDiv w:val="1"/>
      <w:marLeft w:val="0"/>
      <w:marRight w:val="0"/>
      <w:marTop w:val="0"/>
      <w:marBottom w:val="0"/>
      <w:divBdr>
        <w:top w:val="none" w:sz="0" w:space="0" w:color="auto"/>
        <w:left w:val="none" w:sz="0" w:space="0" w:color="auto"/>
        <w:bottom w:val="none" w:sz="0" w:space="0" w:color="auto"/>
        <w:right w:val="none" w:sz="0" w:space="0" w:color="auto"/>
      </w:divBdr>
    </w:div>
    <w:div w:id="111443920">
      <w:bodyDiv w:val="1"/>
      <w:marLeft w:val="0"/>
      <w:marRight w:val="0"/>
      <w:marTop w:val="0"/>
      <w:marBottom w:val="0"/>
      <w:divBdr>
        <w:top w:val="none" w:sz="0" w:space="0" w:color="auto"/>
        <w:left w:val="none" w:sz="0" w:space="0" w:color="auto"/>
        <w:bottom w:val="none" w:sz="0" w:space="0" w:color="auto"/>
        <w:right w:val="none" w:sz="0" w:space="0" w:color="auto"/>
      </w:divBdr>
    </w:div>
    <w:div w:id="112477852">
      <w:bodyDiv w:val="1"/>
      <w:marLeft w:val="0"/>
      <w:marRight w:val="0"/>
      <w:marTop w:val="0"/>
      <w:marBottom w:val="0"/>
      <w:divBdr>
        <w:top w:val="none" w:sz="0" w:space="0" w:color="auto"/>
        <w:left w:val="none" w:sz="0" w:space="0" w:color="auto"/>
        <w:bottom w:val="none" w:sz="0" w:space="0" w:color="auto"/>
        <w:right w:val="none" w:sz="0" w:space="0" w:color="auto"/>
      </w:divBdr>
    </w:div>
    <w:div w:id="379861434">
      <w:bodyDiv w:val="1"/>
      <w:marLeft w:val="0"/>
      <w:marRight w:val="0"/>
      <w:marTop w:val="0"/>
      <w:marBottom w:val="0"/>
      <w:divBdr>
        <w:top w:val="none" w:sz="0" w:space="0" w:color="auto"/>
        <w:left w:val="none" w:sz="0" w:space="0" w:color="auto"/>
        <w:bottom w:val="none" w:sz="0" w:space="0" w:color="auto"/>
        <w:right w:val="none" w:sz="0" w:space="0" w:color="auto"/>
      </w:divBdr>
    </w:div>
    <w:div w:id="482700512">
      <w:bodyDiv w:val="1"/>
      <w:marLeft w:val="0"/>
      <w:marRight w:val="0"/>
      <w:marTop w:val="0"/>
      <w:marBottom w:val="0"/>
      <w:divBdr>
        <w:top w:val="none" w:sz="0" w:space="0" w:color="auto"/>
        <w:left w:val="none" w:sz="0" w:space="0" w:color="auto"/>
        <w:bottom w:val="none" w:sz="0" w:space="0" w:color="auto"/>
        <w:right w:val="none" w:sz="0" w:space="0" w:color="auto"/>
      </w:divBdr>
    </w:div>
    <w:div w:id="516237427">
      <w:bodyDiv w:val="1"/>
      <w:marLeft w:val="0"/>
      <w:marRight w:val="0"/>
      <w:marTop w:val="0"/>
      <w:marBottom w:val="0"/>
      <w:divBdr>
        <w:top w:val="none" w:sz="0" w:space="0" w:color="auto"/>
        <w:left w:val="none" w:sz="0" w:space="0" w:color="auto"/>
        <w:bottom w:val="none" w:sz="0" w:space="0" w:color="auto"/>
        <w:right w:val="none" w:sz="0" w:space="0" w:color="auto"/>
      </w:divBdr>
    </w:div>
    <w:div w:id="566571566">
      <w:bodyDiv w:val="1"/>
      <w:marLeft w:val="0"/>
      <w:marRight w:val="0"/>
      <w:marTop w:val="0"/>
      <w:marBottom w:val="0"/>
      <w:divBdr>
        <w:top w:val="none" w:sz="0" w:space="0" w:color="auto"/>
        <w:left w:val="none" w:sz="0" w:space="0" w:color="auto"/>
        <w:bottom w:val="none" w:sz="0" w:space="0" w:color="auto"/>
        <w:right w:val="none" w:sz="0" w:space="0" w:color="auto"/>
      </w:divBdr>
    </w:div>
    <w:div w:id="678393533">
      <w:bodyDiv w:val="1"/>
      <w:marLeft w:val="0"/>
      <w:marRight w:val="0"/>
      <w:marTop w:val="0"/>
      <w:marBottom w:val="0"/>
      <w:divBdr>
        <w:top w:val="none" w:sz="0" w:space="0" w:color="auto"/>
        <w:left w:val="none" w:sz="0" w:space="0" w:color="auto"/>
        <w:bottom w:val="none" w:sz="0" w:space="0" w:color="auto"/>
        <w:right w:val="none" w:sz="0" w:space="0" w:color="auto"/>
      </w:divBdr>
    </w:div>
    <w:div w:id="794174437">
      <w:bodyDiv w:val="1"/>
      <w:marLeft w:val="0"/>
      <w:marRight w:val="0"/>
      <w:marTop w:val="0"/>
      <w:marBottom w:val="0"/>
      <w:divBdr>
        <w:top w:val="none" w:sz="0" w:space="0" w:color="auto"/>
        <w:left w:val="none" w:sz="0" w:space="0" w:color="auto"/>
        <w:bottom w:val="none" w:sz="0" w:space="0" w:color="auto"/>
        <w:right w:val="none" w:sz="0" w:space="0" w:color="auto"/>
      </w:divBdr>
    </w:div>
    <w:div w:id="851795641">
      <w:bodyDiv w:val="1"/>
      <w:marLeft w:val="0"/>
      <w:marRight w:val="0"/>
      <w:marTop w:val="0"/>
      <w:marBottom w:val="0"/>
      <w:divBdr>
        <w:top w:val="none" w:sz="0" w:space="0" w:color="auto"/>
        <w:left w:val="none" w:sz="0" w:space="0" w:color="auto"/>
        <w:bottom w:val="none" w:sz="0" w:space="0" w:color="auto"/>
        <w:right w:val="none" w:sz="0" w:space="0" w:color="auto"/>
      </w:divBdr>
    </w:div>
    <w:div w:id="1022515681">
      <w:bodyDiv w:val="1"/>
      <w:marLeft w:val="0"/>
      <w:marRight w:val="0"/>
      <w:marTop w:val="0"/>
      <w:marBottom w:val="0"/>
      <w:divBdr>
        <w:top w:val="none" w:sz="0" w:space="0" w:color="auto"/>
        <w:left w:val="none" w:sz="0" w:space="0" w:color="auto"/>
        <w:bottom w:val="none" w:sz="0" w:space="0" w:color="auto"/>
        <w:right w:val="none" w:sz="0" w:space="0" w:color="auto"/>
      </w:divBdr>
    </w:div>
    <w:div w:id="1325663229">
      <w:bodyDiv w:val="1"/>
      <w:marLeft w:val="0"/>
      <w:marRight w:val="0"/>
      <w:marTop w:val="0"/>
      <w:marBottom w:val="0"/>
      <w:divBdr>
        <w:top w:val="none" w:sz="0" w:space="0" w:color="auto"/>
        <w:left w:val="none" w:sz="0" w:space="0" w:color="auto"/>
        <w:bottom w:val="none" w:sz="0" w:space="0" w:color="auto"/>
        <w:right w:val="none" w:sz="0" w:space="0" w:color="auto"/>
      </w:divBdr>
    </w:div>
    <w:div w:id="1544053062">
      <w:bodyDiv w:val="1"/>
      <w:marLeft w:val="0"/>
      <w:marRight w:val="0"/>
      <w:marTop w:val="0"/>
      <w:marBottom w:val="0"/>
      <w:divBdr>
        <w:top w:val="none" w:sz="0" w:space="0" w:color="auto"/>
        <w:left w:val="none" w:sz="0" w:space="0" w:color="auto"/>
        <w:bottom w:val="none" w:sz="0" w:space="0" w:color="auto"/>
        <w:right w:val="none" w:sz="0" w:space="0" w:color="auto"/>
      </w:divBdr>
    </w:div>
    <w:div w:id="1645547670">
      <w:bodyDiv w:val="1"/>
      <w:marLeft w:val="0"/>
      <w:marRight w:val="0"/>
      <w:marTop w:val="0"/>
      <w:marBottom w:val="0"/>
      <w:divBdr>
        <w:top w:val="none" w:sz="0" w:space="0" w:color="auto"/>
        <w:left w:val="none" w:sz="0" w:space="0" w:color="auto"/>
        <w:bottom w:val="none" w:sz="0" w:space="0" w:color="auto"/>
        <w:right w:val="none" w:sz="0" w:space="0" w:color="auto"/>
      </w:divBdr>
    </w:div>
    <w:div w:id="168578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E9C0A-566E-4A1B-8D5A-0407FEA5E408}">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90A900B0-4B1E-4D1F-BF8A-784B51CE3C90}">
  <ds:schemaRefs>
    <ds:schemaRef ds:uri="http://schemas.microsoft.com/sharepoint/v3/contenttype/forms"/>
  </ds:schemaRefs>
</ds:datastoreItem>
</file>

<file path=customXml/itemProps3.xml><?xml version="1.0" encoding="utf-8"?>
<ds:datastoreItem xmlns:ds="http://schemas.openxmlformats.org/officeDocument/2006/customXml" ds:itemID="{8A97CC05-6797-4DCE-99C7-26BEF6E4A326}"/>
</file>

<file path=customXml/itemProps4.xml><?xml version="1.0" encoding="utf-8"?>
<ds:datastoreItem xmlns:ds="http://schemas.openxmlformats.org/officeDocument/2006/customXml" ds:itemID="{7973071E-E321-4B39-A947-BC479A97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2286</Characters>
  <Application>Microsoft Office Word</Application>
  <DocSecurity>4</DocSecurity>
  <Lines>142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Green</dc:creator>
  <cp:keywords/>
  <dc:description/>
  <cp:lastModifiedBy>Dimple Ord</cp:lastModifiedBy>
  <cp:revision>2</cp:revision>
  <cp:lastPrinted>2019-09-16T09:36:00Z</cp:lastPrinted>
  <dcterms:created xsi:type="dcterms:W3CDTF">2024-09-24T09:18:00Z</dcterms:created>
  <dcterms:modified xsi:type="dcterms:W3CDTF">2024-09-24T09:18:00Z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