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B8464E" w:rsidP="0052336C">
      <w:pPr>
        <w:pStyle w:val="Hyperlinks"/>
      </w:pPr>
      <w:r>
        <w:rPr>
          <w:noProof/>
          <w:lang w:eastAsia="en-GB"/>
        </w:rPr>
        <w:drawing>
          <wp:anchor distT="0" distB="0" distL="114300" distR="114300" simplePos="0" relativeHeight="251646463" behindDoc="1" locked="0" layoutInCell="1" allowOverlap="1" wp14:anchorId="06DA94FE" wp14:editId="0A9286C7">
            <wp:simplePos x="0" y="0"/>
            <wp:positionH relativeFrom="column">
              <wp:posOffset>-57150</wp:posOffset>
            </wp:positionH>
            <wp:positionV relativeFrom="paragraph">
              <wp:posOffset>-137160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2B6227F6" wp14:editId="6FA3DA5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227F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B8464E" w:rsidRDefault="002642CE" w:rsidP="002642CE">
      <w:pPr>
        <w:pStyle w:val="Heading1"/>
        <w:jc w:val="center"/>
        <w:rPr>
          <w:rFonts w:asciiTheme="minorHAnsi" w:hAnsiTheme="minorHAnsi" w:cstheme="minorHAnsi"/>
          <w:color w:val="auto"/>
        </w:rPr>
      </w:pPr>
      <w:r w:rsidRPr="00B8464E">
        <w:rPr>
          <w:rFonts w:asciiTheme="minorHAnsi" w:hAnsiTheme="minorHAnsi" w:cstheme="minorHAnsi"/>
          <w:color w:val="auto"/>
        </w:rPr>
        <w:t>Employment Application Form: Teacher</w:t>
      </w:r>
      <w:r w:rsidR="006A758C" w:rsidRPr="00B8464E">
        <w:rPr>
          <w:rFonts w:asciiTheme="minorHAnsi" w:hAnsiTheme="minorHAnsi" w:cstheme="minorHAnsi"/>
          <w:color w:val="auto"/>
        </w:rPr>
        <w:t xml:space="preserve"> </w:t>
      </w:r>
    </w:p>
    <w:p w:rsidR="002642CE" w:rsidRPr="00125B2D" w:rsidRDefault="006A758C" w:rsidP="00125B2D">
      <w:pPr>
        <w:spacing w:after="120"/>
        <w:jc w:val="both"/>
        <w:rPr>
          <w:rFonts w:ascii="Calibri" w:hAnsi="Calibri" w:cstheme="minorHAnsi"/>
          <w:i/>
          <w:color w:val="2F3033"/>
          <w:sz w:val="22"/>
        </w:rPr>
      </w:pPr>
      <w:bookmarkStart w:id="0" w:name="_GoBack"/>
      <w:bookmarkEnd w:id="0"/>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B8464E" w:rsidRDefault="002642CE" w:rsidP="00125B2D">
      <w:pPr>
        <w:pStyle w:val="Heading2"/>
        <w:jc w:val="both"/>
        <w:rPr>
          <w:rFonts w:asciiTheme="minorHAnsi" w:hAnsiTheme="minorHAnsi" w:cstheme="minorHAnsi"/>
          <w:color w:val="0070C0"/>
        </w:rPr>
      </w:pPr>
      <w:r w:rsidRPr="00B8464E">
        <w:rPr>
          <w:rFonts w:asciiTheme="minorHAnsi" w:hAnsiTheme="minorHAnsi" w:cstheme="minorHAnsi"/>
          <w:color w:val="0070C0"/>
        </w:rPr>
        <w:t>Part 1:</w:t>
      </w:r>
      <w:r w:rsidR="00966A0B" w:rsidRPr="00B8464E">
        <w:rPr>
          <w:rFonts w:asciiTheme="minorHAnsi" w:hAnsiTheme="minorHAnsi" w:cstheme="minorHAnsi"/>
          <w:color w:val="0070C0"/>
        </w:rPr>
        <w:t xml:space="preserve"> </w:t>
      </w:r>
      <w:r w:rsidRPr="00B8464E">
        <w:rPr>
          <w:rFonts w:asciiTheme="minorHAnsi" w:hAnsiTheme="minorHAnsi" w:cstheme="minorHAnsi"/>
          <w:color w:val="0070C0"/>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B8464E" w:rsidRDefault="002642CE" w:rsidP="0052336C">
      <w:pPr>
        <w:pStyle w:val="Numberedheadings"/>
        <w:rPr>
          <w:color w:val="00B0F0"/>
          <w:highlight w:val="yellow"/>
        </w:rPr>
      </w:pPr>
      <w:r w:rsidRPr="00B8464E">
        <w:rPr>
          <w:color w:val="00B0F0"/>
          <w:highlight w:val="yellow"/>
        </w:rPr>
        <w:t>Letter of Application</w:t>
      </w:r>
    </w:p>
    <w:p w:rsidR="002642CE" w:rsidRPr="00125B2D" w:rsidRDefault="002642CE" w:rsidP="00125B2D">
      <w:pPr>
        <w:spacing w:after="120"/>
        <w:ind w:left="567"/>
        <w:jc w:val="both"/>
        <w:rPr>
          <w:rFonts w:ascii="Calibri" w:hAnsi="Calibri" w:cstheme="minorHAnsi"/>
          <w:color w:val="2F3033"/>
          <w:sz w:val="22"/>
        </w:rPr>
      </w:pPr>
      <w:r w:rsidRPr="00B8464E">
        <w:rPr>
          <w:rFonts w:ascii="Calibri" w:hAnsi="Calibri" w:cstheme="minorHAnsi"/>
          <w:color w:val="2F3033"/>
          <w:sz w:val="22"/>
          <w:highlight w:val="yellow"/>
        </w:rPr>
        <w:t>Please enclose a letter of application. Please refer to the applicant information pack which may include instructions on how to complete the letter of application.</w:t>
      </w:r>
    </w:p>
    <w:p w:rsidR="002642CE" w:rsidRPr="00B8464E" w:rsidRDefault="002642CE" w:rsidP="0052336C">
      <w:pPr>
        <w:pStyle w:val="Numberedheadings"/>
        <w:rPr>
          <w:color w:val="00B0F0"/>
        </w:rPr>
      </w:pPr>
      <w:r w:rsidRPr="00B8464E">
        <w:rPr>
          <w:color w:val="00B0F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Name, address and telephone number of school</w:t>
            </w:r>
            <w:r w:rsidR="00966A0B" w:rsidRPr="00B8464E">
              <w:rPr>
                <w:rFonts w:ascii="Calibri" w:hAnsi="Calibri" w:cstheme="minorHAnsi"/>
                <w:color w:val="auto"/>
                <w:sz w:val="22"/>
              </w:rPr>
              <w:t>:</w:t>
            </w:r>
          </w:p>
        </w:tc>
        <w:tc>
          <w:tcPr>
            <w:tcW w:w="5336" w:type="dxa"/>
          </w:tcPr>
          <w:p w:rsidR="001F3F6E" w:rsidRPr="00B8464E" w:rsidRDefault="001F3F6E" w:rsidP="0085229D">
            <w:pPr>
              <w:spacing w:before="80" w:after="80"/>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Type of school</w:t>
            </w:r>
            <w:r w:rsidR="00966A0B" w:rsidRPr="00B8464E">
              <w:rPr>
                <w:rFonts w:ascii="Calibri" w:hAnsi="Calibri" w:cstheme="minorHAnsi"/>
                <w:color w:val="auto"/>
                <w:sz w:val="22"/>
              </w:rPr>
              <w:t>:</w:t>
            </w:r>
          </w:p>
        </w:tc>
        <w:tc>
          <w:tcPr>
            <w:tcW w:w="5336" w:type="dxa"/>
          </w:tcPr>
          <w:p w:rsidR="00125B2D" w:rsidRPr="00B8464E" w:rsidRDefault="001F3F6E" w:rsidP="00125B2D">
            <w:pPr>
              <w:spacing w:before="80" w:after="80"/>
              <w:jc w:val="both"/>
              <w:rPr>
                <w:rFonts w:ascii="Calibri" w:hAnsi="Calibri" w:cstheme="minorHAnsi"/>
                <w:color w:val="auto"/>
                <w:sz w:val="22"/>
              </w:rPr>
            </w:pPr>
            <w:r w:rsidRPr="00B8464E">
              <w:rPr>
                <w:rFonts w:ascii="Calibri" w:hAnsi="Calibri" w:cstheme="minorHAnsi"/>
                <w:color w:val="auto"/>
                <w:sz w:val="22"/>
              </w:rPr>
              <w:t>Boys</w:t>
            </w:r>
            <w:r w:rsidR="00125B2D" w:rsidRPr="00B8464E">
              <w:rPr>
                <w:rFonts w:ascii="Calibri" w:hAnsi="Calibri" w:cstheme="minorHAnsi"/>
                <w:color w:val="auto"/>
                <w:sz w:val="22"/>
              </w:rPr>
              <w:t>:</w:t>
            </w:r>
            <w:r w:rsidRPr="00B8464E">
              <w:rPr>
                <w:rFonts w:ascii="Calibri" w:hAnsi="Calibri" w:cstheme="minorHAnsi"/>
                <w:color w:val="auto"/>
                <w:sz w:val="22"/>
              </w:rPr>
              <w:t xml:space="preserve">  </w:t>
            </w:r>
            <w:r w:rsidR="00125B2D" w:rsidRPr="00B8464E">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00125B2D" w:rsidRPr="00B8464E">
              <w:rPr>
                <w:rFonts w:ascii="Calibri" w:hAnsi="Calibri" w:cstheme="minorHAnsi"/>
                <w:color w:val="auto"/>
                <w:sz w:val="22"/>
              </w:rPr>
              <w:t xml:space="preserve">           </w:t>
            </w:r>
            <w:r w:rsidRPr="00B8464E">
              <w:rPr>
                <w:rFonts w:ascii="Calibri" w:hAnsi="Calibri" w:cstheme="minorHAnsi"/>
                <w:color w:val="auto"/>
                <w:sz w:val="22"/>
              </w:rPr>
              <w:t xml:space="preserve"> Girls</w:t>
            </w:r>
            <w:r w:rsidR="00125B2D" w:rsidRPr="00B8464E">
              <w:rPr>
                <w:rFonts w:ascii="Calibri" w:hAnsi="Calibri" w:cstheme="minorHAnsi"/>
                <w:color w:val="auto"/>
                <w:sz w:val="22"/>
              </w:rPr>
              <w:t>:</w:t>
            </w:r>
            <w:r w:rsidRPr="00B8464E">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Pr="00B8464E">
              <w:rPr>
                <w:rFonts w:ascii="Calibri" w:hAnsi="Calibri" w:cstheme="minorHAnsi"/>
                <w:color w:val="auto"/>
                <w:sz w:val="22"/>
              </w:rPr>
              <w:t xml:space="preserve">   </w:t>
            </w:r>
            <w:r w:rsidR="00125B2D" w:rsidRPr="00B8464E">
              <w:rPr>
                <w:rFonts w:ascii="Calibri" w:hAnsi="Calibri" w:cstheme="minorHAnsi"/>
                <w:color w:val="auto"/>
                <w:sz w:val="22"/>
              </w:rPr>
              <w:t xml:space="preserve">         </w:t>
            </w:r>
            <w:r w:rsidRPr="00B8464E">
              <w:rPr>
                <w:rFonts w:ascii="Calibri" w:hAnsi="Calibri" w:cstheme="minorHAnsi"/>
                <w:color w:val="auto"/>
                <w:sz w:val="22"/>
              </w:rPr>
              <w:t>Mixed</w:t>
            </w:r>
            <w:r w:rsidR="00125B2D" w:rsidRPr="00B8464E">
              <w:rPr>
                <w:rFonts w:ascii="Calibri" w:hAnsi="Calibri" w:cstheme="minorHAnsi"/>
                <w:color w:val="auto"/>
                <w:sz w:val="22"/>
              </w:rPr>
              <w:t>:</w:t>
            </w:r>
            <w:r w:rsidRPr="00B8464E">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Pr="00B8464E">
              <w:rPr>
                <w:rFonts w:ascii="Calibri" w:hAnsi="Calibri" w:cstheme="minorHAnsi"/>
                <w:color w:val="auto"/>
                <w:sz w:val="22"/>
              </w:rPr>
              <w:t xml:space="preserve">  </w:t>
            </w:r>
          </w:p>
          <w:p w:rsidR="00125B2D" w:rsidRPr="00B8464E" w:rsidRDefault="00125B2D" w:rsidP="00125B2D">
            <w:pPr>
              <w:spacing w:before="80" w:after="80"/>
              <w:jc w:val="both"/>
              <w:rPr>
                <w:rFonts w:ascii="Calibri" w:hAnsi="Calibri" w:cstheme="minorHAnsi"/>
                <w:color w:val="auto"/>
                <w:sz w:val="22"/>
              </w:rPr>
            </w:pPr>
          </w:p>
          <w:p w:rsidR="001F3F6E" w:rsidRPr="00B8464E" w:rsidRDefault="001F3F6E" w:rsidP="00125B2D">
            <w:pPr>
              <w:spacing w:before="80" w:after="80"/>
              <w:jc w:val="both"/>
              <w:rPr>
                <w:color w:val="auto"/>
              </w:rPr>
            </w:pPr>
            <w:r w:rsidRPr="00B8464E">
              <w:rPr>
                <w:rFonts w:ascii="Calibri" w:hAnsi="Calibri" w:cstheme="minorHAnsi"/>
                <w:color w:val="auto"/>
                <w:sz w:val="22"/>
              </w:rPr>
              <w:t>Age range</w:t>
            </w:r>
            <w:r w:rsidR="00125B2D" w:rsidRPr="00B8464E">
              <w:rPr>
                <w:rFonts w:ascii="Calibri" w:hAnsi="Calibri" w:cstheme="minorHAnsi"/>
                <w:color w:val="auto"/>
                <w:sz w:val="22"/>
              </w:rPr>
              <w:t>:</w:t>
            </w:r>
            <w:r w:rsidRPr="00B8464E">
              <w:rPr>
                <w:rFonts w:ascii="Calibri" w:hAnsi="Calibri" w:cstheme="minorHAnsi"/>
                <w:color w:val="auto"/>
                <w:sz w:val="22"/>
              </w:rPr>
              <w:t xml:space="preserve">       Number on Roll</w:t>
            </w:r>
            <w:r w:rsidR="00125B2D" w:rsidRPr="00B8464E">
              <w:rPr>
                <w:rFonts w:ascii="Calibri" w:hAnsi="Calibri" w:cstheme="minorHAnsi"/>
                <w:color w:val="auto"/>
                <w:sz w:val="22"/>
              </w:rPr>
              <w:t>:</w:t>
            </w:r>
          </w:p>
        </w:tc>
      </w:tr>
      <w:tr w:rsidR="00B8464E" w:rsidRPr="00B8464E" w:rsidTr="0052336C">
        <w:trPr>
          <w:trHeight w:val="620"/>
        </w:trPr>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Type of school</w:t>
            </w:r>
            <w:r w:rsidR="00125B2D" w:rsidRPr="00B8464E">
              <w:rPr>
                <w:rFonts w:ascii="Calibri" w:hAnsi="Calibri" w:cstheme="minorHAnsi"/>
                <w:color w:val="auto"/>
                <w:sz w:val="22"/>
              </w:rPr>
              <w:t xml:space="preserve">: </w:t>
            </w:r>
            <w:r w:rsidR="00966A0B" w:rsidRPr="00B8464E">
              <w:rPr>
                <w:rFonts w:ascii="Calibri" w:hAnsi="Calibri" w:cstheme="minorHAnsi"/>
                <w:color w:val="auto"/>
                <w:sz w:val="22"/>
              </w:rPr>
              <w:br/>
              <w:t>(E.g</w:t>
            </w:r>
            <w:r w:rsidRPr="00B8464E">
              <w:rPr>
                <w:rFonts w:ascii="Calibri" w:hAnsi="Calibri" w:cstheme="minorHAnsi"/>
                <w:color w:val="auto"/>
                <w:sz w:val="22"/>
              </w:rPr>
              <w:t>. Community, Aided, Academy, Foundation, Free School, Independent, etc.</w:t>
            </w:r>
            <w:r w:rsidR="00966A0B" w:rsidRPr="00B8464E">
              <w:rPr>
                <w:rFonts w:ascii="Calibri" w:hAnsi="Calibri" w:cstheme="minorHAnsi"/>
                <w:color w:val="auto"/>
                <w:sz w:val="22"/>
              </w:rPr>
              <w:t>)</w:t>
            </w:r>
          </w:p>
        </w:tc>
        <w:tc>
          <w:tcPr>
            <w:tcW w:w="5336"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Job title</w:t>
            </w:r>
            <w:r w:rsidR="00966A0B" w:rsidRPr="00B8464E">
              <w:rPr>
                <w:rFonts w:ascii="Calibri" w:hAnsi="Calibri" w:cstheme="minorHAnsi"/>
                <w:color w:val="auto"/>
                <w:sz w:val="22"/>
              </w:rPr>
              <w:t>:</w:t>
            </w:r>
            <w:r w:rsidRPr="00B8464E">
              <w:rPr>
                <w:rFonts w:ascii="Calibri" w:hAnsi="Calibri" w:cstheme="minorHAnsi"/>
                <w:color w:val="auto"/>
                <w:sz w:val="22"/>
              </w:rPr>
              <w:t xml:space="preserve"> </w:t>
            </w:r>
            <w:r w:rsidR="00966A0B" w:rsidRPr="00B8464E">
              <w:rPr>
                <w:rFonts w:ascii="Calibri" w:hAnsi="Calibri" w:cstheme="minorHAnsi"/>
                <w:color w:val="auto"/>
                <w:sz w:val="22"/>
              </w:rPr>
              <w:br/>
            </w:r>
            <w:r w:rsidRPr="00B8464E">
              <w:rPr>
                <w:rFonts w:ascii="Calibri" w:hAnsi="Calibri" w:cstheme="minorHAnsi"/>
                <w:color w:val="auto"/>
                <w:sz w:val="22"/>
              </w:rPr>
              <w:t>Please enclose a copy of the job description</w:t>
            </w:r>
          </w:p>
        </w:tc>
        <w:tc>
          <w:tcPr>
            <w:tcW w:w="5336"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Subjects/age groups taught</w:t>
            </w:r>
            <w:r w:rsidR="00966A0B" w:rsidRPr="00B8464E">
              <w:rPr>
                <w:rFonts w:ascii="Calibri" w:hAnsi="Calibri" w:cstheme="minorHAnsi"/>
                <w:color w:val="auto"/>
                <w:sz w:val="22"/>
              </w:rPr>
              <w:t>:</w:t>
            </w:r>
          </w:p>
        </w:tc>
        <w:tc>
          <w:tcPr>
            <w:tcW w:w="5336"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Date appointed to this post</w:t>
            </w:r>
            <w:r w:rsidR="00966A0B" w:rsidRPr="00B8464E">
              <w:rPr>
                <w:rFonts w:ascii="Calibri" w:hAnsi="Calibri" w:cstheme="minorHAnsi"/>
                <w:color w:val="auto"/>
                <w:sz w:val="22"/>
              </w:rPr>
              <w:t>:</w:t>
            </w:r>
          </w:p>
        </w:tc>
        <w:tc>
          <w:tcPr>
            <w:tcW w:w="5336"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Salary</w:t>
            </w:r>
            <w:r w:rsidR="00966A0B" w:rsidRPr="00B8464E">
              <w:rPr>
                <w:rFonts w:ascii="Calibri" w:hAnsi="Calibri" w:cstheme="minorHAnsi"/>
                <w:color w:val="auto"/>
                <w:sz w:val="22"/>
              </w:rPr>
              <w:t>:</w:t>
            </w:r>
          </w:p>
        </w:tc>
        <w:tc>
          <w:tcPr>
            <w:tcW w:w="5336"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563"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Date available to begin new job</w:t>
            </w:r>
            <w:r w:rsidR="00966A0B" w:rsidRPr="00B8464E">
              <w:rPr>
                <w:rFonts w:ascii="Calibri" w:hAnsi="Calibri" w:cstheme="minorHAnsi"/>
                <w:color w:val="auto"/>
                <w:sz w:val="22"/>
              </w:rPr>
              <w:t>:</w:t>
            </w:r>
          </w:p>
        </w:tc>
        <w:tc>
          <w:tcPr>
            <w:tcW w:w="5336" w:type="dxa"/>
          </w:tcPr>
          <w:p w:rsidR="001F3F6E" w:rsidRPr="00B8464E" w:rsidRDefault="001F3F6E" w:rsidP="0052336C">
            <w:pPr>
              <w:rPr>
                <w:rFonts w:asciiTheme="minorHAnsi" w:hAnsiTheme="minorHAnsi" w:cstheme="minorHAnsi"/>
                <w:color w:val="auto"/>
                <w:sz w:val="22"/>
                <w:szCs w:val="24"/>
              </w:rPr>
            </w:pPr>
          </w:p>
        </w:tc>
      </w:tr>
    </w:tbl>
    <w:p w:rsidR="001F3F6E" w:rsidRPr="00B8464E" w:rsidRDefault="0085229D" w:rsidP="0052336C">
      <w:pPr>
        <w:pStyle w:val="Numberedheadings"/>
        <w:rPr>
          <w:color w:val="00B0F0"/>
          <w:sz w:val="22"/>
        </w:rPr>
      </w:pPr>
      <w:r>
        <w:rPr>
          <w:sz w:val="22"/>
        </w:rPr>
        <w:br w:type="page"/>
      </w:r>
      <w:r w:rsidR="001F3F6E" w:rsidRPr="00B8464E">
        <w:rPr>
          <w:color w:val="00B0F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8464E" w:rsidRPr="00B8464E" w:rsidTr="0052336C">
        <w:tc>
          <w:tcPr>
            <w:tcW w:w="4675" w:type="dxa"/>
            <w:shd w:val="clear" w:color="auto" w:fill="E6E6E6"/>
            <w:vAlign w:val="center"/>
          </w:tcPr>
          <w:p w:rsidR="00B56BB8" w:rsidRPr="00B8464E" w:rsidRDefault="00B56BB8" w:rsidP="00125B2D">
            <w:pPr>
              <w:spacing w:before="80" w:after="80"/>
              <w:rPr>
                <w:rFonts w:ascii="Calibri" w:hAnsi="Calibri" w:cstheme="minorHAnsi"/>
                <w:color w:val="auto"/>
                <w:sz w:val="22"/>
              </w:rPr>
            </w:pPr>
            <w:r w:rsidRPr="00B8464E">
              <w:rPr>
                <w:rFonts w:ascii="Calibri" w:hAnsi="Calibri" w:cstheme="minorHAnsi"/>
                <w:color w:val="auto"/>
                <w:sz w:val="22"/>
              </w:rPr>
              <w:t>Name, address and telephone number of employer</w:t>
            </w:r>
            <w:r w:rsidR="00966A0B" w:rsidRPr="00B8464E">
              <w:rPr>
                <w:rFonts w:ascii="Calibri" w:hAnsi="Calibri" w:cstheme="minorHAnsi"/>
                <w:color w:val="auto"/>
                <w:sz w:val="22"/>
              </w:rPr>
              <w:t>:</w:t>
            </w:r>
          </w:p>
        </w:tc>
        <w:tc>
          <w:tcPr>
            <w:tcW w:w="5224" w:type="dxa"/>
          </w:tcPr>
          <w:p w:rsidR="00B56BB8" w:rsidRPr="00B8464E" w:rsidRDefault="00B56BB8" w:rsidP="0052336C">
            <w:pPr>
              <w:rPr>
                <w:rFonts w:asciiTheme="minorHAnsi" w:hAnsiTheme="minorHAnsi" w:cstheme="minorHAnsi"/>
                <w:color w:val="auto"/>
                <w:sz w:val="22"/>
                <w:szCs w:val="24"/>
              </w:rPr>
            </w:pPr>
          </w:p>
        </w:tc>
      </w:tr>
      <w:tr w:rsidR="00B8464E" w:rsidRPr="00B8464E" w:rsidTr="0052336C">
        <w:tc>
          <w:tcPr>
            <w:tcW w:w="4675"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Job title</w:t>
            </w:r>
            <w:r w:rsidR="00966A0B" w:rsidRPr="00B8464E">
              <w:rPr>
                <w:rFonts w:ascii="Calibri" w:hAnsi="Calibri" w:cstheme="minorHAnsi"/>
                <w:color w:val="auto"/>
                <w:sz w:val="22"/>
              </w:rPr>
              <w:t>:</w:t>
            </w:r>
            <w:r w:rsidRPr="00B8464E">
              <w:rPr>
                <w:rFonts w:ascii="Calibri" w:hAnsi="Calibri" w:cstheme="minorHAnsi"/>
                <w:color w:val="auto"/>
                <w:sz w:val="22"/>
              </w:rPr>
              <w:t xml:space="preserve"> </w:t>
            </w:r>
            <w:r w:rsidR="00966A0B" w:rsidRPr="00B8464E">
              <w:rPr>
                <w:rFonts w:ascii="Calibri" w:hAnsi="Calibri" w:cstheme="minorHAnsi"/>
                <w:color w:val="auto"/>
                <w:sz w:val="22"/>
              </w:rPr>
              <w:br/>
            </w:r>
            <w:r w:rsidRPr="00B8464E">
              <w:rPr>
                <w:rFonts w:ascii="Calibri" w:hAnsi="Calibri" w:cstheme="minorHAnsi"/>
                <w:color w:val="auto"/>
                <w:sz w:val="22"/>
              </w:rPr>
              <w:t>Please enclose a copy of the job description</w:t>
            </w:r>
          </w:p>
        </w:tc>
        <w:tc>
          <w:tcPr>
            <w:tcW w:w="5224"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675"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Date appointed to this post</w:t>
            </w:r>
            <w:r w:rsidR="00966A0B" w:rsidRPr="00B8464E">
              <w:rPr>
                <w:rFonts w:ascii="Calibri" w:hAnsi="Calibri" w:cstheme="minorHAnsi"/>
                <w:color w:val="auto"/>
                <w:sz w:val="22"/>
              </w:rPr>
              <w:t>:</w:t>
            </w:r>
          </w:p>
        </w:tc>
        <w:tc>
          <w:tcPr>
            <w:tcW w:w="5224"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c>
          <w:tcPr>
            <w:tcW w:w="4675"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Salary</w:t>
            </w:r>
            <w:r w:rsidR="00966A0B" w:rsidRPr="00B8464E">
              <w:rPr>
                <w:rFonts w:ascii="Calibri" w:hAnsi="Calibri" w:cstheme="minorHAnsi"/>
                <w:color w:val="auto"/>
                <w:sz w:val="22"/>
              </w:rPr>
              <w:t>:</w:t>
            </w:r>
          </w:p>
        </w:tc>
        <w:tc>
          <w:tcPr>
            <w:tcW w:w="5224" w:type="dxa"/>
          </w:tcPr>
          <w:p w:rsidR="001F3F6E" w:rsidRPr="00B8464E" w:rsidRDefault="001F3F6E" w:rsidP="0052336C">
            <w:pPr>
              <w:rPr>
                <w:rFonts w:asciiTheme="minorHAnsi" w:hAnsiTheme="minorHAnsi" w:cstheme="minorHAnsi"/>
                <w:color w:val="auto"/>
                <w:sz w:val="22"/>
                <w:szCs w:val="24"/>
              </w:rPr>
            </w:pPr>
          </w:p>
        </w:tc>
      </w:tr>
      <w:tr w:rsidR="00B8464E" w:rsidRPr="00B8464E" w:rsidTr="0052336C">
        <w:trPr>
          <w:trHeight w:val="305"/>
        </w:trPr>
        <w:tc>
          <w:tcPr>
            <w:tcW w:w="4675" w:type="dxa"/>
            <w:shd w:val="clear" w:color="auto" w:fill="E6E6E6"/>
            <w:vAlign w:val="center"/>
          </w:tcPr>
          <w:p w:rsidR="001F3F6E" w:rsidRPr="00B8464E" w:rsidRDefault="001F3F6E" w:rsidP="00125B2D">
            <w:pPr>
              <w:spacing w:before="80" w:after="80"/>
              <w:rPr>
                <w:rFonts w:ascii="Calibri" w:hAnsi="Calibri" w:cstheme="minorHAnsi"/>
                <w:color w:val="auto"/>
                <w:sz w:val="22"/>
              </w:rPr>
            </w:pPr>
            <w:r w:rsidRPr="00B8464E">
              <w:rPr>
                <w:rFonts w:ascii="Calibri" w:hAnsi="Calibri" w:cstheme="minorHAnsi"/>
                <w:color w:val="auto"/>
                <w:sz w:val="22"/>
              </w:rPr>
              <w:t>Date available to begin new job</w:t>
            </w:r>
            <w:r w:rsidR="00966A0B" w:rsidRPr="00B8464E">
              <w:rPr>
                <w:rFonts w:ascii="Calibri" w:hAnsi="Calibri" w:cstheme="minorHAnsi"/>
                <w:color w:val="auto"/>
                <w:sz w:val="22"/>
              </w:rPr>
              <w:t>:</w:t>
            </w:r>
          </w:p>
        </w:tc>
        <w:tc>
          <w:tcPr>
            <w:tcW w:w="5224" w:type="dxa"/>
          </w:tcPr>
          <w:p w:rsidR="001F3F6E" w:rsidRPr="00B8464E" w:rsidRDefault="001F3F6E" w:rsidP="0052336C">
            <w:pPr>
              <w:rPr>
                <w:rFonts w:asciiTheme="minorHAnsi" w:hAnsiTheme="minorHAnsi" w:cstheme="minorHAnsi"/>
                <w:color w:val="auto"/>
                <w:sz w:val="22"/>
                <w:szCs w:val="24"/>
              </w:rPr>
            </w:pPr>
          </w:p>
        </w:tc>
      </w:tr>
    </w:tbl>
    <w:p w:rsidR="0085229D" w:rsidRPr="00B8464E" w:rsidRDefault="0085229D" w:rsidP="0052336C">
      <w:pPr>
        <w:pStyle w:val="Numberedheadings"/>
        <w:rPr>
          <w:color w:val="00B0F0"/>
        </w:rPr>
      </w:pPr>
      <w:r w:rsidRPr="00B8464E">
        <w:rPr>
          <w:color w:val="00B0F0"/>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B8464E" w:rsidRPr="00B8464E" w:rsidTr="0052336C">
        <w:tc>
          <w:tcPr>
            <w:tcW w:w="1560" w:type="dxa"/>
            <w:vMerge w:val="restart"/>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Job title or posit</w:t>
            </w:r>
            <w:r w:rsidR="0052336C" w:rsidRPr="00B8464E">
              <w:rPr>
                <w:rFonts w:asciiTheme="minorHAnsi" w:hAnsiTheme="minorHAnsi" w:cstheme="minorHAnsi"/>
                <w:color w:val="auto"/>
                <w:sz w:val="22"/>
              </w:rPr>
              <w:t>i</w:t>
            </w:r>
            <w:r w:rsidRPr="00B8464E">
              <w:rPr>
                <w:rFonts w:asciiTheme="minorHAnsi" w:hAnsiTheme="minorHAnsi" w:cstheme="minorHAnsi"/>
                <w:color w:val="auto"/>
                <w:sz w:val="22"/>
              </w:rPr>
              <w:t>on</w:t>
            </w:r>
          </w:p>
        </w:tc>
        <w:tc>
          <w:tcPr>
            <w:tcW w:w="2693" w:type="dxa"/>
            <w:vMerge w:val="restart"/>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Number on roll and type of school, if</w:t>
            </w:r>
            <w:r w:rsidRPr="00B8464E">
              <w:rPr>
                <w:rFonts w:asciiTheme="minorHAnsi" w:hAnsiTheme="minorHAnsi" w:cstheme="minorHAnsi"/>
                <w:color w:val="auto"/>
                <w:sz w:val="22"/>
              </w:rPr>
              <w:br/>
              <w:t>applicable</w:t>
            </w:r>
          </w:p>
        </w:tc>
        <w:tc>
          <w:tcPr>
            <w:tcW w:w="900" w:type="dxa"/>
            <w:vMerge w:val="restart"/>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Full or part-time</w:t>
            </w:r>
          </w:p>
        </w:tc>
        <w:tc>
          <w:tcPr>
            <w:tcW w:w="2266" w:type="dxa"/>
            <w:gridSpan w:val="2"/>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Dates (DD/MM/YYYY)</w:t>
            </w:r>
          </w:p>
        </w:tc>
        <w:tc>
          <w:tcPr>
            <w:tcW w:w="1276" w:type="dxa"/>
            <w:vMerge w:val="restart"/>
            <w:shd w:val="clear" w:color="auto" w:fill="E6E6E6"/>
          </w:tcPr>
          <w:p w:rsidR="00125B2D" w:rsidRPr="00B8464E" w:rsidRDefault="00125B2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Reason for</w:t>
            </w:r>
            <w:r w:rsidRPr="00B8464E">
              <w:rPr>
                <w:rFonts w:asciiTheme="minorHAnsi" w:hAnsiTheme="minorHAnsi" w:cstheme="minorHAnsi"/>
                <w:color w:val="auto"/>
                <w:sz w:val="22"/>
              </w:rPr>
              <w:br/>
              <w:t>leaving</w:t>
            </w:r>
          </w:p>
        </w:tc>
      </w:tr>
      <w:tr w:rsidR="00B8464E" w:rsidRPr="00B8464E" w:rsidTr="0052336C">
        <w:trPr>
          <w:trHeight w:val="982"/>
        </w:trPr>
        <w:tc>
          <w:tcPr>
            <w:tcW w:w="1560" w:type="dxa"/>
            <w:vMerge/>
            <w:shd w:val="clear" w:color="auto" w:fill="63666A"/>
          </w:tcPr>
          <w:p w:rsidR="0085229D" w:rsidRPr="00B8464E"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rsidR="0085229D" w:rsidRPr="00B8464E"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rsidR="0085229D" w:rsidRPr="00B8464E"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rsidR="0085229D" w:rsidRPr="00B8464E" w:rsidRDefault="0085229D" w:rsidP="00125B2D">
            <w:pPr>
              <w:spacing w:before="80" w:after="80"/>
              <w:jc w:val="center"/>
              <w:rPr>
                <w:rFonts w:asciiTheme="minorHAnsi" w:hAnsiTheme="minorHAnsi" w:cstheme="minorHAnsi"/>
                <w:color w:val="auto"/>
              </w:rPr>
            </w:pPr>
          </w:p>
        </w:tc>
        <w:tc>
          <w:tcPr>
            <w:tcW w:w="1080" w:type="dxa"/>
            <w:shd w:val="clear" w:color="auto" w:fill="E6E6E6"/>
          </w:tcPr>
          <w:p w:rsidR="0085229D" w:rsidRPr="00B8464E" w:rsidRDefault="0085229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From</w:t>
            </w:r>
          </w:p>
        </w:tc>
        <w:tc>
          <w:tcPr>
            <w:tcW w:w="1186" w:type="dxa"/>
            <w:shd w:val="clear" w:color="auto" w:fill="E6E6E6"/>
          </w:tcPr>
          <w:p w:rsidR="0085229D" w:rsidRPr="00B8464E" w:rsidRDefault="0085229D" w:rsidP="00125B2D">
            <w:pPr>
              <w:spacing w:before="80" w:after="80"/>
              <w:rPr>
                <w:rFonts w:asciiTheme="minorHAnsi" w:hAnsiTheme="minorHAnsi" w:cstheme="minorHAnsi"/>
                <w:color w:val="auto"/>
                <w:sz w:val="22"/>
              </w:rPr>
            </w:pPr>
            <w:r w:rsidRPr="00B8464E">
              <w:rPr>
                <w:rFonts w:asciiTheme="minorHAnsi" w:hAnsiTheme="minorHAnsi" w:cstheme="minorHAnsi"/>
                <w:color w:val="auto"/>
                <w:sz w:val="22"/>
              </w:rPr>
              <w:t>To</w:t>
            </w:r>
          </w:p>
        </w:tc>
        <w:tc>
          <w:tcPr>
            <w:tcW w:w="1276" w:type="dxa"/>
            <w:vMerge/>
            <w:shd w:val="clear" w:color="auto" w:fill="63666A"/>
          </w:tcPr>
          <w:p w:rsidR="0085229D" w:rsidRPr="00B8464E" w:rsidRDefault="0085229D" w:rsidP="00125B2D">
            <w:pPr>
              <w:spacing w:before="80" w:after="80"/>
              <w:jc w:val="center"/>
              <w:rPr>
                <w:rFonts w:asciiTheme="minorHAnsi" w:hAnsiTheme="minorHAnsi" w:cstheme="minorHAnsi"/>
                <w:color w:val="auto"/>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B8464E" w:rsidRDefault="0085229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B8464E" w:rsidRDefault="00125B2D"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r>
      <w:tr w:rsidR="00B8464E" w:rsidRPr="00B8464E" w:rsidTr="00DE2290">
        <w:tc>
          <w:tcPr>
            <w:tcW w:w="156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B8464E" w:rsidRDefault="00DE2290" w:rsidP="0052336C">
            <w:pPr>
              <w:spacing w:before="80" w:after="80"/>
              <w:rPr>
                <w:rFonts w:asciiTheme="minorHAnsi" w:hAnsiTheme="minorHAnsi" w:cstheme="minorHAnsi"/>
                <w:color w:val="auto"/>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B8464E" w:rsidRDefault="00885E5F" w:rsidP="0052336C">
      <w:pPr>
        <w:pStyle w:val="Numberedheadings"/>
        <w:rPr>
          <w:color w:val="00B0F0"/>
        </w:rPr>
      </w:pPr>
      <w:r w:rsidRPr="00B8464E">
        <w:rPr>
          <w:color w:val="00B0F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B8464E" w:rsidRPr="00B8464E" w:rsidTr="0052336C">
        <w:tc>
          <w:tcPr>
            <w:tcW w:w="2734" w:type="dxa"/>
            <w:shd w:val="clear" w:color="auto" w:fill="E6E6E6"/>
            <w:vAlign w:val="center"/>
          </w:tcPr>
          <w:p w:rsidR="00885E5F" w:rsidRPr="00B8464E" w:rsidRDefault="00885E5F" w:rsidP="00DE2290">
            <w:pPr>
              <w:spacing w:before="80" w:after="80"/>
              <w:rPr>
                <w:rFonts w:ascii="Calibri" w:hAnsi="Calibri" w:cstheme="minorHAnsi"/>
                <w:color w:val="auto"/>
                <w:sz w:val="22"/>
              </w:rPr>
            </w:pPr>
            <w:r w:rsidRPr="00B8464E">
              <w:rPr>
                <w:rFonts w:ascii="Calibri" w:hAnsi="Calibri" w:cstheme="minorHAnsi"/>
                <w:color w:val="auto"/>
                <w:sz w:val="22"/>
              </w:rPr>
              <w:t>Name of school/college</w:t>
            </w:r>
          </w:p>
        </w:tc>
        <w:tc>
          <w:tcPr>
            <w:tcW w:w="2022" w:type="dxa"/>
            <w:shd w:val="clear" w:color="auto" w:fill="E6E6E6"/>
            <w:vAlign w:val="center"/>
          </w:tcPr>
          <w:p w:rsidR="00885E5F" w:rsidRPr="00B8464E" w:rsidRDefault="00885E5F" w:rsidP="00DE2290">
            <w:pPr>
              <w:spacing w:before="80" w:after="80"/>
              <w:rPr>
                <w:rFonts w:ascii="Calibri" w:hAnsi="Calibri" w:cstheme="minorHAnsi"/>
                <w:color w:val="auto"/>
                <w:sz w:val="22"/>
              </w:rPr>
            </w:pPr>
            <w:r w:rsidRPr="00B8464E">
              <w:rPr>
                <w:rFonts w:ascii="Calibri" w:hAnsi="Calibri" w:cstheme="minorHAnsi"/>
                <w:color w:val="auto"/>
                <w:sz w:val="22"/>
              </w:rPr>
              <w:t>From</w:t>
            </w:r>
          </w:p>
        </w:tc>
        <w:tc>
          <w:tcPr>
            <w:tcW w:w="2013" w:type="dxa"/>
            <w:shd w:val="clear" w:color="auto" w:fill="E6E6E6"/>
            <w:vAlign w:val="center"/>
          </w:tcPr>
          <w:p w:rsidR="00885E5F" w:rsidRPr="00B8464E" w:rsidRDefault="00885E5F" w:rsidP="00DE2290">
            <w:pPr>
              <w:spacing w:before="80" w:after="80"/>
              <w:rPr>
                <w:rFonts w:ascii="Calibri" w:hAnsi="Calibri" w:cstheme="minorHAnsi"/>
                <w:color w:val="auto"/>
                <w:sz w:val="22"/>
              </w:rPr>
            </w:pPr>
            <w:r w:rsidRPr="00B8464E">
              <w:rPr>
                <w:rFonts w:ascii="Calibri" w:hAnsi="Calibri" w:cstheme="minorHAnsi"/>
                <w:color w:val="auto"/>
                <w:sz w:val="22"/>
              </w:rPr>
              <w:t>To</w:t>
            </w:r>
          </w:p>
        </w:tc>
        <w:tc>
          <w:tcPr>
            <w:tcW w:w="3130" w:type="dxa"/>
            <w:shd w:val="clear" w:color="auto" w:fill="E6E6E6"/>
            <w:vAlign w:val="center"/>
          </w:tcPr>
          <w:p w:rsidR="00885E5F" w:rsidRPr="00B8464E" w:rsidRDefault="002D021F" w:rsidP="00DE2290">
            <w:pPr>
              <w:spacing w:before="80" w:after="80"/>
              <w:rPr>
                <w:rFonts w:ascii="Calibri" w:hAnsi="Calibri" w:cstheme="minorHAnsi"/>
                <w:color w:val="auto"/>
                <w:sz w:val="22"/>
              </w:rPr>
            </w:pPr>
            <w:r w:rsidRPr="00B8464E">
              <w:rPr>
                <w:rFonts w:ascii="Calibri" w:hAnsi="Calibri" w:cstheme="minorHAnsi"/>
                <w:color w:val="auto"/>
                <w:sz w:val="22"/>
              </w:rPr>
              <w:t>Examinat</w:t>
            </w:r>
            <w:r w:rsidR="00863481" w:rsidRPr="00B8464E">
              <w:rPr>
                <w:rFonts w:ascii="Calibri" w:hAnsi="Calibri" w:cstheme="minorHAnsi"/>
                <w:color w:val="auto"/>
                <w:sz w:val="22"/>
              </w:rPr>
              <w:t>ion passed (i.e. A</w:t>
            </w:r>
            <w:r w:rsidR="0052336C" w:rsidRPr="00B8464E">
              <w:rPr>
                <w:rFonts w:ascii="Calibri" w:hAnsi="Calibri" w:cstheme="minorHAnsi"/>
                <w:color w:val="auto"/>
                <w:sz w:val="22"/>
              </w:rPr>
              <w:t>-</w:t>
            </w:r>
            <w:r w:rsidR="00863481" w:rsidRPr="00B8464E">
              <w:rPr>
                <w:rFonts w:ascii="Calibri" w:hAnsi="Calibri" w:cstheme="minorHAnsi"/>
                <w:color w:val="auto"/>
                <w:sz w:val="22"/>
              </w:rPr>
              <w:t>Level, GCSE), s</w:t>
            </w:r>
            <w:r w:rsidRPr="00B8464E">
              <w:rPr>
                <w:rFonts w:ascii="Calibri" w:hAnsi="Calibri" w:cstheme="minorHAnsi"/>
                <w:color w:val="auto"/>
                <w:sz w:val="22"/>
              </w:rPr>
              <w:t xml:space="preserve">ubject and </w:t>
            </w:r>
            <w:r w:rsidR="00863481" w:rsidRPr="00B8464E">
              <w:rPr>
                <w:rFonts w:ascii="Calibri" w:hAnsi="Calibri" w:cstheme="minorHAnsi"/>
                <w:color w:val="auto"/>
                <w:sz w:val="22"/>
              </w:rPr>
              <w:t>g</w:t>
            </w:r>
            <w:r w:rsidRPr="00B8464E">
              <w:rPr>
                <w:rFonts w:ascii="Calibri" w:hAnsi="Calibri" w:cstheme="minorHAnsi"/>
                <w:color w:val="auto"/>
                <w:sz w:val="22"/>
              </w:rPr>
              <w:t xml:space="preserve">rade </w:t>
            </w:r>
          </w:p>
        </w:tc>
      </w:tr>
      <w:tr w:rsidR="00B8464E" w:rsidRPr="00B8464E" w:rsidTr="00DE2290">
        <w:trPr>
          <w:trHeight w:val="5210"/>
        </w:trPr>
        <w:tc>
          <w:tcPr>
            <w:tcW w:w="2734" w:type="dxa"/>
          </w:tcPr>
          <w:p w:rsidR="00885E5F" w:rsidRPr="00B8464E" w:rsidRDefault="00885E5F" w:rsidP="0052336C">
            <w:pPr>
              <w:rPr>
                <w:rFonts w:asciiTheme="minorHAnsi" w:hAnsiTheme="minorHAnsi" w:cstheme="minorHAnsi"/>
                <w:color w:val="auto"/>
                <w:sz w:val="22"/>
                <w:szCs w:val="24"/>
              </w:rPr>
            </w:pPr>
          </w:p>
        </w:tc>
        <w:tc>
          <w:tcPr>
            <w:tcW w:w="2022" w:type="dxa"/>
          </w:tcPr>
          <w:p w:rsidR="00885E5F" w:rsidRPr="00B8464E" w:rsidRDefault="00885E5F" w:rsidP="0052336C">
            <w:pPr>
              <w:rPr>
                <w:rFonts w:asciiTheme="minorHAnsi" w:hAnsiTheme="minorHAnsi" w:cstheme="minorHAnsi"/>
                <w:color w:val="auto"/>
                <w:sz w:val="22"/>
                <w:szCs w:val="24"/>
              </w:rPr>
            </w:pPr>
          </w:p>
        </w:tc>
        <w:tc>
          <w:tcPr>
            <w:tcW w:w="2013" w:type="dxa"/>
          </w:tcPr>
          <w:p w:rsidR="00885E5F" w:rsidRPr="00B8464E" w:rsidRDefault="00885E5F" w:rsidP="0052336C">
            <w:pPr>
              <w:rPr>
                <w:rFonts w:asciiTheme="minorHAnsi" w:hAnsiTheme="minorHAnsi" w:cstheme="minorHAnsi"/>
                <w:color w:val="auto"/>
                <w:sz w:val="22"/>
                <w:szCs w:val="24"/>
              </w:rPr>
            </w:pPr>
          </w:p>
        </w:tc>
        <w:tc>
          <w:tcPr>
            <w:tcW w:w="3130" w:type="dxa"/>
          </w:tcPr>
          <w:p w:rsidR="00885E5F" w:rsidRPr="00B8464E" w:rsidRDefault="00885E5F" w:rsidP="0052336C">
            <w:pPr>
              <w:rPr>
                <w:rFonts w:asciiTheme="minorHAnsi" w:hAnsiTheme="minorHAnsi" w:cstheme="minorHAnsi"/>
                <w:color w:val="auto"/>
                <w:sz w:val="22"/>
                <w:szCs w:val="24"/>
              </w:rPr>
            </w:pPr>
          </w:p>
        </w:tc>
      </w:tr>
    </w:tbl>
    <w:p w:rsidR="002642CE" w:rsidRPr="00B8464E" w:rsidRDefault="002642CE" w:rsidP="002642CE">
      <w:pPr>
        <w:rPr>
          <w:color w:val="00B0F0"/>
        </w:rPr>
      </w:pPr>
    </w:p>
    <w:p w:rsidR="00885E5F" w:rsidRPr="00B8464E" w:rsidRDefault="00885E5F" w:rsidP="0052336C">
      <w:pPr>
        <w:pStyle w:val="Numberedheadings"/>
        <w:rPr>
          <w:color w:val="00B0F0"/>
        </w:rPr>
      </w:pPr>
      <w:r w:rsidRPr="00B8464E">
        <w:rPr>
          <w:color w:val="00B0F0"/>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B8464E" w:rsidRPr="00B8464E" w:rsidTr="0052336C">
        <w:tc>
          <w:tcPr>
            <w:tcW w:w="2331" w:type="dxa"/>
            <w:vMerge w:val="restart"/>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Dates</w:t>
            </w:r>
          </w:p>
        </w:tc>
        <w:tc>
          <w:tcPr>
            <w:tcW w:w="1080" w:type="dxa"/>
            <w:vMerge w:val="restart"/>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Full or</w:t>
            </w:r>
            <w:r w:rsidR="00863481" w:rsidRPr="00B8464E">
              <w:rPr>
                <w:rFonts w:ascii="Calibri" w:hAnsi="Calibri" w:cstheme="minorHAnsi"/>
                <w:color w:val="auto"/>
                <w:sz w:val="22"/>
              </w:rPr>
              <w:t xml:space="preserve"> </w:t>
            </w:r>
            <w:r w:rsidRPr="00B8464E">
              <w:rPr>
                <w:rFonts w:ascii="Calibri" w:hAnsi="Calibri" w:cstheme="minorHAnsi"/>
                <w:color w:val="auto"/>
                <w:sz w:val="22"/>
              </w:rPr>
              <w:t>part-time</w:t>
            </w:r>
          </w:p>
        </w:tc>
        <w:tc>
          <w:tcPr>
            <w:tcW w:w="1890" w:type="dxa"/>
            <w:vMerge w:val="restart"/>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Courses/subjects taken and passed</w:t>
            </w:r>
          </w:p>
        </w:tc>
        <w:tc>
          <w:tcPr>
            <w:tcW w:w="1800" w:type="dxa"/>
            <w:vMerge w:val="restart"/>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Date of examination and</w:t>
            </w:r>
            <w:r w:rsidR="00863481" w:rsidRPr="00B8464E">
              <w:rPr>
                <w:rFonts w:ascii="Calibri" w:hAnsi="Calibri" w:cstheme="minorHAnsi"/>
                <w:color w:val="auto"/>
                <w:sz w:val="22"/>
              </w:rPr>
              <w:t xml:space="preserve"> </w:t>
            </w:r>
            <w:r w:rsidRPr="00B8464E">
              <w:rPr>
                <w:rFonts w:ascii="Calibri" w:hAnsi="Calibri" w:cstheme="minorHAnsi"/>
                <w:color w:val="auto"/>
                <w:sz w:val="22"/>
              </w:rPr>
              <w:t>qualifications obtained</w:t>
            </w:r>
          </w:p>
        </w:tc>
        <w:tc>
          <w:tcPr>
            <w:tcW w:w="1350" w:type="dxa"/>
            <w:vMerge w:val="restart"/>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Age groups for which trained</w:t>
            </w:r>
          </w:p>
        </w:tc>
      </w:tr>
      <w:tr w:rsidR="00B8464E" w:rsidRPr="00B8464E" w:rsidTr="0052336C">
        <w:tc>
          <w:tcPr>
            <w:tcW w:w="2331" w:type="dxa"/>
            <w:vMerge/>
            <w:shd w:val="clear" w:color="auto" w:fill="63666A"/>
          </w:tcPr>
          <w:p w:rsidR="003D4A04" w:rsidRPr="00B8464E" w:rsidRDefault="003D4A04" w:rsidP="00DE2290">
            <w:pPr>
              <w:spacing w:before="80" w:after="80"/>
              <w:rPr>
                <w:color w:val="auto"/>
              </w:rPr>
            </w:pPr>
          </w:p>
        </w:tc>
        <w:tc>
          <w:tcPr>
            <w:tcW w:w="855"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From</w:t>
            </w:r>
          </w:p>
        </w:tc>
        <w:tc>
          <w:tcPr>
            <w:tcW w:w="855"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To</w:t>
            </w:r>
          </w:p>
        </w:tc>
        <w:tc>
          <w:tcPr>
            <w:tcW w:w="1080" w:type="dxa"/>
            <w:vMerge/>
            <w:shd w:val="clear" w:color="auto" w:fill="F7F6F5"/>
          </w:tcPr>
          <w:p w:rsidR="003D4A04" w:rsidRPr="00B8464E" w:rsidRDefault="003D4A04" w:rsidP="00DE2290">
            <w:pPr>
              <w:spacing w:before="80" w:after="80"/>
              <w:jc w:val="center"/>
              <w:rPr>
                <w:color w:val="auto"/>
              </w:rPr>
            </w:pPr>
          </w:p>
        </w:tc>
        <w:tc>
          <w:tcPr>
            <w:tcW w:w="1890" w:type="dxa"/>
            <w:vMerge/>
            <w:shd w:val="clear" w:color="auto" w:fill="63666A"/>
          </w:tcPr>
          <w:p w:rsidR="003D4A04" w:rsidRPr="00B8464E" w:rsidRDefault="003D4A04" w:rsidP="00DE2290">
            <w:pPr>
              <w:spacing w:before="80" w:after="80"/>
              <w:jc w:val="center"/>
              <w:rPr>
                <w:color w:val="auto"/>
              </w:rPr>
            </w:pPr>
          </w:p>
        </w:tc>
        <w:tc>
          <w:tcPr>
            <w:tcW w:w="1800" w:type="dxa"/>
            <w:vMerge/>
            <w:shd w:val="clear" w:color="auto" w:fill="63666A"/>
          </w:tcPr>
          <w:p w:rsidR="003D4A04" w:rsidRPr="00B8464E" w:rsidRDefault="003D4A04" w:rsidP="00DE2290">
            <w:pPr>
              <w:spacing w:before="80" w:after="80"/>
              <w:jc w:val="center"/>
              <w:rPr>
                <w:color w:val="auto"/>
              </w:rPr>
            </w:pPr>
          </w:p>
        </w:tc>
        <w:tc>
          <w:tcPr>
            <w:tcW w:w="1350" w:type="dxa"/>
            <w:vMerge/>
            <w:shd w:val="clear" w:color="auto" w:fill="63666A"/>
          </w:tcPr>
          <w:p w:rsidR="003D4A04" w:rsidRPr="00B8464E" w:rsidRDefault="003D4A04" w:rsidP="00DE2290">
            <w:pPr>
              <w:spacing w:before="80" w:after="80"/>
              <w:jc w:val="center"/>
              <w:rPr>
                <w:color w:val="auto"/>
              </w:rPr>
            </w:pPr>
          </w:p>
        </w:tc>
      </w:tr>
      <w:tr w:rsidR="00B8464E" w:rsidRPr="00B8464E" w:rsidTr="00DE2290">
        <w:trPr>
          <w:trHeight w:val="5372"/>
        </w:trPr>
        <w:tc>
          <w:tcPr>
            <w:tcW w:w="2331" w:type="dxa"/>
          </w:tcPr>
          <w:p w:rsidR="003D4A04" w:rsidRPr="00B8464E" w:rsidRDefault="003D4A04" w:rsidP="0052336C">
            <w:pPr>
              <w:rPr>
                <w:rFonts w:asciiTheme="minorHAnsi" w:hAnsiTheme="minorHAnsi" w:cstheme="minorHAnsi"/>
                <w:color w:val="auto"/>
                <w:sz w:val="22"/>
                <w:szCs w:val="24"/>
              </w:rPr>
            </w:pPr>
          </w:p>
        </w:tc>
        <w:tc>
          <w:tcPr>
            <w:tcW w:w="855" w:type="dxa"/>
          </w:tcPr>
          <w:p w:rsidR="003D4A04" w:rsidRPr="00B8464E" w:rsidRDefault="003D4A04" w:rsidP="0052336C">
            <w:pPr>
              <w:rPr>
                <w:rFonts w:asciiTheme="minorHAnsi" w:hAnsiTheme="minorHAnsi" w:cstheme="minorHAnsi"/>
                <w:color w:val="auto"/>
                <w:sz w:val="22"/>
                <w:szCs w:val="24"/>
              </w:rPr>
            </w:pPr>
          </w:p>
        </w:tc>
        <w:tc>
          <w:tcPr>
            <w:tcW w:w="855" w:type="dxa"/>
          </w:tcPr>
          <w:p w:rsidR="003D4A04" w:rsidRPr="00B8464E" w:rsidRDefault="003D4A04" w:rsidP="0052336C">
            <w:pPr>
              <w:rPr>
                <w:rFonts w:asciiTheme="minorHAnsi" w:hAnsiTheme="minorHAnsi" w:cstheme="minorHAnsi"/>
                <w:color w:val="auto"/>
                <w:sz w:val="22"/>
                <w:szCs w:val="24"/>
              </w:rPr>
            </w:pPr>
          </w:p>
        </w:tc>
        <w:tc>
          <w:tcPr>
            <w:tcW w:w="1080" w:type="dxa"/>
          </w:tcPr>
          <w:p w:rsidR="003D4A04" w:rsidRPr="00B8464E" w:rsidRDefault="003D4A04" w:rsidP="0052336C">
            <w:pPr>
              <w:rPr>
                <w:rFonts w:asciiTheme="minorHAnsi" w:hAnsiTheme="minorHAnsi" w:cstheme="minorHAnsi"/>
                <w:color w:val="auto"/>
                <w:sz w:val="22"/>
                <w:szCs w:val="24"/>
              </w:rPr>
            </w:pPr>
          </w:p>
        </w:tc>
        <w:tc>
          <w:tcPr>
            <w:tcW w:w="1890" w:type="dxa"/>
          </w:tcPr>
          <w:p w:rsidR="003D4A04" w:rsidRPr="00B8464E" w:rsidRDefault="003D4A04" w:rsidP="0052336C">
            <w:pPr>
              <w:rPr>
                <w:rFonts w:asciiTheme="minorHAnsi" w:hAnsiTheme="minorHAnsi" w:cstheme="minorHAnsi"/>
                <w:color w:val="auto"/>
                <w:sz w:val="22"/>
                <w:szCs w:val="24"/>
              </w:rPr>
            </w:pPr>
          </w:p>
        </w:tc>
        <w:tc>
          <w:tcPr>
            <w:tcW w:w="1800" w:type="dxa"/>
          </w:tcPr>
          <w:p w:rsidR="003D4A04" w:rsidRPr="00B8464E" w:rsidRDefault="003D4A04" w:rsidP="0052336C">
            <w:pPr>
              <w:rPr>
                <w:rFonts w:asciiTheme="minorHAnsi" w:hAnsiTheme="minorHAnsi" w:cstheme="minorHAnsi"/>
                <w:color w:val="auto"/>
                <w:sz w:val="22"/>
                <w:szCs w:val="24"/>
              </w:rPr>
            </w:pPr>
          </w:p>
        </w:tc>
        <w:tc>
          <w:tcPr>
            <w:tcW w:w="1350" w:type="dxa"/>
          </w:tcPr>
          <w:p w:rsidR="003D4A04" w:rsidRPr="00B8464E" w:rsidRDefault="003D4A04" w:rsidP="0052336C">
            <w:pPr>
              <w:rPr>
                <w:rFonts w:asciiTheme="minorHAnsi" w:hAnsiTheme="minorHAnsi" w:cstheme="minorHAnsi"/>
                <w:color w:val="auto"/>
                <w:sz w:val="22"/>
                <w:szCs w:val="24"/>
              </w:rPr>
            </w:pPr>
          </w:p>
        </w:tc>
      </w:tr>
    </w:tbl>
    <w:p w:rsidR="003D4A04" w:rsidRPr="00B8464E" w:rsidRDefault="003D4A04" w:rsidP="002642CE">
      <w:pPr>
        <w:rPr>
          <w:color w:val="00B0F0"/>
        </w:rPr>
        <w:sectPr w:rsidR="003D4A04" w:rsidRPr="00B8464E" w:rsidSect="002642CE">
          <w:footerReference w:type="default" r:id="rId9"/>
          <w:pgSz w:w="11906" w:h="16838"/>
          <w:pgMar w:top="720" w:right="720" w:bottom="720" w:left="720" w:header="708" w:footer="708" w:gutter="0"/>
          <w:cols w:space="708"/>
          <w:docGrid w:linePitch="360"/>
        </w:sectPr>
      </w:pPr>
    </w:p>
    <w:p w:rsidR="003D4A04" w:rsidRPr="00B8464E" w:rsidRDefault="003D4A04" w:rsidP="0052336C">
      <w:pPr>
        <w:pStyle w:val="Numberedheadings"/>
        <w:rPr>
          <w:color w:val="00B0F0"/>
          <w:sz w:val="22"/>
        </w:rPr>
      </w:pPr>
      <w:r w:rsidRPr="00B8464E">
        <w:rPr>
          <w:color w:val="00B0F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8464E" w:rsidRPr="00B8464E" w:rsidTr="0052336C">
        <w:tc>
          <w:tcPr>
            <w:tcW w:w="2397"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Subject</w:t>
            </w:r>
          </w:p>
        </w:tc>
        <w:tc>
          <w:tcPr>
            <w:tcW w:w="2507"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Organising body</w:t>
            </w:r>
          </w:p>
        </w:tc>
        <w:tc>
          <w:tcPr>
            <w:tcW w:w="2495"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Date(s)</w:t>
            </w:r>
          </w:p>
        </w:tc>
        <w:tc>
          <w:tcPr>
            <w:tcW w:w="2500" w:type="dxa"/>
            <w:shd w:val="clear" w:color="auto" w:fill="E6E6E6"/>
            <w:vAlign w:val="center"/>
          </w:tcPr>
          <w:p w:rsidR="003D4A04" w:rsidRPr="00B8464E" w:rsidRDefault="003D4A04" w:rsidP="00DE2290">
            <w:pPr>
              <w:spacing w:before="80" w:after="80"/>
              <w:rPr>
                <w:rFonts w:ascii="Calibri" w:hAnsi="Calibri" w:cstheme="minorHAnsi"/>
                <w:color w:val="auto"/>
                <w:sz w:val="22"/>
              </w:rPr>
            </w:pPr>
            <w:r w:rsidRPr="00B8464E">
              <w:rPr>
                <w:rFonts w:ascii="Calibri" w:hAnsi="Calibri" w:cstheme="minorHAnsi"/>
                <w:color w:val="auto"/>
                <w:sz w:val="22"/>
              </w:rPr>
              <w:t>Duration</w:t>
            </w:r>
          </w:p>
        </w:tc>
      </w:tr>
      <w:tr w:rsidR="00B8464E" w:rsidRPr="00B8464E" w:rsidTr="00DE2290">
        <w:trPr>
          <w:trHeight w:val="4922"/>
        </w:trPr>
        <w:tc>
          <w:tcPr>
            <w:tcW w:w="2397" w:type="dxa"/>
          </w:tcPr>
          <w:p w:rsidR="00DE2290" w:rsidRPr="00B8464E" w:rsidRDefault="00DE2290" w:rsidP="0052336C">
            <w:pPr>
              <w:rPr>
                <w:rFonts w:asciiTheme="minorHAnsi" w:hAnsiTheme="minorHAnsi" w:cstheme="minorHAnsi"/>
                <w:color w:val="auto"/>
                <w:sz w:val="22"/>
                <w:szCs w:val="24"/>
              </w:rPr>
            </w:pPr>
          </w:p>
        </w:tc>
        <w:tc>
          <w:tcPr>
            <w:tcW w:w="2507" w:type="dxa"/>
          </w:tcPr>
          <w:p w:rsidR="003D4A04" w:rsidRPr="00B8464E" w:rsidRDefault="003D4A04" w:rsidP="0052336C">
            <w:pPr>
              <w:rPr>
                <w:rFonts w:asciiTheme="minorHAnsi" w:hAnsiTheme="minorHAnsi" w:cstheme="minorHAnsi"/>
                <w:color w:val="auto"/>
                <w:sz w:val="22"/>
                <w:szCs w:val="24"/>
              </w:rPr>
            </w:pPr>
          </w:p>
        </w:tc>
        <w:tc>
          <w:tcPr>
            <w:tcW w:w="2495" w:type="dxa"/>
          </w:tcPr>
          <w:p w:rsidR="003D4A04" w:rsidRPr="00B8464E" w:rsidRDefault="003D4A04" w:rsidP="0052336C">
            <w:pPr>
              <w:rPr>
                <w:rFonts w:asciiTheme="minorHAnsi" w:hAnsiTheme="minorHAnsi" w:cstheme="minorHAnsi"/>
                <w:color w:val="auto"/>
                <w:sz w:val="22"/>
                <w:szCs w:val="24"/>
              </w:rPr>
            </w:pPr>
          </w:p>
        </w:tc>
        <w:tc>
          <w:tcPr>
            <w:tcW w:w="2500" w:type="dxa"/>
          </w:tcPr>
          <w:p w:rsidR="003D4A04" w:rsidRPr="00B8464E" w:rsidRDefault="003D4A04" w:rsidP="0052336C">
            <w:pPr>
              <w:rPr>
                <w:rFonts w:asciiTheme="minorHAnsi" w:hAnsiTheme="minorHAnsi" w:cstheme="minorHAnsi"/>
                <w:color w:val="auto"/>
                <w:sz w:val="22"/>
                <w:szCs w:val="24"/>
              </w:rPr>
            </w:pPr>
          </w:p>
        </w:tc>
      </w:tr>
    </w:tbl>
    <w:p w:rsidR="003D4A04" w:rsidRPr="00125B2D" w:rsidRDefault="003D4A04" w:rsidP="0052336C">
      <w:pPr>
        <w:pStyle w:val="Numberedheadings"/>
      </w:pPr>
      <w:r w:rsidRPr="00B8464E">
        <w:rPr>
          <w:color w:val="00B0F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B8464E" w:rsidRDefault="003D4A04" w:rsidP="0052336C">
      <w:pPr>
        <w:pStyle w:val="Numberedheadings"/>
        <w:rPr>
          <w:color w:val="00B0F0"/>
        </w:rPr>
      </w:pPr>
      <w:r w:rsidRPr="00B8464E">
        <w:rPr>
          <w:color w:val="00B0F0"/>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Title and name</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r w:rsidR="00B8464E" w:rsidRPr="00B8464E"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Address and postcode</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Telephone number</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Email address</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Job title</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7B0448" w:rsidRPr="00B8464E" w:rsidRDefault="007B0448" w:rsidP="00DE2290">
            <w:pPr>
              <w:spacing w:before="80" w:after="80"/>
              <w:rPr>
                <w:rFonts w:ascii="Calibri" w:hAnsi="Calibri" w:cstheme="minorHAnsi"/>
                <w:color w:val="auto"/>
                <w:sz w:val="22"/>
              </w:rPr>
            </w:pPr>
            <w:r w:rsidRPr="00B8464E">
              <w:rPr>
                <w:rFonts w:ascii="Calibri" w:hAnsi="Calibri" w:cstheme="minorHAnsi"/>
                <w:color w:val="auto"/>
                <w:sz w:val="22"/>
              </w:rPr>
              <w:t>Relationship to applicant</w:t>
            </w:r>
            <w:r w:rsidR="00863481" w:rsidRPr="00B8464E">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B8464E" w:rsidRDefault="007B0448" w:rsidP="0069021A">
            <w:pPr>
              <w:spacing w:before="80" w:after="80"/>
              <w:rPr>
                <w:b/>
                <w:color w:val="auto"/>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B8464E" w:rsidRDefault="003D4A04" w:rsidP="00DE2290">
      <w:pPr>
        <w:spacing w:after="120"/>
        <w:ind w:left="567"/>
        <w:jc w:val="both"/>
        <w:rPr>
          <w:rFonts w:ascii="Calibri" w:hAnsi="Calibri" w:cstheme="minorHAnsi"/>
          <w:color w:val="auto"/>
          <w:sz w:val="22"/>
        </w:rPr>
      </w:pPr>
      <w:r w:rsidRPr="00B8464E">
        <w:rPr>
          <w:rFonts w:ascii="Calibri" w:hAnsi="Calibri" w:cstheme="minorHAnsi"/>
          <w:color w:val="auto"/>
          <w:sz w:val="22"/>
        </w:rPr>
        <w:t>Yes</w:t>
      </w:r>
      <w:r w:rsidR="00DE2290" w:rsidRPr="00B8464E">
        <w:rPr>
          <w:rFonts w:ascii="Calibri" w:hAnsi="Calibri" w:cstheme="minorHAnsi"/>
          <w:color w:val="auto"/>
          <w:sz w:val="22"/>
        </w:rPr>
        <w:t>:</w:t>
      </w:r>
      <w:r w:rsidRPr="00B8464E">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0052336C" w:rsidRPr="00B8464E">
        <w:rPr>
          <w:rFonts w:ascii="Calibri" w:hAnsi="Calibri" w:cstheme="minorHAnsi"/>
          <w:color w:val="auto"/>
          <w:sz w:val="22"/>
        </w:rPr>
        <w:tab/>
      </w:r>
      <w:r w:rsidRPr="00B8464E">
        <w:rPr>
          <w:rFonts w:ascii="Calibri" w:hAnsi="Calibri" w:cstheme="minorHAnsi"/>
          <w:color w:val="auto"/>
          <w:sz w:val="22"/>
        </w:rPr>
        <w:t>No</w:t>
      </w:r>
      <w:r w:rsidR="00DE2290" w:rsidRPr="00B8464E">
        <w:rPr>
          <w:rFonts w:ascii="Calibri" w:hAnsi="Calibri" w:cstheme="minorHAnsi"/>
          <w:color w:val="auto"/>
          <w:sz w:val="22"/>
        </w:rPr>
        <w:t>:</w:t>
      </w:r>
      <w:r w:rsidR="0052336C" w:rsidRPr="00B8464E">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r w:rsidR="00B8464E" w:rsidRPr="00B8464E"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r w:rsidR="00B8464E" w:rsidRPr="00B8464E" w:rsidTr="0052336C">
        <w:tc>
          <w:tcPr>
            <w:tcW w:w="2552" w:type="dxa"/>
            <w:tcBorders>
              <w:top w:val="single" w:sz="4" w:space="0" w:color="BFBFBF"/>
              <w:bottom w:val="single" w:sz="4" w:space="0" w:color="BFBFBF"/>
              <w:right w:val="nil"/>
            </w:tcBorders>
            <w:shd w:val="clear" w:color="auto" w:fill="E6E6E6"/>
            <w:vAlign w:val="center"/>
          </w:tcPr>
          <w:p w:rsidR="00A11A50" w:rsidRPr="00B8464E" w:rsidRDefault="00A11A50" w:rsidP="0025310E">
            <w:pPr>
              <w:spacing w:before="80" w:after="80"/>
              <w:rPr>
                <w:rFonts w:ascii="Calibri" w:hAnsi="Calibri" w:cstheme="minorHAnsi"/>
                <w:color w:val="auto"/>
                <w:sz w:val="22"/>
              </w:rPr>
            </w:pPr>
            <w:r w:rsidRPr="00B8464E">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rsidR="00A11A50" w:rsidRPr="00B8464E" w:rsidRDefault="00A11A50" w:rsidP="0025310E">
            <w:pPr>
              <w:spacing w:before="80" w:after="80"/>
              <w:rPr>
                <w:b/>
                <w:color w:val="auto"/>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B8464E" w:rsidRDefault="003D4A04" w:rsidP="00A11A50">
      <w:pPr>
        <w:spacing w:after="120"/>
        <w:ind w:left="567"/>
        <w:jc w:val="both"/>
        <w:rPr>
          <w:rFonts w:ascii="Calibri" w:hAnsi="Calibri" w:cstheme="minorHAnsi"/>
          <w:color w:val="auto"/>
          <w:sz w:val="22"/>
        </w:rPr>
      </w:pPr>
      <w:r w:rsidRPr="00B8464E">
        <w:rPr>
          <w:rFonts w:ascii="Calibri" w:hAnsi="Calibri" w:cstheme="minorHAnsi"/>
          <w:color w:val="auto"/>
          <w:sz w:val="22"/>
        </w:rPr>
        <w:t>Yes</w:t>
      </w:r>
      <w:r w:rsidR="00A11A50" w:rsidRPr="00B8464E">
        <w:rPr>
          <w:rFonts w:ascii="Calibri" w:hAnsi="Calibri" w:cstheme="minorHAnsi"/>
          <w:color w:val="auto"/>
          <w:sz w:val="22"/>
        </w:rPr>
        <w:t>:</w:t>
      </w:r>
      <w:r w:rsidRPr="00B8464E">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Pr="00B8464E">
        <w:rPr>
          <w:rFonts w:ascii="Calibri" w:hAnsi="Calibri" w:cstheme="minorHAnsi"/>
          <w:color w:val="auto"/>
          <w:sz w:val="22"/>
        </w:rPr>
        <w:tab/>
        <w:t>No</w:t>
      </w:r>
      <w:r w:rsidR="00A11A50" w:rsidRPr="00B8464E">
        <w:rPr>
          <w:rFonts w:ascii="Calibri" w:hAnsi="Calibri" w:cstheme="minorHAnsi"/>
          <w:color w:val="auto"/>
          <w:sz w:val="22"/>
        </w:rPr>
        <w:t>:</w:t>
      </w:r>
      <w:r w:rsidR="0052336C" w:rsidRPr="00B8464E">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B8464E" w:rsidRDefault="00A11A50" w:rsidP="0052336C">
      <w:pPr>
        <w:pStyle w:val="Numberedheadings"/>
        <w:rPr>
          <w:color w:val="00B0F0"/>
        </w:rPr>
      </w:pPr>
      <w:r w:rsidRPr="00B8464E">
        <w:rPr>
          <w:color w:val="00B0F0"/>
        </w:rPr>
        <w:lastRenderedPageBreak/>
        <w:t>Reference D</w:t>
      </w:r>
      <w:r w:rsidR="004F2650" w:rsidRPr="00B8464E">
        <w:rPr>
          <w:color w:val="00B0F0"/>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8464E" w:rsidRPr="00B8464E" w:rsidTr="003B6AF4">
        <w:trPr>
          <w:trHeight w:val="461"/>
        </w:trPr>
        <w:tc>
          <w:tcPr>
            <w:tcW w:w="1849" w:type="dxa"/>
            <w:shd w:val="clear" w:color="auto" w:fill="E6E6E6"/>
            <w:vAlign w:val="center"/>
          </w:tcPr>
          <w:p w:rsidR="00A11A50" w:rsidRPr="00B8464E" w:rsidRDefault="00A11A50" w:rsidP="00A11A50">
            <w:pPr>
              <w:spacing w:before="80" w:after="80" w:line="276" w:lineRule="auto"/>
              <w:jc w:val="both"/>
              <w:rPr>
                <w:rFonts w:ascii="Calibri" w:hAnsi="Calibri" w:cstheme="minorHAnsi"/>
                <w:color w:val="auto"/>
                <w:sz w:val="22"/>
              </w:rPr>
            </w:pPr>
            <w:r w:rsidRPr="00B8464E">
              <w:rPr>
                <w:rFonts w:ascii="Calibri" w:hAnsi="Calibri" w:cstheme="minorHAnsi"/>
                <w:color w:val="auto"/>
                <w:sz w:val="22"/>
              </w:rPr>
              <w:t>Sign:</w:t>
            </w:r>
          </w:p>
        </w:tc>
        <w:tc>
          <w:tcPr>
            <w:tcW w:w="8074" w:type="dxa"/>
          </w:tcPr>
          <w:p w:rsidR="00A11A50" w:rsidRPr="00B8464E" w:rsidRDefault="00A11A50" w:rsidP="00A11A50">
            <w:pPr>
              <w:spacing w:before="80" w:after="80" w:line="276" w:lineRule="auto"/>
              <w:jc w:val="both"/>
              <w:rPr>
                <w:rFonts w:ascii="Calibri" w:hAnsi="Calibri" w:cstheme="minorHAnsi"/>
                <w:color w:val="auto"/>
                <w:sz w:val="22"/>
              </w:rPr>
            </w:pPr>
          </w:p>
        </w:tc>
      </w:tr>
      <w:tr w:rsidR="00B8464E" w:rsidRPr="00B8464E" w:rsidTr="003B6AF4">
        <w:trPr>
          <w:trHeight w:val="461"/>
        </w:trPr>
        <w:tc>
          <w:tcPr>
            <w:tcW w:w="1849" w:type="dxa"/>
            <w:shd w:val="clear" w:color="auto" w:fill="E6E6E6"/>
            <w:vAlign w:val="center"/>
          </w:tcPr>
          <w:p w:rsidR="00A11A50" w:rsidRPr="00B8464E" w:rsidRDefault="00A11A50" w:rsidP="00A11A50">
            <w:pPr>
              <w:spacing w:before="80" w:after="80" w:line="276" w:lineRule="auto"/>
              <w:jc w:val="both"/>
              <w:rPr>
                <w:rFonts w:ascii="Calibri" w:hAnsi="Calibri" w:cstheme="minorHAnsi"/>
                <w:color w:val="auto"/>
                <w:sz w:val="22"/>
              </w:rPr>
            </w:pPr>
            <w:r w:rsidRPr="00B8464E">
              <w:rPr>
                <w:rFonts w:ascii="Calibri" w:hAnsi="Calibri" w:cstheme="minorHAnsi"/>
                <w:color w:val="auto"/>
                <w:sz w:val="22"/>
              </w:rPr>
              <w:t>Print:</w:t>
            </w:r>
          </w:p>
        </w:tc>
        <w:tc>
          <w:tcPr>
            <w:tcW w:w="8074" w:type="dxa"/>
          </w:tcPr>
          <w:p w:rsidR="00A11A50" w:rsidRPr="00B8464E" w:rsidRDefault="00A11A50" w:rsidP="00A11A50">
            <w:pPr>
              <w:spacing w:before="80" w:after="80" w:line="276" w:lineRule="auto"/>
              <w:jc w:val="both"/>
              <w:rPr>
                <w:rFonts w:ascii="Calibri" w:hAnsi="Calibri" w:cstheme="minorHAnsi"/>
                <w:color w:val="auto"/>
                <w:sz w:val="22"/>
              </w:rPr>
            </w:pPr>
          </w:p>
        </w:tc>
      </w:tr>
      <w:tr w:rsidR="00B8464E" w:rsidRPr="00B8464E" w:rsidTr="003B6AF4">
        <w:trPr>
          <w:trHeight w:val="461"/>
        </w:trPr>
        <w:tc>
          <w:tcPr>
            <w:tcW w:w="1849" w:type="dxa"/>
            <w:shd w:val="clear" w:color="auto" w:fill="E6E6E6"/>
            <w:vAlign w:val="center"/>
          </w:tcPr>
          <w:p w:rsidR="00A11A50" w:rsidRPr="00B8464E" w:rsidRDefault="00A11A50" w:rsidP="00A11A50">
            <w:pPr>
              <w:spacing w:before="80" w:after="80" w:line="276" w:lineRule="auto"/>
              <w:jc w:val="both"/>
              <w:rPr>
                <w:rFonts w:ascii="Calibri" w:hAnsi="Calibri" w:cstheme="minorHAnsi"/>
                <w:color w:val="auto"/>
                <w:sz w:val="22"/>
              </w:rPr>
            </w:pPr>
            <w:r w:rsidRPr="00B8464E">
              <w:rPr>
                <w:rFonts w:ascii="Calibri" w:hAnsi="Calibri" w:cstheme="minorHAnsi"/>
                <w:color w:val="auto"/>
                <w:sz w:val="22"/>
              </w:rPr>
              <w:t>Date:</w:t>
            </w:r>
          </w:p>
        </w:tc>
        <w:tc>
          <w:tcPr>
            <w:tcW w:w="8074" w:type="dxa"/>
          </w:tcPr>
          <w:p w:rsidR="00A11A50" w:rsidRPr="00B8464E" w:rsidRDefault="00A11A50" w:rsidP="00A11A50">
            <w:pPr>
              <w:spacing w:before="80" w:after="80" w:line="276" w:lineRule="auto"/>
              <w:jc w:val="both"/>
              <w:rPr>
                <w:rFonts w:ascii="Calibri" w:hAnsi="Calibri" w:cstheme="minorHAnsi"/>
                <w:color w:val="auto"/>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B8464E">
        <w:rPr>
          <w:rFonts w:asciiTheme="minorHAnsi" w:hAnsiTheme="minorHAnsi" w:cstheme="minorHAnsi"/>
          <w:noProof/>
          <w:color w:val="0070C0"/>
          <w:lang w:eastAsia="en-GB"/>
        </w:rPr>
        <mc:AlternateContent>
          <mc:Choice Requires="wps">
            <w:drawing>
              <wp:anchor distT="0" distB="0" distL="114300" distR="114300" simplePos="0" relativeHeight="251659776" behindDoc="0" locked="0" layoutInCell="1" allowOverlap="1" wp14:anchorId="0F4A23C8" wp14:editId="2A4B696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B8464E">
        <w:rPr>
          <w:rFonts w:asciiTheme="minorHAnsi" w:hAnsiTheme="minorHAnsi" w:cstheme="minorHAnsi"/>
          <w:color w:val="0070C0"/>
        </w:rPr>
        <w:t>Part 2</w:t>
      </w:r>
      <w:r w:rsidRPr="00B8464E">
        <w:rPr>
          <w:rFonts w:asciiTheme="minorHAnsi" w:hAnsiTheme="minorHAnsi" w:cstheme="minorHAnsi"/>
          <w:color w:val="0070C0"/>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B8464E" w:rsidRDefault="003D4A04" w:rsidP="0052336C">
      <w:pPr>
        <w:pStyle w:val="Numberedheadings"/>
        <w:rPr>
          <w:color w:val="00B0F0"/>
        </w:rPr>
      </w:pPr>
      <w:r w:rsidRPr="00B8464E">
        <w:rPr>
          <w:color w:val="00B0F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Surname or family name</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All forenames</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Title</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Current address</w:t>
            </w:r>
            <w:r w:rsidR="00863481" w:rsidRPr="00B8464E">
              <w:rPr>
                <w:rFonts w:ascii="Calibri" w:hAnsi="Calibri" w:cstheme="minorHAnsi"/>
                <w:color w:val="auto"/>
                <w:sz w:val="22"/>
              </w:rPr>
              <w:t>:</w:t>
            </w:r>
          </w:p>
          <w:p w:rsidR="003D4A04" w:rsidRPr="00B8464E" w:rsidRDefault="003D4A04" w:rsidP="00A11A50">
            <w:pPr>
              <w:tabs>
                <w:tab w:val="left" w:pos="3975"/>
              </w:tabs>
              <w:spacing w:before="80" w:after="80"/>
              <w:jc w:val="both"/>
              <w:rPr>
                <w:rFonts w:ascii="Calibri" w:hAnsi="Calibri" w:cstheme="minorHAnsi"/>
                <w:color w:val="auto"/>
                <w:sz w:val="22"/>
              </w:rPr>
            </w:pPr>
          </w:p>
          <w:p w:rsidR="003D4A04" w:rsidRPr="00B8464E" w:rsidRDefault="003D4A04" w:rsidP="00A11A50">
            <w:pPr>
              <w:tabs>
                <w:tab w:val="left" w:pos="3975"/>
              </w:tabs>
              <w:spacing w:before="80" w:after="80"/>
              <w:jc w:val="both"/>
              <w:rPr>
                <w:rFonts w:ascii="Calibri" w:hAnsi="Calibri" w:cstheme="minorHAnsi"/>
                <w:color w:val="auto"/>
                <w:sz w:val="22"/>
              </w:rPr>
            </w:pPr>
          </w:p>
          <w:p w:rsidR="003D4A04" w:rsidRPr="00B8464E" w:rsidRDefault="003D4A04" w:rsidP="00A11A50">
            <w:pPr>
              <w:tabs>
                <w:tab w:val="left" w:pos="3975"/>
              </w:tabs>
              <w:spacing w:before="80" w:after="80"/>
              <w:jc w:val="both"/>
              <w:rPr>
                <w:rFonts w:ascii="Calibri" w:hAnsi="Calibri" w:cstheme="minorHAnsi"/>
                <w:color w:val="auto"/>
                <w:sz w:val="22"/>
              </w:rPr>
            </w:pP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Postcode</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Home telephone number</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863481"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Mobile telephone number:</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Email address</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proofErr w:type="spellStart"/>
            <w:r w:rsidRPr="00B8464E">
              <w:rPr>
                <w:rFonts w:ascii="Calibri" w:hAnsi="Calibri" w:cstheme="minorHAnsi"/>
                <w:color w:val="auto"/>
                <w:sz w:val="22"/>
              </w:rPr>
              <w:t>DfE</w:t>
            </w:r>
            <w:proofErr w:type="spellEnd"/>
            <w:r w:rsidRPr="00B8464E">
              <w:rPr>
                <w:rFonts w:ascii="Calibri" w:hAnsi="Calibri" w:cstheme="minorHAnsi"/>
                <w:color w:val="auto"/>
                <w:sz w:val="22"/>
              </w:rPr>
              <w:t xml:space="preserve"> reference number</w:t>
            </w:r>
            <w:r w:rsidR="00863481" w:rsidRPr="00B8464E">
              <w:rPr>
                <w:rFonts w:ascii="Calibri" w:hAnsi="Calibri" w:cstheme="minorHAnsi"/>
                <w:color w:val="auto"/>
                <w:sz w:val="22"/>
              </w:rPr>
              <w:t>:</w:t>
            </w:r>
          </w:p>
        </w:tc>
        <w:tc>
          <w:tcPr>
            <w:tcW w:w="5504" w:type="dxa"/>
          </w:tcPr>
          <w:p w:rsidR="003D4A04" w:rsidRPr="00B8464E" w:rsidRDefault="003D4A04" w:rsidP="00916A50">
            <w:pPr>
              <w:pStyle w:val="Section-Level1"/>
              <w:spacing w:before="80" w:after="80"/>
              <w:rPr>
                <w:color w:val="auto"/>
              </w:rPr>
            </w:pPr>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Do you have a current full clean driving licence? Only applicable for posts that require driving</w:t>
            </w:r>
          </w:p>
        </w:tc>
        <w:tc>
          <w:tcPr>
            <w:tcW w:w="5504" w:type="dxa"/>
          </w:tcPr>
          <w:p w:rsidR="003D4A04" w:rsidRPr="00B8464E" w:rsidRDefault="00A11A50" w:rsidP="00A11A50">
            <w:pPr>
              <w:spacing w:before="80" w:after="80"/>
              <w:jc w:val="both"/>
              <w:rPr>
                <w:rFonts w:ascii="Calibri" w:hAnsi="Calibri" w:cstheme="minorHAnsi"/>
                <w:color w:val="auto"/>
                <w:sz w:val="22"/>
              </w:rPr>
            </w:pPr>
            <w:r w:rsidRPr="00B8464E">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Pr="00B8464E">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Pr="00B8464E">
              <w:rPr>
                <w:rFonts w:ascii="Calibri" w:hAnsi="Calibri" w:cstheme="minorHAnsi"/>
                <w:color w:val="auto"/>
                <w:sz w:val="22"/>
              </w:rPr>
              <w:t xml:space="preserve">                      N/A:</w:t>
            </w:r>
            <w:r w:rsidR="0052336C" w:rsidRPr="00B8464E">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p>
        </w:tc>
      </w:tr>
      <w:tr w:rsidR="00B8464E" w:rsidRPr="00B8464E" w:rsidTr="0052336C">
        <w:tc>
          <w:tcPr>
            <w:tcW w:w="4602" w:type="dxa"/>
            <w:shd w:val="clear" w:color="auto" w:fill="E6E6E6"/>
            <w:vAlign w:val="center"/>
          </w:tcPr>
          <w:p w:rsidR="003D4A04" w:rsidRPr="00B8464E" w:rsidRDefault="003D4A04" w:rsidP="00A11A50">
            <w:pPr>
              <w:tabs>
                <w:tab w:val="left" w:pos="3975"/>
              </w:tabs>
              <w:spacing w:before="80" w:after="80"/>
              <w:jc w:val="both"/>
              <w:rPr>
                <w:rFonts w:ascii="Calibri" w:hAnsi="Calibri" w:cstheme="minorHAnsi"/>
                <w:color w:val="auto"/>
                <w:sz w:val="22"/>
              </w:rPr>
            </w:pPr>
            <w:r w:rsidRPr="00B8464E">
              <w:rPr>
                <w:rFonts w:ascii="Calibri" w:hAnsi="Calibri" w:cstheme="minorHAnsi"/>
                <w:color w:val="auto"/>
                <w:sz w:val="22"/>
              </w:rPr>
              <w:t>Do you require sponsorship (previously a work permit)?</w:t>
            </w:r>
          </w:p>
        </w:tc>
        <w:tc>
          <w:tcPr>
            <w:tcW w:w="5504" w:type="dxa"/>
          </w:tcPr>
          <w:p w:rsidR="003D4A04" w:rsidRPr="00B8464E" w:rsidRDefault="00A11A50" w:rsidP="00A11A50">
            <w:pPr>
              <w:spacing w:before="80" w:after="80"/>
              <w:jc w:val="both"/>
              <w:rPr>
                <w:rFonts w:ascii="Calibri" w:hAnsi="Calibri" w:cstheme="minorHAnsi"/>
                <w:color w:val="auto"/>
                <w:sz w:val="22"/>
              </w:rPr>
            </w:pPr>
            <w:r w:rsidRPr="00B8464E">
              <w:rPr>
                <w:rFonts w:ascii="Calibri" w:hAnsi="Calibri" w:cstheme="minorHAnsi"/>
                <w:color w:val="auto"/>
                <w:sz w:val="22"/>
              </w:rPr>
              <w:t>Yes:</w:t>
            </w:r>
            <w:r w:rsidR="003D4A04" w:rsidRPr="00B8464E">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r w:rsidR="003D4A04" w:rsidRPr="00B8464E">
              <w:rPr>
                <w:rFonts w:ascii="Calibri" w:hAnsi="Calibri" w:cstheme="minorHAnsi"/>
                <w:color w:val="auto"/>
                <w:sz w:val="22"/>
              </w:rPr>
              <w:t xml:space="preserve">        </w:t>
            </w:r>
            <w:r w:rsidR="00916A50" w:rsidRPr="00B8464E">
              <w:rPr>
                <w:rFonts w:ascii="Calibri" w:hAnsi="Calibri" w:cstheme="minorHAnsi"/>
                <w:color w:val="auto"/>
                <w:sz w:val="22"/>
              </w:rPr>
              <w:t xml:space="preserve">       </w:t>
            </w:r>
            <w:r w:rsidR="0052336C" w:rsidRPr="00B8464E">
              <w:rPr>
                <w:rFonts w:ascii="Calibri" w:hAnsi="Calibri" w:cstheme="minorHAnsi"/>
                <w:color w:val="auto"/>
                <w:sz w:val="22"/>
              </w:rPr>
              <w:t xml:space="preserve"> </w:t>
            </w:r>
            <w:r w:rsidR="00916A50" w:rsidRPr="00B8464E">
              <w:rPr>
                <w:rFonts w:ascii="Calibri" w:hAnsi="Calibri" w:cstheme="minorHAnsi"/>
                <w:color w:val="auto"/>
                <w:sz w:val="22"/>
              </w:rPr>
              <w:t xml:space="preserve">      </w:t>
            </w:r>
            <w:r w:rsidR="003D4A04" w:rsidRPr="00B8464E">
              <w:rPr>
                <w:rFonts w:ascii="Calibri" w:hAnsi="Calibri" w:cstheme="minorHAnsi"/>
                <w:color w:val="auto"/>
                <w:sz w:val="22"/>
              </w:rPr>
              <w:t>No</w:t>
            </w:r>
            <w:r w:rsidRPr="00B8464E">
              <w:rPr>
                <w:rFonts w:ascii="Calibri" w:hAnsi="Calibri" w:cstheme="minorHAnsi"/>
                <w:color w:val="auto"/>
                <w:sz w:val="22"/>
              </w:rPr>
              <w:t>:</w:t>
            </w:r>
            <w:r w:rsidR="0052336C" w:rsidRPr="00B8464E">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B8464E">
                  <w:rPr>
                    <w:rFonts w:ascii="MS Gothic" w:eastAsia="MS Gothic" w:hAnsi="MS Gothic" w:cstheme="minorHAnsi" w:hint="eastAsia"/>
                    <w:color w:val="auto"/>
                    <w:sz w:val="22"/>
                  </w:rPr>
                  <w:t>☐</w:t>
                </w:r>
              </w:sdtContent>
            </w:sdt>
          </w:p>
          <w:p w:rsidR="00916A50" w:rsidRPr="00B8464E" w:rsidRDefault="00916A50" w:rsidP="00A11A50">
            <w:pPr>
              <w:pStyle w:val="Section-Level1"/>
              <w:spacing w:before="80" w:after="80"/>
              <w:jc w:val="both"/>
              <w:rPr>
                <w:rFonts w:ascii="Calibri" w:eastAsiaTheme="minorHAnsi" w:hAnsi="Calibri" w:cstheme="minorHAnsi"/>
                <w:bCs w:val="0"/>
                <w:color w:val="auto"/>
                <w:sz w:val="22"/>
                <w:szCs w:val="22"/>
              </w:rPr>
            </w:pPr>
          </w:p>
          <w:p w:rsidR="003D4A04" w:rsidRPr="00B8464E" w:rsidRDefault="003D4A04" w:rsidP="00A11A50">
            <w:pPr>
              <w:pStyle w:val="Section-Level1"/>
              <w:spacing w:before="80" w:after="80"/>
              <w:jc w:val="both"/>
              <w:rPr>
                <w:rFonts w:ascii="Calibri" w:eastAsiaTheme="minorHAnsi" w:hAnsi="Calibri" w:cstheme="minorHAnsi"/>
                <w:bCs w:val="0"/>
                <w:color w:val="auto"/>
                <w:sz w:val="22"/>
                <w:szCs w:val="22"/>
              </w:rPr>
            </w:pPr>
            <w:r w:rsidRPr="00B8464E">
              <w:rPr>
                <w:rFonts w:ascii="Calibri" w:eastAsiaTheme="minorHAnsi" w:hAnsi="Calibri" w:cstheme="minorHAnsi"/>
                <w:bCs w:val="0"/>
                <w:color w:val="auto"/>
                <w:sz w:val="22"/>
                <w:szCs w:val="22"/>
              </w:rPr>
              <w:t>If YES please provide details under separate cover.</w:t>
            </w:r>
          </w:p>
        </w:tc>
      </w:tr>
    </w:tbl>
    <w:p w:rsidR="00916A50" w:rsidRPr="00125B2D" w:rsidRDefault="00916A50" w:rsidP="0052336C">
      <w:pPr>
        <w:pStyle w:val="Numberedheadings"/>
      </w:pPr>
      <w:r w:rsidRPr="00B8464E">
        <w:rPr>
          <w:color w:val="00B0F0"/>
        </w:rPr>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B8464E" w:rsidRDefault="00916A50" w:rsidP="0052336C">
      <w:pPr>
        <w:pStyle w:val="Numberedheadings"/>
        <w:rPr>
          <w:color w:val="00B0F0"/>
        </w:rPr>
      </w:pPr>
      <w:r w:rsidRPr="00B8464E">
        <w:rPr>
          <w:color w:val="00B0F0"/>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B8464E" w:rsidRDefault="00C17431" w:rsidP="0052336C">
      <w:pPr>
        <w:pStyle w:val="Numberedheadings"/>
        <w:rPr>
          <w:color w:val="00B0F0"/>
        </w:rPr>
      </w:pPr>
      <w:r w:rsidRPr="00B8464E">
        <w:rPr>
          <w:color w:val="00B0F0"/>
        </w:rPr>
        <w:t>Data Protection – Data Protection Act 2018 and General Data Protection Regulation 2018 (GDPR)</w:t>
      </w:r>
    </w:p>
    <w:p w:rsidR="00B8464E" w:rsidRDefault="00C17431" w:rsidP="00B8464E">
      <w:pPr>
        <w:ind w:left="567"/>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hyperlink r:id="rId11" w:history="1">
        <w:r w:rsidR="00B8464E" w:rsidRPr="00D81FEA">
          <w:rPr>
            <w:rStyle w:val="Hyperlink"/>
          </w:rPr>
          <w:t>Recruitment Policy</w:t>
        </w:r>
      </w:hyperlink>
      <w:r w:rsidR="00B8464E" w:rsidRPr="00D81FEA">
        <w:rPr>
          <w:color w:val="548DD4" w:themeColor="text2" w:themeTint="99"/>
        </w:rPr>
        <w:t xml:space="preserve"> </w:t>
      </w:r>
      <w:r w:rsidR="00B8464E" w:rsidRPr="00D81FEA">
        <w:rPr>
          <w:color w:val="2F3033"/>
        </w:rPr>
        <w:t xml:space="preserve">which can be found on </w:t>
      </w:r>
      <w:r w:rsidR="00B8464E">
        <w:rPr>
          <w:color w:val="2F3033"/>
        </w:rPr>
        <w:t xml:space="preserve">the vacancies page on </w:t>
      </w:r>
      <w:r w:rsidR="00B8464E" w:rsidRPr="00D81FEA">
        <w:rPr>
          <w:color w:val="2F3033"/>
        </w:rPr>
        <w:t xml:space="preserve">our </w:t>
      </w:r>
      <w:hyperlink r:id="rId12" w:history="1">
        <w:r w:rsidR="00B8464E" w:rsidRPr="00D81FEA">
          <w:rPr>
            <w:rStyle w:val="Hyperlink"/>
          </w:rPr>
          <w:t>website</w:t>
        </w:r>
      </w:hyperlink>
      <w:r w:rsidR="00B8464E" w:rsidRPr="00D81FEA">
        <w:rPr>
          <w:color w:val="auto"/>
        </w:rPr>
        <w:t>.</w:t>
      </w:r>
    </w:p>
    <w:p w:rsidR="00B8464E" w:rsidRPr="00CC732D" w:rsidRDefault="00C17431" w:rsidP="00B8464E">
      <w:pPr>
        <w:ind w:left="567"/>
        <w:jc w:val="both"/>
        <w:rPr>
          <w:color w:val="548DD4" w:themeColor="text2" w:themeTint="99"/>
        </w:rPr>
      </w:pPr>
      <w:r w:rsidRPr="00B8464E">
        <w:rPr>
          <w:rFonts w:ascii="Calibri" w:hAnsi="Calibri" w:cstheme="minorHAnsi"/>
          <w:color w:val="auto"/>
          <w:sz w:val="22"/>
        </w:rPr>
        <w:t>The person responsible for Data Protection in our organisation is</w:t>
      </w:r>
      <w:r w:rsidRPr="00B8464E">
        <w:rPr>
          <w:rFonts w:asciiTheme="minorHAnsi" w:hAnsiTheme="minorHAnsi" w:cstheme="minorHAnsi"/>
          <w:color w:val="auto"/>
        </w:rPr>
        <w:t xml:space="preserve"> </w:t>
      </w:r>
      <w:r w:rsidR="00B8464E" w:rsidRPr="00B8464E">
        <w:rPr>
          <w:rFonts w:asciiTheme="minorHAnsi" w:hAnsiTheme="minorHAnsi" w:cstheme="minorHAnsi"/>
          <w:color w:val="auto"/>
        </w:rPr>
        <w:t xml:space="preserve">Mrs S Burwell, Finance and Personnel Manager, </w:t>
      </w:r>
      <w:r w:rsidR="00B8464E">
        <w:rPr>
          <w:rFonts w:asciiTheme="minorHAnsi" w:hAnsiTheme="minorHAnsi" w:cstheme="minorHAnsi"/>
        </w:rPr>
        <w:t>a</w:t>
      </w:r>
      <w:r w:rsidRPr="00586B83">
        <w:rPr>
          <w:rFonts w:ascii="Calibri" w:hAnsi="Calibri" w:cstheme="minorHAnsi"/>
          <w:color w:val="2F3033"/>
          <w:sz w:val="22"/>
        </w:rPr>
        <w:t>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he</w:t>
      </w:r>
      <w:r w:rsidR="00B8464E">
        <w:rPr>
          <w:rFonts w:ascii="Calibri" w:hAnsi="Calibri" w:cstheme="minorHAnsi"/>
          <w:color w:val="2F3033"/>
          <w:sz w:val="22"/>
        </w:rPr>
        <w:t>r</w:t>
      </w:r>
      <w:r w:rsidRPr="00586B83">
        <w:rPr>
          <w:rFonts w:ascii="Calibri" w:hAnsi="Calibri" w:cstheme="minorHAnsi"/>
          <w:color w:val="2F3033"/>
          <w:sz w:val="22"/>
        </w:rPr>
        <w:t xml:space="preserve"> with any questions relating to our handling of your data.</w:t>
      </w:r>
      <w:r w:rsidR="00B8464E" w:rsidRPr="00B8464E">
        <w:rPr>
          <w:color w:val="2F3033"/>
        </w:rPr>
        <w:t xml:space="preserve"> </w:t>
      </w:r>
      <w:r w:rsidR="00B8464E" w:rsidRPr="001F7DA1">
        <w:rPr>
          <w:color w:val="2F3033"/>
        </w:rPr>
        <w:t xml:space="preserve">You can contact </w:t>
      </w:r>
      <w:r w:rsidR="00B8464E">
        <w:rPr>
          <w:color w:val="2F3033"/>
        </w:rPr>
        <w:t xml:space="preserve">Mrs Burwell </w:t>
      </w:r>
      <w:r w:rsidR="00B8464E" w:rsidRPr="001F7DA1">
        <w:rPr>
          <w:color w:val="2F3033"/>
        </w:rPr>
        <w:t>b</w:t>
      </w:r>
      <w:r w:rsidR="00B8464E">
        <w:rPr>
          <w:color w:val="2F3033"/>
        </w:rPr>
        <w:t xml:space="preserve">y email at </w:t>
      </w:r>
      <w:hyperlink r:id="rId13" w:history="1">
        <w:r w:rsidR="00B8464E" w:rsidRPr="00D81FEA">
          <w:rPr>
            <w:rStyle w:val="Hyperlink"/>
          </w:rPr>
          <w:t>mail@latimer.org.uk</w:t>
        </w:r>
      </w:hyperlink>
      <w:r w:rsidR="00B8464E" w:rsidRPr="00D81FEA">
        <w:t>.</w:t>
      </w:r>
      <w:r w:rsidR="00B8464E">
        <w:rPr>
          <w:color w:val="2F3033"/>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00B8464E" w:rsidRPr="00B8464E">
          <w:rPr>
            <w:rStyle w:val="HyperlinksChar"/>
            <w:color w:val="320FB1"/>
          </w:rPr>
          <w:t>website</w:t>
        </w:r>
      </w:hyperlink>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B8464E" w:rsidRDefault="00916A50" w:rsidP="0052336C">
      <w:pPr>
        <w:pStyle w:val="Numberedheadings"/>
        <w:rPr>
          <w:color w:val="00B0F0"/>
        </w:rPr>
      </w:pPr>
      <w:r w:rsidRPr="00B8464E">
        <w:rPr>
          <w:color w:val="00B0F0"/>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B8464E" w:rsidRDefault="00916A50" w:rsidP="0052336C">
      <w:pPr>
        <w:pStyle w:val="Numberedheadings"/>
        <w:rPr>
          <w:color w:val="00B0F0"/>
        </w:rPr>
      </w:pPr>
      <w:r w:rsidRPr="00B8464E">
        <w:rPr>
          <w:color w:val="00B0F0"/>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B8464E" w:rsidRPr="00B8464E" w:rsidTr="003B6AF4">
        <w:tc>
          <w:tcPr>
            <w:tcW w:w="4661" w:type="dxa"/>
            <w:shd w:val="clear" w:color="auto" w:fill="E6E6E6"/>
          </w:tcPr>
          <w:p w:rsidR="00A11A50" w:rsidRPr="00B8464E" w:rsidRDefault="00A11A50" w:rsidP="0025310E">
            <w:pPr>
              <w:spacing w:before="80" w:after="80"/>
              <w:rPr>
                <w:rFonts w:asciiTheme="minorHAnsi" w:hAnsiTheme="minorHAnsi" w:cstheme="minorHAnsi"/>
                <w:color w:val="auto"/>
                <w:sz w:val="22"/>
                <w:szCs w:val="24"/>
              </w:rPr>
            </w:pPr>
            <w:r w:rsidRPr="00B8464E">
              <w:rPr>
                <w:rFonts w:asciiTheme="minorHAnsi" w:hAnsiTheme="minorHAnsi" w:cstheme="minorHAnsi"/>
                <w:color w:val="auto"/>
                <w:sz w:val="22"/>
                <w:szCs w:val="24"/>
              </w:rPr>
              <w:t>Signature of applicant:</w:t>
            </w:r>
          </w:p>
        </w:tc>
        <w:tc>
          <w:tcPr>
            <w:tcW w:w="5228" w:type="dxa"/>
          </w:tcPr>
          <w:p w:rsidR="00A11A50" w:rsidRPr="00B8464E" w:rsidRDefault="00A11A50" w:rsidP="0025310E">
            <w:pPr>
              <w:spacing w:before="80" w:after="80"/>
              <w:rPr>
                <w:color w:val="auto"/>
              </w:rPr>
            </w:pPr>
          </w:p>
        </w:tc>
      </w:tr>
      <w:tr w:rsidR="00B8464E" w:rsidRPr="00B8464E" w:rsidTr="003B6AF4">
        <w:tc>
          <w:tcPr>
            <w:tcW w:w="4661" w:type="dxa"/>
            <w:shd w:val="clear" w:color="auto" w:fill="E6E6E6"/>
          </w:tcPr>
          <w:p w:rsidR="00A11A50" w:rsidRPr="00B8464E" w:rsidRDefault="00A11A50" w:rsidP="0025310E">
            <w:pPr>
              <w:spacing w:before="80" w:after="80"/>
              <w:rPr>
                <w:rFonts w:asciiTheme="minorHAnsi" w:hAnsiTheme="minorHAnsi" w:cstheme="minorHAnsi"/>
                <w:color w:val="auto"/>
                <w:sz w:val="22"/>
                <w:szCs w:val="24"/>
              </w:rPr>
            </w:pPr>
            <w:r w:rsidRPr="00B8464E">
              <w:rPr>
                <w:rFonts w:asciiTheme="minorHAnsi" w:hAnsiTheme="minorHAnsi" w:cstheme="minorHAnsi"/>
                <w:color w:val="auto"/>
                <w:sz w:val="22"/>
                <w:szCs w:val="24"/>
              </w:rPr>
              <w:t>Print name:</w:t>
            </w:r>
          </w:p>
        </w:tc>
        <w:tc>
          <w:tcPr>
            <w:tcW w:w="5228" w:type="dxa"/>
          </w:tcPr>
          <w:p w:rsidR="00A11A50" w:rsidRPr="00B8464E" w:rsidRDefault="00A11A50" w:rsidP="0025310E">
            <w:pPr>
              <w:spacing w:before="80" w:after="80"/>
              <w:rPr>
                <w:color w:val="auto"/>
              </w:rPr>
            </w:pPr>
          </w:p>
        </w:tc>
      </w:tr>
      <w:tr w:rsidR="00B8464E" w:rsidRPr="00B8464E" w:rsidTr="003B6AF4">
        <w:tc>
          <w:tcPr>
            <w:tcW w:w="4661" w:type="dxa"/>
            <w:shd w:val="clear" w:color="auto" w:fill="E6E6E6"/>
          </w:tcPr>
          <w:p w:rsidR="00A11A50" w:rsidRPr="00B8464E" w:rsidRDefault="00A11A50" w:rsidP="0025310E">
            <w:pPr>
              <w:spacing w:before="80" w:after="80"/>
              <w:rPr>
                <w:rFonts w:asciiTheme="minorHAnsi" w:hAnsiTheme="minorHAnsi" w:cstheme="minorHAnsi"/>
                <w:color w:val="auto"/>
                <w:sz w:val="22"/>
                <w:szCs w:val="24"/>
              </w:rPr>
            </w:pPr>
            <w:r w:rsidRPr="00B8464E">
              <w:rPr>
                <w:rFonts w:asciiTheme="minorHAnsi" w:hAnsiTheme="minorHAnsi" w:cstheme="minorHAnsi"/>
                <w:color w:val="auto"/>
                <w:sz w:val="22"/>
                <w:szCs w:val="24"/>
              </w:rPr>
              <w:t>Date:</w:t>
            </w:r>
          </w:p>
        </w:tc>
        <w:tc>
          <w:tcPr>
            <w:tcW w:w="5228" w:type="dxa"/>
          </w:tcPr>
          <w:p w:rsidR="00A11A50" w:rsidRPr="00B8464E" w:rsidRDefault="00A11A50" w:rsidP="0025310E">
            <w:pPr>
              <w:spacing w:before="80" w:after="80"/>
              <w:rPr>
                <w:color w:val="auto"/>
              </w:rPr>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26F6FA68"/>
    <w:lvl w:ilvl="0" w:tplc="FBF45538">
      <w:start w:val="1"/>
      <w:numFmt w:val="decimal"/>
      <w:pStyle w:val="Numberedheadings"/>
      <w:lvlText w:val="%1."/>
      <w:lvlJc w:val="left"/>
      <w:pPr>
        <w:ind w:left="4472" w:hanging="360"/>
      </w:pPr>
      <w:rPr>
        <w:rFonts w:hint="default"/>
        <w:color w:val="00B0F0"/>
      </w:rPr>
    </w:lvl>
    <w:lvl w:ilvl="1" w:tplc="08090019" w:tentative="1">
      <w:start w:val="1"/>
      <w:numFmt w:val="lowerLetter"/>
      <w:lvlText w:val="%2."/>
      <w:lvlJc w:val="left"/>
      <w:pPr>
        <w:ind w:left="3122" w:hanging="360"/>
      </w:pPr>
    </w:lvl>
    <w:lvl w:ilvl="2" w:tplc="0809001B" w:tentative="1">
      <w:start w:val="1"/>
      <w:numFmt w:val="lowerRoman"/>
      <w:lvlText w:val="%3."/>
      <w:lvlJc w:val="right"/>
      <w:pPr>
        <w:ind w:left="3842" w:hanging="180"/>
      </w:pPr>
    </w:lvl>
    <w:lvl w:ilvl="3" w:tplc="0809000F" w:tentative="1">
      <w:start w:val="1"/>
      <w:numFmt w:val="decimal"/>
      <w:lvlText w:val="%4."/>
      <w:lvlJc w:val="left"/>
      <w:pPr>
        <w:ind w:left="4562" w:hanging="360"/>
      </w:pPr>
    </w:lvl>
    <w:lvl w:ilvl="4" w:tplc="08090019" w:tentative="1">
      <w:start w:val="1"/>
      <w:numFmt w:val="lowerLetter"/>
      <w:lvlText w:val="%5."/>
      <w:lvlJc w:val="left"/>
      <w:pPr>
        <w:ind w:left="5282" w:hanging="360"/>
      </w:pPr>
    </w:lvl>
    <w:lvl w:ilvl="5" w:tplc="0809001B" w:tentative="1">
      <w:start w:val="1"/>
      <w:numFmt w:val="lowerRoman"/>
      <w:lvlText w:val="%6."/>
      <w:lvlJc w:val="right"/>
      <w:pPr>
        <w:ind w:left="6002" w:hanging="180"/>
      </w:pPr>
    </w:lvl>
    <w:lvl w:ilvl="6" w:tplc="0809000F" w:tentative="1">
      <w:start w:val="1"/>
      <w:numFmt w:val="decimal"/>
      <w:lvlText w:val="%7."/>
      <w:lvlJc w:val="left"/>
      <w:pPr>
        <w:ind w:left="6722" w:hanging="360"/>
      </w:pPr>
    </w:lvl>
    <w:lvl w:ilvl="7" w:tplc="08090019" w:tentative="1">
      <w:start w:val="1"/>
      <w:numFmt w:val="lowerLetter"/>
      <w:lvlText w:val="%8."/>
      <w:lvlJc w:val="left"/>
      <w:pPr>
        <w:ind w:left="7442" w:hanging="360"/>
      </w:pPr>
    </w:lvl>
    <w:lvl w:ilvl="8" w:tplc="0809001B" w:tentative="1">
      <w:start w:val="1"/>
      <w:numFmt w:val="lowerRoman"/>
      <w:lvlText w:val="%9."/>
      <w:lvlJc w:val="right"/>
      <w:pPr>
        <w:ind w:left="8162"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8464E"/>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7A25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il@latim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tim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r.org.uk/page/?title=Vacancies&amp;pid=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D8EAFA72</Template>
  <TotalTime>0</TotalTime>
  <Pages>12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2021-01-13T13:47:00Z</dcterms:created>
  <dcterms:modified xsi:type="dcterms:W3CDTF">2021-01-13T13:47:00Z</dcterms:modified>
</cp:coreProperties>
</file>