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2"/>
        <w:gridCol w:w="7922"/>
      </w:tblGrid>
      <w:tr w:rsidR="008D7967" w:rsidRPr="008D7967" w14:paraId="4FB11D71" w14:textId="77777777" w:rsidTr="00F366AB">
        <w:trPr>
          <w:cantSplit/>
          <w:trHeight w:val="397"/>
        </w:trPr>
        <w:tc>
          <w:tcPr>
            <w:tcW w:w="2392" w:type="dxa"/>
            <w:vAlign w:val="center"/>
          </w:tcPr>
          <w:p w14:paraId="0730F68D" w14:textId="77777777" w:rsidR="008D7967" w:rsidRPr="008D7967" w:rsidRDefault="008D7967" w:rsidP="00F366AB">
            <w:pPr>
              <w:autoSpaceDE w:val="0"/>
              <w:autoSpaceDN w:val="0"/>
              <w:adjustRightInd w:val="0"/>
              <w:rPr>
                <w:rFonts w:asciiTheme="minorHAnsi" w:hAnsiTheme="minorHAnsi" w:cstheme="minorHAnsi"/>
                <w:b/>
                <w:szCs w:val="24"/>
              </w:rPr>
            </w:pPr>
            <w:r w:rsidRPr="008D7967">
              <w:rPr>
                <w:rFonts w:asciiTheme="minorHAnsi" w:hAnsiTheme="minorHAnsi" w:cstheme="minorHAnsi"/>
                <w:b/>
                <w:szCs w:val="24"/>
              </w:rPr>
              <w:t>Title:</w:t>
            </w:r>
          </w:p>
        </w:tc>
        <w:tc>
          <w:tcPr>
            <w:tcW w:w="7922" w:type="dxa"/>
            <w:vAlign w:val="center"/>
          </w:tcPr>
          <w:p w14:paraId="7C6F2A27" w14:textId="77777777" w:rsidR="008D7967" w:rsidRPr="008D7967" w:rsidRDefault="008D7967" w:rsidP="00F366AB">
            <w:pPr>
              <w:autoSpaceDE w:val="0"/>
              <w:autoSpaceDN w:val="0"/>
              <w:adjustRightInd w:val="0"/>
              <w:rPr>
                <w:rFonts w:asciiTheme="minorHAnsi" w:hAnsiTheme="minorHAnsi" w:cstheme="minorHAnsi"/>
                <w:szCs w:val="24"/>
              </w:rPr>
            </w:pPr>
            <w:r w:rsidRPr="008D7967">
              <w:rPr>
                <w:rFonts w:asciiTheme="minorHAnsi" w:hAnsiTheme="minorHAnsi" w:cstheme="minorHAnsi"/>
                <w:szCs w:val="24"/>
              </w:rPr>
              <w:t>Teacher</w:t>
            </w:r>
          </w:p>
        </w:tc>
      </w:tr>
      <w:tr w:rsidR="008D7967" w:rsidRPr="008D7967" w14:paraId="78C2CFC4" w14:textId="77777777" w:rsidTr="00F366AB">
        <w:trPr>
          <w:cantSplit/>
          <w:trHeight w:val="397"/>
        </w:trPr>
        <w:tc>
          <w:tcPr>
            <w:tcW w:w="2392" w:type="dxa"/>
            <w:vAlign w:val="center"/>
          </w:tcPr>
          <w:p w14:paraId="58C35AE1" w14:textId="77777777" w:rsidR="008D7967" w:rsidRPr="008D7967" w:rsidRDefault="008D7967" w:rsidP="00F366AB">
            <w:pPr>
              <w:autoSpaceDE w:val="0"/>
              <w:autoSpaceDN w:val="0"/>
              <w:adjustRightInd w:val="0"/>
              <w:rPr>
                <w:rFonts w:asciiTheme="minorHAnsi" w:hAnsiTheme="minorHAnsi" w:cstheme="minorHAnsi"/>
                <w:b/>
                <w:szCs w:val="24"/>
              </w:rPr>
            </w:pPr>
            <w:r w:rsidRPr="008D7967">
              <w:rPr>
                <w:rFonts w:asciiTheme="minorHAnsi" w:hAnsiTheme="minorHAnsi" w:cstheme="minorHAnsi"/>
                <w:b/>
                <w:szCs w:val="24"/>
              </w:rPr>
              <w:t>Project Team:</w:t>
            </w:r>
          </w:p>
        </w:tc>
        <w:tc>
          <w:tcPr>
            <w:tcW w:w="7922" w:type="dxa"/>
            <w:vAlign w:val="center"/>
          </w:tcPr>
          <w:p w14:paraId="598259FB" w14:textId="77777777" w:rsidR="008D7967" w:rsidRPr="008D7967" w:rsidRDefault="008D7967" w:rsidP="00F366AB">
            <w:pPr>
              <w:autoSpaceDE w:val="0"/>
              <w:autoSpaceDN w:val="0"/>
              <w:adjustRightInd w:val="0"/>
              <w:rPr>
                <w:rFonts w:asciiTheme="minorHAnsi" w:hAnsiTheme="minorHAnsi" w:cstheme="minorHAnsi"/>
                <w:szCs w:val="24"/>
              </w:rPr>
            </w:pPr>
            <w:r w:rsidRPr="008D7967">
              <w:rPr>
                <w:rFonts w:asciiTheme="minorHAnsi" w:hAnsiTheme="minorHAnsi" w:cstheme="minorHAnsi"/>
                <w:szCs w:val="24"/>
              </w:rPr>
              <w:t>Teaching Staff</w:t>
            </w:r>
          </w:p>
        </w:tc>
      </w:tr>
      <w:tr w:rsidR="008D7967" w:rsidRPr="008D7967" w14:paraId="773991DA" w14:textId="77777777" w:rsidTr="00F366AB">
        <w:trPr>
          <w:cantSplit/>
          <w:trHeight w:val="397"/>
        </w:trPr>
        <w:tc>
          <w:tcPr>
            <w:tcW w:w="2392" w:type="dxa"/>
            <w:vAlign w:val="center"/>
          </w:tcPr>
          <w:p w14:paraId="64A98D62" w14:textId="77777777" w:rsidR="008D7967" w:rsidRPr="008D7967" w:rsidRDefault="008D7967" w:rsidP="00F366AB">
            <w:pPr>
              <w:autoSpaceDE w:val="0"/>
              <w:autoSpaceDN w:val="0"/>
              <w:adjustRightInd w:val="0"/>
              <w:rPr>
                <w:rFonts w:asciiTheme="minorHAnsi" w:hAnsiTheme="minorHAnsi" w:cstheme="minorHAnsi"/>
                <w:b/>
                <w:szCs w:val="24"/>
              </w:rPr>
            </w:pPr>
            <w:r w:rsidRPr="008D7967">
              <w:rPr>
                <w:rFonts w:asciiTheme="minorHAnsi" w:hAnsiTheme="minorHAnsi" w:cstheme="minorHAnsi"/>
                <w:b/>
                <w:szCs w:val="24"/>
              </w:rPr>
              <w:t>Reports to:</w:t>
            </w:r>
          </w:p>
        </w:tc>
        <w:tc>
          <w:tcPr>
            <w:tcW w:w="7922" w:type="dxa"/>
            <w:vAlign w:val="center"/>
          </w:tcPr>
          <w:p w14:paraId="57A1DA1E" w14:textId="77777777" w:rsidR="008D7967" w:rsidRPr="008D7967" w:rsidRDefault="008D7967" w:rsidP="00F366AB">
            <w:pPr>
              <w:autoSpaceDE w:val="0"/>
              <w:autoSpaceDN w:val="0"/>
              <w:adjustRightInd w:val="0"/>
              <w:rPr>
                <w:rFonts w:asciiTheme="minorHAnsi" w:hAnsiTheme="minorHAnsi" w:cstheme="minorHAnsi"/>
                <w:szCs w:val="24"/>
              </w:rPr>
            </w:pPr>
            <w:r w:rsidRPr="008D7967">
              <w:rPr>
                <w:rFonts w:asciiTheme="minorHAnsi" w:hAnsiTheme="minorHAnsi" w:cstheme="minorHAnsi"/>
                <w:szCs w:val="24"/>
              </w:rPr>
              <w:t>Curriculum Leader</w:t>
            </w:r>
          </w:p>
        </w:tc>
      </w:tr>
      <w:tr w:rsidR="008D7967" w:rsidRPr="008D7967" w14:paraId="0DCC3C81" w14:textId="77777777" w:rsidTr="00F366AB">
        <w:trPr>
          <w:cantSplit/>
          <w:trHeight w:val="397"/>
        </w:trPr>
        <w:tc>
          <w:tcPr>
            <w:tcW w:w="2392" w:type="dxa"/>
            <w:vAlign w:val="center"/>
          </w:tcPr>
          <w:p w14:paraId="769D5A0B" w14:textId="77777777" w:rsidR="008D7967" w:rsidRPr="008D7967" w:rsidRDefault="008D7967" w:rsidP="00F366AB">
            <w:pPr>
              <w:autoSpaceDE w:val="0"/>
              <w:autoSpaceDN w:val="0"/>
              <w:adjustRightInd w:val="0"/>
              <w:rPr>
                <w:rFonts w:asciiTheme="minorHAnsi" w:hAnsiTheme="minorHAnsi" w:cstheme="minorHAnsi"/>
                <w:b/>
                <w:szCs w:val="24"/>
              </w:rPr>
            </w:pPr>
            <w:r w:rsidRPr="008D7967">
              <w:rPr>
                <w:rFonts w:asciiTheme="minorHAnsi" w:hAnsiTheme="minorHAnsi" w:cstheme="minorHAnsi"/>
                <w:b/>
                <w:szCs w:val="24"/>
              </w:rPr>
              <w:t>Salary:</w:t>
            </w:r>
          </w:p>
        </w:tc>
        <w:tc>
          <w:tcPr>
            <w:tcW w:w="7922" w:type="dxa"/>
            <w:vAlign w:val="center"/>
          </w:tcPr>
          <w:p w14:paraId="0D944FF6" w14:textId="77777777" w:rsidR="008D7967" w:rsidRPr="008D7967" w:rsidRDefault="008D7967" w:rsidP="00F366AB">
            <w:pPr>
              <w:autoSpaceDE w:val="0"/>
              <w:autoSpaceDN w:val="0"/>
              <w:adjustRightInd w:val="0"/>
              <w:rPr>
                <w:rFonts w:asciiTheme="minorHAnsi" w:hAnsiTheme="minorHAnsi" w:cstheme="minorHAnsi"/>
                <w:szCs w:val="24"/>
              </w:rPr>
            </w:pPr>
            <w:r w:rsidRPr="008D7967">
              <w:rPr>
                <w:rFonts w:asciiTheme="minorHAnsi" w:hAnsiTheme="minorHAnsi" w:cstheme="minorHAnsi"/>
                <w:szCs w:val="24"/>
              </w:rPr>
              <w:t>MPR/ UPR</w:t>
            </w:r>
          </w:p>
        </w:tc>
      </w:tr>
      <w:tr w:rsidR="008D7967" w:rsidRPr="008D7967" w14:paraId="77FC9B05" w14:textId="77777777" w:rsidTr="00F366AB">
        <w:trPr>
          <w:cantSplit/>
          <w:trHeight w:val="397"/>
        </w:trPr>
        <w:tc>
          <w:tcPr>
            <w:tcW w:w="2392" w:type="dxa"/>
            <w:vAlign w:val="center"/>
          </w:tcPr>
          <w:p w14:paraId="6F39D3D0" w14:textId="77777777" w:rsidR="008D7967" w:rsidRPr="008D7967" w:rsidRDefault="008D7967" w:rsidP="00F366AB">
            <w:pPr>
              <w:autoSpaceDE w:val="0"/>
              <w:autoSpaceDN w:val="0"/>
              <w:adjustRightInd w:val="0"/>
              <w:rPr>
                <w:rFonts w:asciiTheme="minorHAnsi" w:hAnsiTheme="minorHAnsi" w:cstheme="minorHAnsi"/>
                <w:b/>
                <w:szCs w:val="24"/>
              </w:rPr>
            </w:pPr>
            <w:r w:rsidRPr="008D7967">
              <w:rPr>
                <w:rFonts w:asciiTheme="minorHAnsi" w:hAnsiTheme="minorHAnsi" w:cstheme="minorHAnsi"/>
                <w:b/>
                <w:szCs w:val="24"/>
              </w:rPr>
              <w:t>Responsible for:</w:t>
            </w:r>
          </w:p>
        </w:tc>
        <w:tc>
          <w:tcPr>
            <w:tcW w:w="7922" w:type="dxa"/>
            <w:vAlign w:val="center"/>
          </w:tcPr>
          <w:p w14:paraId="187FC02F" w14:textId="77777777" w:rsidR="008D7967" w:rsidRPr="008D7967" w:rsidRDefault="008D7967" w:rsidP="00F366AB">
            <w:pPr>
              <w:autoSpaceDE w:val="0"/>
              <w:autoSpaceDN w:val="0"/>
              <w:adjustRightInd w:val="0"/>
              <w:rPr>
                <w:rFonts w:asciiTheme="minorHAnsi" w:hAnsiTheme="minorHAnsi" w:cstheme="minorHAnsi"/>
                <w:szCs w:val="24"/>
              </w:rPr>
            </w:pPr>
            <w:r w:rsidRPr="008D7967">
              <w:rPr>
                <w:rFonts w:asciiTheme="minorHAnsi" w:hAnsiTheme="minorHAnsi" w:cstheme="minorHAnsi"/>
                <w:szCs w:val="24"/>
              </w:rPr>
              <w:t>Curriculum Programme</w:t>
            </w:r>
          </w:p>
        </w:tc>
      </w:tr>
    </w:tbl>
    <w:p w14:paraId="30D407C0" w14:textId="77777777" w:rsidR="008D7967" w:rsidRPr="008D7967" w:rsidRDefault="008D7967" w:rsidP="008D7967">
      <w:pPr>
        <w:autoSpaceDE w:val="0"/>
        <w:autoSpaceDN w:val="0"/>
        <w:adjustRightInd w:val="0"/>
        <w:jc w:val="both"/>
        <w:rPr>
          <w:rFonts w:asciiTheme="minorHAnsi" w:hAnsiTheme="minorHAnsi" w:cstheme="minorHAnsi"/>
          <w:b/>
          <w:bCs/>
          <w:szCs w:val="24"/>
        </w:rPr>
      </w:pPr>
    </w:p>
    <w:p w14:paraId="513A312F" w14:textId="77777777" w:rsidR="008D7967" w:rsidRPr="008D7967" w:rsidRDefault="008D7967" w:rsidP="008D7967">
      <w:pPr>
        <w:spacing w:line="240" w:lineRule="atLeast"/>
        <w:jc w:val="both"/>
        <w:rPr>
          <w:rFonts w:asciiTheme="minorHAnsi" w:hAnsiTheme="minorHAnsi" w:cstheme="minorHAnsi"/>
          <w:b/>
          <w:color w:val="1F497D"/>
          <w:szCs w:val="24"/>
        </w:rPr>
      </w:pPr>
      <w:r w:rsidRPr="008D7967">
        <w:rPr>
          <w:rFonts w:asciiTheme="minorHAnsi" w:hAnsiTheme="minorHAnsi" w:cstheme="minorHAnsi"/>
          <w:b/>
          <w:color w:val="1F497D"/>
          <w:szCs w:val="24"/>
        </w:rPr>
        <w:t>Key Duties and Responsibilities</w:t>
      </w:r>
    </w:p>
    <w:p w14:paraId="2FCEDED0" w14:textId="77777777" w:rsidR="008D7967" w:rsidRPr="008D7967" w:rsidRDefault="008D7967" w:rsidP="008D7967">
      <w:pPr>
        <w:numPr>
          <w:ilvl w:val="0"/>
          <w:numId w:val="8"/>
        </w:numPr>
        <w:jc w:val="both"/>
        <w:rPr>
          <w:rFonts w:asciiTheme="minorHAnsi" w:hAnsiTheme="minorHAnsi" w:cstheme="minorHAnsi"/>
          <w:szCs w:val="24"/>
        </w:rPr>
      </w:pPr>
      <w:r w:rsidRPr="008D7967">
        <w:rPr>
          <w:rFonts w:asciiTheme="minorHAnsi" w:hAnsiTheme="minorHAnsi" w:cstheme="minorHAnsi"/>
          <w:szCs w:val="24"/>
        </w:rPr>
        <w:t>To be responsible for adding value to every learner in each teaching group benchmarked against national criteria and data.</w:t>
      </w:r>
    </w:p>
    <w:p w14:paraId="2E469A65" w14:textId="77777777" w:rsidR="008D7967" w:rsidRPr="008D7967" w:rsidRDefault="008D7967" w:rsidP="008D7967">
      <w:pPr>
        <w:numPr>
          <w:ilvl w:val="0"/>
          <w:numId w:val="8"/>
        </w:numPr>
        <w:jc w:val="both"/>
        <w:rPr>
          <w:rFonts w:asciiTheme="minorHAnsi" w:hAnsiTheme="minorHAnsi" w:cstheme="minorHAnsi"/>
          <w:szCs w:val="24"/>
        </w:rPr>
      </w:pPr>
      <w:r w:rsidRPr="008D7967">
        <w:rPr>
          <w:rFonts w:asciiTheme="minorHAnsi" w:hAnsiTheme="minorHAnsi" w:cstheme="minorHAnsi"/>
          <w:szCs w:val="24"/>
        </w:rPr>
        <w:t>To deliver, plan and prepare lessons in accordance with subject Schemes for Learning.</w:t>
      </w:r>
    </w:p>
    <w:p w14:paraId="659DDD72" w14:textId="2969B6E1" w:rsidR="008D7967" w:rsidRPr="008D7967" w:rsidRDefault="008D7967" w:rsidP="008D7967">
      <w:pPr>
        <w:numPr>
          <w:ilvl w:val="0"/>
          <w:numId w:val="8"/>
        </w:numPr>
        <w:jc w:val="both"/>
        <w:rPr>
          <w:rFonts w:asciiTheme="minorHAnsi" w:hAnsiTheme="minorHAnsi" w:cstheme="minorHAnsi"/>
          <w:szCs w:val="24"/>
        </w:rPr>
      </w:pPr>
      <w:r w:rsidRPr="008D7967">
        <w:rPr>
          <w:rFonts w:asciiTheme="minorHAnsi" w:hAnsiTheme="minorHAnsi" w:cstheme="minorHAnsi"/>
          <w:szCs w:val="24"/>
        </w:rPr>
        <w:t xml:space="preserve">To deliver learning by utilising new technologies and </w:t>
      </w:r>
      <w:r w:rsidR="00913043">
        <w:rPr>
          <w:rFonts w:asciiTheme="minorHAnsi" w:hAnsiTheme="minorHAnsi" w:cstheme="minorHAnsi"/>
          <w:szCs w:val="24"/>
        </w:rPr>
        <w:t>school/Trust</w:t>
      </w:r>
      <w:r w:rsidRPr="008D7967">
        <w:rPr>
          <w:rFonts w:asciiTheme="minorHAnsi" w:hAnsiTheme="minorHAnsi" w:cstheme="minorHAnsi"/>
          <w:szCs w:val="24"/>
        </w:rPr>
        <w:t xml:space="preserve"> </w:t>
      </w:r>
      <w:r w:rsidR="00913043">
        <w:rPr>
          <w:rFonts w:asciiTheme="minorHAnsi" w:hAnsiTheme="minorHAnsi" w:cstheme="minorHAnsi"/>
          <w:szCs w:val="24"/>
        </w:rPr>
        <w:t>p</w:t>
      </w:r>
      <w:r w:rsidRPr="008D7967">
        <w:rPr>
          <w:rFonts w:asciiTheme="minorHAnsi" w:hAnsiTheme="minorHAnsi" w:cstheme="minorHAnsi"/>
          <w:szCs w:val="24"/>
        </w:rPr>
        <w:t>olicies on Assessment for Learning and Learning to Learn.</w:t>
      </w:r>
    </w:p>
    <w:p w14:paraId="74454690" w14:textId="1E6E0026" w:rsidR="008D7967" w:rsidRDefault="008D7967" w:rsidP="008D7967">
      <w:pPr>
        <w:numPr>
          <w:ilvl w:val="0"/>
          <w:numId w:val="8"/>
        </w:numPr>
        <w:jc w:val="both"/>
        <w:rPr>
          <w:rFonts w:asciiTheme="minorHAnsi" w:hAnsiTheme="minorHAnsi" w:cstheme="minorHAnsi"/>
          <w:szCs w:val="24"/>
        </w:rPr>
      </w:pPr>
      <w:r w:rsidRPr="008D7967">
        <w:rPr>
          <w:rFonts w:asciiTheme="minorHAnsi" w:hAnsiTheme="minorHAnsi" w:cstheme="minorHAnsi"/>
          <w:szCs w:val="24"/>
        </w:rPr>
        <w:t>To work as part of an exceptional area that ensures creative and innovative learning and teaching occurs in every lesson.</w:t>
      </w:r>
    </w:p>
    <w:p w14:paraId="7D08844C" w14:textId="53B32424" w:rsidR="00913043" w:rsidRPr="008D7967" w:rsidRDefault="00913043" w:rsidP="008D7967">
      <w:pPr>
        <w:numPr>
          <w:ilvl w:val="0"/>
          <w:numId w:val="8"/>
        </w:numPr>
        <w:jc w:val="both"/>
        <w:rPr>
          <w:rFonts w:asciiTheme="minorHAnsi" w:hAnsiTheme="minorHAnsi" w:cstheme="minorHAnsi"/>
          <w:szCs w:val="24"/>
        </w:rPr>
      </w:pPr>
      <w:r>
        <w:rPr>
          <w:rFonts w:asciiTheme="minorHAnsi" w:hAnsiTheme="minorHAnsi" w:cstheme="minorHAnsi"/>
          <w:szCs w:val="24"/>
        </w:rPr>
        <w:t>Contribute to school improvement.</w:t>
      </w:r>
    </w:p>
    <w:p w14:paraId="20B0EE96" w14:textId="77777777" w:rsidR="008D7967" w:rsidRPr="008D7967" w:rsidRDefault="008D7967" w:rsidP="008D7967">
      <w:pPr>
        <w:pStyle w:val="BodyTextIndent"/>
        <w:tabs>
          <w:tab w:val="left" w:pos="768"/>
        </w:tabs>
        <w:jc w:val="both"/>
        <w:rPr>
          <w:rFonts w:asciiTheme="minorHAnsi" w:hAnsiTheme="minorHAnsi" w:cstheme="minorHAnsi"/>
          <w:sz w:val="24"/>
          <w:szCs w:val="24"/>
        </w:rPr>
      </w:pPr>
    </w:p>
    <w:p w14:paraId="3EBDB61A" w14:textId="77777777" w:rsidR="008D7967" w:rsidRPr="008D7967" w:rsidRDefault="008D7967" w:rsidP="008D7967">
      <w:pPr>
        <w:rPr>
          <w:rFonts w:asciiTheme="minorHAnsi" w:hAnsiTheme="minorHAnsi" w:cstheme="minorHAnsi"/>
          <w:b/>
          <w:color w:val="1F497D"/>
          <w:szCs w:val="24"/>
        </w:rPr>
      </w:pPr>
      <w:r w:rsidRPr="008D7967">
        <w:rPr>
          <w:rFonts w:asciiTheme="minorHAnsi" w:hAnsiTheme="minorHAnsi" w:cstheme="minorHAnsi"/>
          <w:b/>
          <w:color w:val="1F497D"/>
          <w:szCs w:val="24"/>
        </w:rPr>
        <w:t>Teaching and Learning</w:t>
      </w:r>
    </w:p>
    <w:p w14:paraId="07607C23" w14:textId="29A830FD"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 xml:space="preserve">Use a variety of learning and teaching strategies to deliver </w:t>
      </w:r>
      <w:r>
        <w:rPr>
          <w:rFonts w:asciiTheme="minorHAnsi" w:hAnsiTheme="minorHAnsi" w:cstheme="minorHAnsi"/>
          <w:szCs w:val="24"/>
        </w:rPr>
        <w:t>excellent</w:t>
      </w:r>
      <w:r w:rsidRPr="008D7967">
        <w:rPr>
          <w:rFonts w:asciiTheme="minorHAnsi" w:hAnsiTheme="minorHAnsi" w:cstheme="minorHAnsi"/>
          <w:szCs w:val="24"/>
        </w:rPr>
        <w:t xml:space="preserve"> lessons to all students ensuring pace and challenge are maintained.</w:t>
      </w:r>
    </w:p>
    <w:p w14:paraId="1B870084" w14:textId="52AF0780"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 xml:space="preserve">Understand and integrate the use of </w:t>
      </w:r>
      <w:r>
        <w:rPr>
          <w:rFonts w:asciiTheme="minorHAnsi" w:hAnsiTheme="minorHAnsi" w:cstheme="minorHAnsi"/>
          <w:szCs w:val="24"/>
        </w:rPr>
        <w:t>digital technologies</w:t>
      </w:r>
      <w:r w:rsidRPr="008D7967">
        <w:rPr>
          <w:rFonts w:asciiTheme="minorHAnsi" w:hAnsiTheme="minorHAnsi" w:cstheme="minorHAnsi"/>
          <w:szCs w:val="24"/>
        </w:rPr>
        <w:t xml:space="preserve"> into learning experiences in order to raise levels of achievement.</w:t>
      </w:r>
    </w:p>
    <w:p w14:paraId="252B8B77" w14:textId="335587F4"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Plan</w:t>
      </w:r>
      <w:r>
        <w:rPr>
          <w:rFonts w:asciiTheme="minorHAnsi" w:hAnsiTheme="minorHAnsi" w:cstheme="minorHAnsi"/>
          <w:szCs w:val="24"/>
        </w:rPr>
        <w:t xml:space="preserve"> and adapt</w:t>
      </w:r>
      <w:r w:rsidRPr="008D7967">
        <w:rPr>
          <w:rFonts w:asciiTheme="minorHAnsi" w:hAnsiTheme="minorHAnsi" w:cstheme="minorHAnsi"/>
          <w:szCs w:val="24"/>
        </w:rPr>
        <w:t xml:space="preserve"> lessons in line with Schemes for Learning</w:t>
      </w:r>
      <w:r>
        <w:rPr>
          <w:rFonts w:asciiTheme="minorHAnsi" w:hAnsiTheme="minorHAnsi" w:cstheme="minorHAnsi"/>
          <w:szCs w:val="24"/>
        </w:rPr>
        <w:t xml:space="preserve"> to meet children’s learning needs.</w:t>
      </w:r>
    </w:p>
    <w:p w14:paraId="129220F6" w14:textId="3EEE78F1"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 xml:space="preserve">Ensure learning objectives and outcomes are communicated to every learner in line with </w:t>
      </w:r>
      <w:r w:rsidR="00913043">
        <w:rPr>
          <w:rFonts w:asciiTheme="minorHAnsi" w:hAnsiTheme="minorHAnsi" w:cstheme="minorHAnsi"/>
          <w:szCs w:val="24"/>
        </w:rPr>
        <w:t>school/Trust</w:t>
      </w:r>
      <w:r w:rsidR="00913043" w:rsidRPr="008D7967">
        <w:rPr>
          <w:rFonts w:asciiTheme="minorHAnsi" w:hAnsiTheme="minorHAnsi" w:cstheme="minorHAnsi"/>
          <w:szCs w:val="24"/>
        </w:rPr>
        <w:t xml:space="preserve"> </w:t>
      </w:r>
      <w:r w:rsidRPr="008D7967">
        <w:rPr>
          <w:rFonts w:asciiTheme="minorHAnsi" w:hAnsiTheme="minorHAnsi" w:cstheme="minorHAnsi"/>
          <w:szCs w:val="24"/>
        </w:rPr>
        <w:t>policy.</w:t>
      </w:r>
    </w:p>
    <w:p w14:paraId="2DE9A024" w14:textId="5DA293F5"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Make use of extended learning opportunities for use outside of lessons.</w:t>
      </w:r>
    </w:p>
    <w:p w14:paraId="76B15E77" w14:textId="55A19B97"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Utilise effectively</w:t>
      </w:r>
      <w:r>
        <w:rPr>
          <w:rFonts w:asciiTheme="minorHAnsi" w:hAnsiTheme="minorHAnsi" w:cstheme="minorHAnsi"/>
          <w:szCs w:val="24"/>
        </w:rPr>
        <w:t xml:space="preserve"> additional adults</w:t>
      </w:r>
      <w:r w:rsidRPr="008D7967">
        <w:rPr>
          <w:rFonts w:asciiTheme="minorHAnsi" w:hAnsiTheme="minorHAnsi" w:cstheme="minorHAnsi"/>
          <w:szCs w:val="24"/>
        </w:rPr>
        <w:t xml:space="preserve"> in lesson</w:t>
      </w:r>
      <w:r>
        <w:rPr>
          <w:rFonts w:asciiTheme="minorHAnsi" w:hAnsiTheme="minorHAnsi" w:cstheme="minorHAnsi"/>
          <w:szCs w:val="24"/>
        </w:rPr>
        <w:t>s (e.g. teaching assistants).</w:t>
      </w:r>
    </w:p>
    <w:p w14:paraId="0D81EFD3" w14:textId="681A126E"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 xml:space="preserve">Participate in the </w:t>
      </w:r>
      <w:r w:rsidR="00913043">
        <w:rPr>
          <w:rFonts w:asciiTheme="minorHAnsi" w:hAnsiTheme="minorHAnsi" w:cstheme="minorHAnsi"/>
          <w:szCs w:val="24"/>
        </w:rPr>
        <w:t>school/Trust</w:t>
      </w:r>
      <w:r w:rsidR="00913043">
        <w:rPr>
          <w:rFonts w:asciiTheme="minorHAnsi" w:hAnsiTheme="minorHAnsi" w:cstheme="minorHAnsi"/>
          <w:szCs w:val="24"/>
        </w:rPr>
        <w:t>’s</w:t>
      </w:r>
      <w:r w:rsidRPr="008D7967">
        <w:rPr>
          <w:rFonts w:asciiTheme="minorHAnsi" w:hAnsiTheme="minorHAnsi" w:cstheme="minorHAnsi"/>
          <w:szCs w:val="24"/>
        </w:rPr>
        <w:t xml:space="preserve"> Quality Assurance Programme and its agreed framework.</w:t>
      </w:r>
    </w:p>
    <w:p w14:paraId="4CDA170B" w14:textId="77777777"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Work efficiently and creatively using the full range of resources available, including other adults and mentors.</w:t>
      </w:r>
    </w:p>
    <w:p w14:paraId="65B2CCF9" w14:textId="77777777"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Provide a positive learning climate within lessons to promote a meaningful staff – student relationship and interaction.</w:t>
      </w:r>
    </w:p>
    <w:p w14:paraId="176E4D58" w14:textId="0D5E4FC1"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Adhere to the Academy’s Positive Behaviour Policy and ensure implementation in everyday life at Q3</w:t>
      </w:r>
      <w:r>
        <w:rPr>
          <w:rFonts w:asciiTheme="minorHAnsi" w:hAnsiTheme="minorHAnsi" w:cstheme="minorHAnsi"/>
          <w:szCs w:val="24"/>
        </w:rPr>
        <w:t xml:space="preserve"> Academy Tipton</w:t>
      </w:r>
      <w:r w:rsidRPr="008D7967">
        <w:rPr>
          <w:rFonts w:asciiTheme="minorHAnsi" w:hAnsiTheme="minorHAnsi" w:cstheme="minorHAnsi"/>
          <w:szCs w:val="24"/>
        </w:rPr>
        <w:t>.</w:t>
      </w:r>
    </w:p>
    <w:p w14:paraId="7D99D71F" w14:textId="77777777"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Regularly evaluate the progress of students in relation to their prior attainment and use data to inform teaching and learning.</w:t>
      </w:r>
    </w:p>
    <w:p w14:paraId="11DEBC45" w14:textId="149DF62E"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 xml:space="preserve">Report, as required, in line with the </w:t>
      </w:r>
      <w:r w:rsidR="00913043">
        <w:rPr>
          <w:rFonts w:asciiTheme="minorHAnsi" w:hAnsiTheme="minorHAnsi" w:cstheme="minorHAnsi"/>
          <w:szCs w:val="24"/>
        </w:rPr>
        <w:t>school/Trust</w:t>
      </w:r>
      <w:r w:rsidR="00913043">
        <w:rPr>
          <w:rFonts w:asciiTheme="minorHAnsi" w:hAnsiTheme="minorHAnsi" w:cstheme="minorHAnsi"/>
          <w:szCs w:val="24"/>
        </w:rPr>
        <w:t>’s</w:t>
      </w:r>
      <w:r w:rsidR="00913043" w:rsidRPr="008D7967">
        <w:rPr>
          <w:rFonts w:asciiTheme="minorHAnsi" w:hAnsiTheme="minorHAnsi" w:cstheme="minorHAnsi"/>
          <w:szCs w:val="24"/>
        </w:rPr>
        <w:t xml:space="preserve"> </w:t>
      </w:r>
      <w:r>
        <w:rPr>
          <w:rFonts w:asciiTheme="minorHAnsi" w:hAnsiTheme="minorHAnsi" w:cstheme="minorHAnsi"/>
          <w:szCs w:val="24"/>
        </w:rPr>
        <w:t>calendar</w:t>
      </w:r>
      <w:r w:rsidRPr="008D7967">
        <w:rPr>
          <w:rFonts w:asciiTheme="minorHAnsi" w:hAnsiTheme="minorHAnsi" w:cstheme="minorHAnsi"/>
          <w:szCs w:val="24"/>
        </w:rPr>
        <w:t xml:space="preserve"> a variety of stakeholders including students, parents, line managers and the Executive Team.</w:t>
      </w:r>
    </w:p>
    <w:p w14:paraId="28E96E39" w14:textId="120EBE7E"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 xml:space="preserve">Mark work </w:t>
      </w:r>
      <w:r>
        <w:rPr>
          <w:rFonts w:asciiTheme="minorHAnsi" w:hAnsiTheme="minorHAnsi" w:cstheme="minorHAnsi"/>
          <w:szCs w:val="24"/>
        </w:rPr>
        <w:t xml:space="preserve">and feedback to students </w:t>
      </w:r>
      <w:r w:rsidRPr="008D7967">
        <w:rPr>
          <w:rFonts w:asciiTheme="minorHAnsi" w:hAnsiTheme="minorHAnsi" w:cstheme="minorHAnsi"/>
          <w:szCs w:val="24"/>
        </w:rPr>
        <w:t xml:space="preserve">in accordance with the </w:t>
      </w:r>
      <w:r w:rsidR="00913043">
        <w:rPr>
          <w:rFonts w:asciiTheme="minorHAnsi" w:hAnsiTheme="minorHAnsi" w:cstheme="minorHAnsi"/>
          <w:szCs w:val="24"/>
        </w:rPr>
        <w:t>school</w:t>
      </w:r>
      <w:r w:rsidRPr="008D7967">
        <w:rPr>
          <w:rFonts w:asciiTheme="minorHAnsi" w:hAnsiTheme="minorHAnsi" w:cstheme="minorHAnsi"/>
          <w:szCs w:val="24"/>
        </w:rPr>
        <w:t xml:space="preserve">’s </w:t>
      </w:r>
      <w:r>
        <w:rPr>
          <w:rFonts w:asciiTheme="minorHAnsi" w:hAnsiTheme="minorHAnsi" w:cstheme="minorHAnsi"/>
          <w:szCs w:val="24"/>
        </w:rPr>
        <w:t>procedures,</w:t>
      </w:r>
      <w:r w:rsidRPr="008D7967">
        <w:rPr>
          <w:rFonts w:asciiTheme="minorHAnsi" w:hAnsiTheme="minorHAnsi" w:cstheme="minorHAnsi"/>
          <w:szCs w:val="24"/>
        </w:rPr>
        <w:t xml:space="preserve"> providing both formative and summative feedback on a regular basis.</w:t>
      </w:r>
    </w:p>
    <w:p w14:paraId="1E363B4E" w14:textId="77777777" w:rsidR="008D7967" w:rsidRPr="008D7967"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To take responsibility for individual professional development and use the outcomes to improve learning and teaching.</w:t>
      </w:r>
    </w:p>
    <w:p w14:paraId="218DD476" w14:textId="53326830" w:rsidR="008D7967" w:rsidRPr="008D7967" w:rsidRDefault="008D7967" w:rsidP="008D7967">
      <w:pPr>
        <w:numPr>
          <w:ilvl w:val="0"/>
          <w:numId w:val="12"/>
        </w:numPr>
        <w:rPr>
          <w:rFonts w:asciiTheme="minorHAnsi" w:hAnsiTheme="minorHAnsi" w:cstheme="minorHAnsi"/>
          <w:szCs w:val="24"/>
        </w:rPr>
      </w:pPr>
      <w:r w:rsidRPr="008D7967">
        <w:rPr>
          <w:rFonts w:asciiTheme="minorHAnsi" w:hAnsiTheme="minorHAnsi" w:cstheme="minorHAnsi"/>
          <w:szCs w:val="24"/>
        </w:rPr>
        <w:t>To demonstrate a thorough and up-to-date knowledge of learning and teaching taking into account wider curriculum developments, which are relevant to your work, e.g. National and Department for Education initiatives</w:t>
      </w:r>
      <w:r>
        <w:rPr>
          <w:rFonts w:asciiTheme="minorHAnsi" w:hAnsiTheme="minorHAnsi" w:cstheme="minorHAnsi"/>
          <w:szCs w:val="24"/>
        </w:rPr>
        <w:t>.</w:t>
      </w:r>
    </w:p>
    <w:p w14:paraId="591C8463" w14:textId="58049352" w:rsidR="008D7967" w:rsidRPr="008D7967" w:rsidRDefault="008D7967" w:rsidP="008D7967">
      <w:pPr>
        <w:numPr>
          <w:ilvl w:val="0"/>
          <w:numId w:val="12"/>
        </w:numPr>
        <w:rPr>
          <w:rFonts w:asciiTheme="minorHAnsi" w:hAnsiTheme="minorHAnsi" w:cstheme="minorHAnsi"/>
          <w:bCs/>
          <w:iCs/>
          <w:szCs w:val="24"/>
        </w:rPr>
      </w:pPr>
      <w:r w:rsidRPr="008D7967">
        <w:rPr>
          <w:rFonts w:asciiTheme="minorHAnsi" w:hAnsiTheme="minorHAnsi" w:cstheme="minorHAnsi"/>
          <w:szCs w:val="24"/>
        </w:rPr>
        <w:t xml:space="preserve">To be aware of the </w:t>
      </w:r>
      <w:r w:rsidR="00913043">
        <w:rPr>
          <w:rFonts w:asciiTheme="minorHAnsi" w:hAnsiTheme="minorHAnsi" w:cstheme="minorHAnsi"/>
          <w:szCs w:val="24"/>
        </w:rPr>
        <w:t>school</w:t>
      </w:r>
      <w:r w:rsidRPr="008D7967">
        <w:rPr>
          <w:rFonts w:asciiTheme="minorHAnsi" w:hAnsiTheme="minorHAnsi" w:cstheme="minorHAnsi"/>
          <w:szCs w:val="24"/>
        </w:rPr>
        <w:t xml:space="preserve">’s Anti-bullying Policy and support </w:t>
      </w:r>
      <w:r>
        <w:rPr>
          <w:rFonts w:asciiTheme="minorHAnsi" w:hAnsiTheme="minorHAnsi" w:cstheme="minorHAnsi"/>
          <w:szCs w:val="24"/>
        </w:rPr>
        <w:t xml:space="preserve">all </w:t>
      </w:r>
      <w:r w:rsidRPr="008D7967">
        <w:rPr>
          <w:rFonts w:asciiTheme="minorHAnsi" w:hAnsiTheme="minorHAnsi" w:cstheme="minorHAnsi"/>
          <w:szCs w:val="24"/>
        </w:rPr>
        <w:t>students as necessary</w:t>
      </w:r>
      <w:r>
        <w:rPr>
          <w:rFonts w:asciiTheme="minorHAnsi" w:hAnsiTheme="minorHAnsi" w:cstheme="minorHAnsi"/>
          <w:b/>
          <w:i/>
          <w:szCs w:val="24"/>
        </w:rPr>
        <w:t xml:space="preserve">, </w:t>
      </w:r>
      <w:r w:rsidRPr="008D7967">
        <w:rPr>
          <w:rFonts w:asciiTheme="minorHAnsi" w:hAnsiTheme="minorHAnsi" w:cstheme="minorHAnsi"/>
          <w:bCs/>
          <w:iCs/>
          <w:szCs w:val="24"/>
        </w:rPr>
        <w:t>promoting inclusivity.</w:t>
      </w:r>
    </w:p>
    <w:p w14:paraId="360FBBC8" w14:textId="311241CE" w:rsidR="008D7967" w:rsidRPr="00913043" w:rsidRDefault="008D7967" w:rsidP="008D7967">
      <w:pPr>
        <w:numPr>
          <w:ilvl w:val="0"/>
          <w:numId w:val="12"/>
        </w:numPr>
        <w:rPr>
          <w:rFonts w:asciiTheme="minorHAnsi" w:hAnsiTheme="minorHAnsi" w:cstheme="minorHAnsi"/>
          <w:b/>
          <w:i/>
          <w:szCs w:val="24"/>
        </w:rPr>
      </w:pPr>
      <w:r w:rsidRPr="008D7967">
        <w:rPr>
          <w:rFonts w:asciiTheme="minorHAnsi" w:hAnsiTheme="minorHAnsi" w:cstheme="minorHAnsi"/>
          <w:szCs w:val="24"/>
        </w:rPr>
        <w:t>To maintain good order and behaviour for learning among students, with particular regard to Health and Safety, both on the Academy premises and when engaged in authorised activities elsewhere.</w:t>
      </w:r>
    </w:p>
    <w:p w14:paraId="24733E86" w14:textId="08587B29" w:rsidR="00913043" w:rsidRPr="008D7967" w:rsidRDefault="00913043" w:rsidP="008D7967">
      <w:pPr>
        <w:numPr>
          <w:ilvl w:val="0"/>
          <w:numId w:val="12"/>
        </w:numPr>
        <w:rPr>
          <w:rFonts w:asciiTheme="minorHAnsi" w:hAnsiTheme="minorHAnsi" w:cstheme="minorHAnsi"/>
          <w:b/>
          <w:i/>
          <w:szCs w:val="24"/>
        </w:rPr>
      </w:pPr>
      <w:r>
        <w:rPr>
          <w:rFonts w:asciiTheme="minorHAnsi" w:hAnsiTheme="minorHAnsi" w:cstheme="minorHAnsi"/>
          <w:szCs w:val="24"/>
        </w:rPr>
        <w:t>Work collaboratively with different teams (e.g. department, year team, duty team, etc.).</w:t>
      </w:r>
    </w:p>
    <w:p w14:paraId="14A3BE20" w14:textId="77777777" w:rsidR="008D7967" w:rsidRPr="008D7967" w:rsidRDefault="008D7967" w:rsidP="008D7967">
      <w:pPr>
        <w:rPr>
          <w:rFonts w:asciiTheme="minorHAnsi" w:hAnsiTheme="minorHAnsi" w:cstheme="minorHAnsi"/>
          <w:b/>
          <w:color w:val="1F497D"/>
          <w:szCs w:val="24"/>
        </w:rPr>
      </w:pPr>
    </w:p>
    <w:p w14:paraId="68C19CA0" w14:textId="77777777" w:rsidR="008D7967" w:rsidRPr="008D7967" w:rsidRDefault="008D7967" w:rsidP="008D7967">
      <w:pPr>
        <w:rPr>
          <w:rFonts w:asciiTheme="minorHAnsi" w:hAnsiTheme="minorHAnsi" w:cstheme="minorHAnsi"/>
          <w:b/>
          <w:color w:val="1F497D"/>
          <w:szCs w:val="24"/>
        </w:rPr>
      </w:pPr>
      <w:r w:rsidRPr="008D7967">
        <w:rPr>
          <w:rFonts w:asciiTheme="minorHAnsi" w:hAnsiTheme="minorHAnsi" w:cstheme="minorHAnsi"/>
          <w:b/>
          <w:color w:val="1F497D"/>
          <w:szCs w:val="24"/>
        </w:rPr>
        <w:t>Component 1 – Wider Professional Effectiveness</w:t>
      </w:r>
    </w:p>
    <w:p w14:paraId="07CE21F6" w14:textId="0902C006" w:rsidR="008D7967" w:rsidRPr="008D7967" w:rsidRDefault="008D7967" w:rsidP="008D7967">
      <w:pPr>
        <w:numPr>
          <w:ilvl w:val="0"/>
          <w:numId w:val="9"/>
        </w:numPr>
        <w:jc w:val="both"/>
        <w:rPr>
          <w:rFonts w:asciiTheme="minorHAnsi" w:hAnsiTheme="minorHAnsi" w:cstheme="minorHAnsi"/>
          <w:szCs w:val="24"/>
        </w:rPr>
      </w:pPr>
      <w:r w:rsidRPr="008D7967">
        <w:rPr>
          <w:rFonts w:asciiTheme="minorHAnsi" w:hAnsiTheme="minorHAnsi" w:cstheme="minorHAnsi"/>
          <w:szCs w:val="24"/>
        </w:rPr>
        <w:t>Participate in and engage with Academy I</w:t>
      </w:r>
      <w:r>
        <w:rPr>
          <w:rFonts w:asciiTheme="minorHAnsi" w:hAnsiTheme="minorHAnsi" w:cstheme="minorHAnsi"/>
          <w:szCs w:val="24"/>
        </w:rPr>
        <w:t>NSET</w:t>
      </w:r>
      <w:r w:rsidRPr="008D7967">
        <w:rPr>
          <w:rFonts w:asciiTheme="minorHAnsi" w:hAnsiTheme="minorHAnsi" w:cstheme="minorHAnsi"/>
          <w:szCs w:val="24"/>
        </w:rPr>
        <w:t xml:space="preserve"> and Professional Development, whether in-house or external.</w:t>
      </w:r>
    </w:p>
    <w:p w14:paraId="09F984C8" w14:textId="77777777" w:rsidR="008D7967" w:rsidRPr="008D7967" w:rsidRDefault="008D7967" w:rsidP="008D7967">
      <w:pPr>
        <w:numPr>
          <w:ilvl w:val="0"/>
          <w:numId w:val="9"/>
        </w:numPr>
        <w:jc w:val="both"/>
        <w:rPr>
          <w:rFonts w:asciiTheme="minorHAnsi" w:hAnsiTheme="minorHAnsi" w:cstheme="minorHAnsi"/>
          <w:szCs w:val="24"/>
        </w:rPr>
      </w:pPr>
      <w:r w:rsidRPr="008D7967">
        <w:rPr>
          <w:rFonts w:asciiTheme="minorHAnsi" w:hAnsiTheme="minorHAnsi" w:cstheme="minorHAnsi"/>
          <w:szCs w:val="24"/>
        </w:rPr>
        <w:t>Through the mechanisms of Appraisal and Quality Assurance, demonstrate improvement in your role as a result of Professional Development and Inset.</w:t>
      </w:r>
    </w:p>
    <w:p w14:paraId="446798CA" w14:textId="77777777" w:rsidR="008D7967" w:rsidRPr="008D7967" w:rsidRDefault="008D7967" w:rsidP="008D7967">
      <w:pPr>
        <w:numPr>
          <w:ilvl w:val="0"/>
          <w:numId w:val="9"/>
        </w:numPr>
        <w:jc w:val="both"/>
        <w:rPr>
          <w:rFonts w:asciiTheme="minorHAnsi" w:hAnsiTheme="minorHAnsi" w:cstheme="minorHAnsi"/>
          <w:szCs w:val="24"/>
        </w:rPr>
      </w:pPr>
      <w:r w:rsidRPr="008D7967">
        <w:rPr>
          <w:rFonts w:asciiTheme="minorHAnsi" w:hAnsiTheme="minorHAnsi" w:cstheme="minorHAnsi"/>
          <w:szCs w:val="24"/>
        </w:rPr>
        <w:t>Disseminate the outcomes of Inset to other staff and ensure that the Executive Team are aware of such innovation and cutting edge development.</w:t>
      </w:r>
    </w:p>
    <w:p w14:paraId="555D56B2" w14:textId="77777777" w:rsidR="008D7967" w:rsidRPr="008D7967" w:rsidRDefault="008D7967" w:rsidP="008D7967">
      <w:pPr>
        <w:numPr>
          <w:ilvl w:val="0"/>
          <w:numId w:val="9"/>
        </w:numPr>
        <w:jc w:val="both"/>
        <w:rPr>
          <w:rFonts w:asciiTheme="minorHAnsi" w:hAnsiTheme="minorHAnsi" w:cstheme="minorHAnsi"/>
          <w:szCs w:val="24"/>
        </w:rPr>
      </w:pPr>
      <w:r w:rsidRPr="008D7967">
        <w:rPr>
          <w:rFonts w:asciiTheme="minorHAnsi" w:hAnsiTheme="minorHAnsi" w:cstheme="minorHAnsi"/>
          <w:szCs w:val="24"/>
        </w:rPr>
        <w:t>Effectively contribute to the Academy improvement planning process.</w:t>
      </w:r>
    </w:p>
    <w:p w14:paraId="78D3D848" w14:textId="77777777" w:rsidR="008D7967" w:rsidRPr="008D7967" w:rsidRDefault="008D7967" w:rsidP="008D7967">
      <w:pPr>
        <w:jc w:val="both"/>
        <w:rPr>
          <w:rFonts w:asciiTheme="minorHAnsi" w:hAnsiTheme="minorHAnsi" w:cstheme="minorHAnsi"/>
          <w:szCs w:val="24"/>
        </w:rPr>
      </w:pPr>
    </w:p>
    <w:p w14:paraId="721D3864" w14:textId="77777777" w:rsidR="008D7967" w:rsidRPr="008D7967" w:rsidRDefault="008D7967" w:rsidP="008D7967">
      <w:pPr>
        <w:spacing w:line="240" w:lineRule="atLeast"/>
        <w:jc w:val="both"/>
        <w:rPr>
          <w:rFonts w:asciiTheme="minorHAnsi" w:hAnsiTheme="minorHAnsi" w:cstheme="minorHAnsi"/>
          <w:b/>
          <w:color w:val="1F497D"/>
          <w:szCs w:val="24"/>
        </w:rPr>
      </w:pPr>
      <w:r w:rsidRPr="008D7967">
        <w:rPr>
          <w:rFonts w:asciiTheme="minorHAnsi" w:hAnsiTheme="minorHAnsi" w:cstheme="minorHAnsi"/>
          <w:b/>
          <w:color w:val="1F497D"/>
          <w:szCs w:val="24"/>
        </w:rPr>
        <w:t>Component 2 – Role Model</w:t>
      </w:r>
    </w:p>
    <w:p w14:paraId="0CE04F78" w14:textId="77777777" w:rsidR="008D7967" w:rsidRP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Ensure that ‘no student is left behind’, in their academic and personal development.</w:t>
      </w:r>
    </w:p>
    <w:p w14:paraId="14557016" w14:textId="3A3F7FAF" w:rsidR="008D7967" w:rsidRP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 xml:space="preserve">Conform to the Academy’s </w:t>
      </w:r>
      <w:r w:rsidR="00913043">
        <w:rPr>
          <w:rFonts w:asciiTheme="minorHAnsi" w:hAnsiTheme="minorHAnsi" w:cstheme="minorHAnsi"/>
          <w:szCs w:val="24"/>
        </w:rPr>
        <w:t>personal presentation expectations</w:t>
      </w:r>
      <w:r w:rsidRPr="008D7967">
        <w:rPr>
          <w:rFonts w:asciiTheme="minorHAnsi" w:hAnsiTheme="minorHAnsi" w:cstheme="minorHAnsi"/>
          <w:szCs w:val="24"/>
        </w:rPr>
        <w:t xml:space="preserve"> for staff and demonstrate exceptional standards conduct and time keeping.</w:t>
      </w:r>
    </w:p>
    <w:p w14:paraId="2CB9A607" w14:textId="77777777" w:rsidR="008D7967" w:rsidRP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Build team commitment amongst students and staff alike.</w:t>
      </w:r>
    </w:p>
    <w:p w14:paraId="6923308F" w14:textId="77777777" w:rsidR="008D7967" w:rsidRP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Engage and motivate students and staff to do their best by doing your very best.</w:t>
      </w:r>
    </w:p>
    <w:p w14:paraId="060ACBDF" w14:textId="20709D28" w:rsid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Demonstrate a positive approach to your professional duties and improve the quality of student learning.</w:t>
      </w:r>
    </w:p>
    <w:p w14:paraId="1B49CAF8" w14:textId="75C6D782" w:rsidR="00913043" w:rsidRPr="008D7967" w:rsidRDefault="00913043" w:rsidP="008D7967">
      <w:pPr>
        <w:numPr>
          <w:ilvl w:val="0"/>
          <w:numId w:val="11"/>
        </w:numPr>
        <w:jc w:val="both"/>
        <w:rPr>
          <w:rFonts w:asciiTheme="minorHAnsi" w:hAnsiTheme="minorHAnsi" w:cstheme="minorHAnsi"/>
          <w:szCs w:val="24"/>
        </w:rPr>
      </w:pPr>
      <w:r>
        <w:rPr>
          <w:rFonts w:asciiTheme="minorHAnsi" w:hAnsiTheme="minorHAnsi" w:cstheme="minorHAnsi"/>
          <w:szCs w:val="24"/>
        </w:rPr>
        <w:t>Value and promote values of equality, diversity, inclusion and belonging.</w:t>
      </w:r>
    </w:p>
    <w:p w14:paraId="673BEF65" w14:textId="77777777" w:rsidR="008D7967" w:rsidRPr="008D7967" w:rsidRDefault="008D7967" w:rsidP="008D7967">
      <w:pPr>
        <w:jc w:val="both"/>
        <w:rPr>
          <w:rFonts w:asciiTheme="minorHAnsi" w:hAnsiTheme="minorHAnsi" w:cstheme="minorHAnsi"/>
          <w:szCs w:val="24"/>
        </w:rPr>
      </w:pPr>
    </w:p>
    <w:p w14:paraId="015BD72D" w14:textId="77777777" w:rsidR="008D7967" w:rsidRPr="008D7967" w:rsidRDefault="008D7967" w:rsidP="008D7967">
      <w:pPr>
        <w:spacing w:line="240" w:lineRule="atLeast"/>
        <w:jc w:val="both"/>
        <w:rPr>
          <w:rFonts w:asciiTheme="minorHAnsi" w:hAnsiTheme="minorHAnsi" w:cstheme="minorHAnsi"/>
          <w:b/>
          <w:color w:val="1F497D"/>
          <w:szCs w:val="24"/>
        </w:rPr>
      </w:pPr>
      <w:r w:rsidRPr="008D7967">
        <w:rPr>
          <w:rFonts w:asciiTheme="minorHAnsi" w:hAnsiTheme="minorHAnsi" w:cstheme="minorHAnsi"/>
          <w:b/>
          <w:color w:val="1F497D"/>
          <w:szCs w:val="24"/>
        </w:rPr>
        <w:t>Additional Components</w:t>
      </w:r>
    </w:p>
    <w:p w14:paraId="1DA81782" w14:textId="77777777" w:rsidR="008D7967" w:rsidRP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To consistently uphold the Academy’s aims and strive to attain Academy Targets.</w:t>
      </w:r>
    </w:p>
    <w:p w14:paraId="549A8967" w14:textId="77777777" w:rsidR="008D7967" w:rsidRP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To work in a cooperative and polite manner with all stakeholders and visitors to promote and enhance the reputation of the Academy.</w:t>
      </w:r>
    </w:p>
    <w:p w14:paraId="47961094" w14:textId="77777777" w:rsidR="008D7967" w:rsidRPr="008D7967" w:rsidRDefault="008D7967" w:rsidP="008D7967">
      <w:pPr>
        <w:numPr>
          <w:ilvl w:val="0"/>
          <w:numId w:val="11"/>
        </w:numPr>
        <w:jc w:val="both"/>
        <w:rPr>
          <w:rFonts w:asciiTheme="minorHAnsi" w:hAnsiTheme="minorHAnsi" w:cstheme="minorHAnsi"/>
          <w:szCs w:val="24"/>
        </w:rPr>
      </w:pPr>
      <w:r w:rsidRPr="008D7967">
        <w:rPr>
          <w:rFonts w:asciiTheme="minorHAnsi" w:hAnsiTheme="minorHAnsi" w:cstheme="minorHAnsi"/>
          <w:szCs w:val="24"/>
        </w:rPr>
        <w:t>To work with students within the framework of the Academy in a courteous, positive, caring and responsive manner.</w:t>
      </w:r>
    </w:p>
    <w:p w14:paraId="6306E7A3" w14:textId="77777777"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Play a full part in the life of the Academy’s community, to support its distinctive mission and ethos and to encourage staff and students to follow this example.</w:t>
      </w:r>
    </w:p>
    <w:p w14:paraId="1AF14B4F" w14:textId="77777777"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Be courteous to colleagues, visitors and telephone callers and provide a welcoming environment.</w:t>
      </w:r>
    </w:p>
    <w:p w14:paraId="35E2C92D" w14:textId="77777777"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Demonstrate both enthusiasm and high standards of professionalism to all Academy stakeholders.</w:t>
      </w:r>
    </w:p>
    <w:p w14:paraId="584C9505" w14:textId="77777777"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It is the responsibility of each employee to carry out their duties in line with all Academy Policies promoting a positive approach to a harmonious working environment.</w:t>
      </w:r>
    </w:p>
    <w:p w14:paraId="0CFDBA36" w14:textId="77777777" w:rsidR="008D7967" w:rsidRPr="008D7967" w:rsidRDefault="008D7967" w:rsidP="008D7967">
      <w:pPr>
        <w:numPr>
          <w:ilvl w:val="0"/>
          <w:numId w:val="10"/>
        </w:numPr>
        <w:autoSpaceDE w:val="0"/>
        <w:autoSpaceDN w:val="0"/>
        <w:adjustRightInd w:val="0"/>
        <w:rPr>
          <w:rFonts w:asciiTheme="minorHAnsi" w:hAnsiTheme="minorHAnsi" w:cstheme="minorHAnsi"/>
          <w:b/>
          <w:bCs/>
          <w:szCs w:val="24"/>
        </w:rPr>
      </w:pPr>
      <w:r w:rsidRPr="008D7967">
        <w:rPr>
          <w:rFonts w:asciiTheme="minorHAnsi" w:hAnsiTheme="minorHAnsi" w:cstheme="minorHAnsi"/>
          <w:szCs w:val="24"/>
        </w:rPr>
        <w:t>The job purpose and key task statements above are indicative and by no</w:t>
      </w:r>
      <w:r w:rsidRPr="008D7967">
        <w:rPr>
          <w:rFonts w:asciiTheme="minorHAnsi" w:hAnsiTheme="minorHAnsi" w:cstheme="minorHAnsi"/>
          <w:b/>
          <w:bCs/>
          <w:szCs w:val="24"/>
        </w:rPr>
        <w:t xml:space="preserve"> </w:t>
      </w:r>
      <w:r w:rsidRPr="008D7967">
        <w:rPr>
          <w:rFonts w:asciiTheme="minorHAnsi" w:hAnsiTheme="minorHAnsi" w:cstheme="minorHAnsi"/>
          <w:szCs w:val="24"/>
        </w:rPr>
        <w:t>means exclusive.  The need for</w:t>
      </w:r>
      <w:r w:rsidRPr="008D7967">
        <w:rPr>
          <w:rFonts w:asciiTheme="minorHAnsi" w:hAnsiTheme="minorHAnsi" w:cstheme="minorHAnsi"/>
          <w:b/>
          <w:bCs/>
          <w:szCs w:val="24"/>
        </w:rPr>
        <w:t xml:space="preserve"> </w:t>
      </w:r>
      <w:r w:rsidRPr="008D7967">
        <w:rPr>
          <w:rFonts w:asciiTheme="minorHAnsi" w:hAnsiTheme="minorHAnsi" w:cstheme="minorHAnsi"/>
          <w:szCs w:val="24"/>
        </w:rPr>
        <w:t>flexibility amongst staff is therefore considered important.</w:t>
      </w:r>
    </w:p>
    <w:p w14:paraId="7CDD517A" w14:textId="77777777"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To undertake any other duties deemed reasonable by the Academy Executive Team for the post at this level.</w:t>
      </w:r>
    </w:p>
    <w:p w14:paraId="518BA76F" w14:textId="77777777"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To embrace the Academy’s Family Dining Programme; leading sessions when directed.</w:t>
      </w:r>
    </w:p>
    <w:p w14:paraId="75A33FBD" w14:textId="77777777" w:rsidR="008D7967" w:rsidRPr="008D7967" w:rsidRDefault="008D7967" w:rsidP="008D7967">
      <w:pPr>
        <w:rPr>
          <w:rFonts w:asciiTheme="minorHAnsi" w:hAnsiTheme="minorHAnsi" w:cstheme="minorHAnsi"/>
          <w:szCs w:val="24"/>
        </w:rPr>
      </w:pPr>
    </w:p>
    <w:p w14:paraId="12D11D84" w14:textId="77777777" w:rsidR="008D7967" w:rsidRPr="008D7967" w:rsidRDefault="008D7967" w:rsidP="008D7967">
      <w:pPr>
        <w:spacing w:line="240" w:lineRule="atLeast"/>
        <w:jc w:val="both"/>
        <w:rPr>
          <w:rFonts w:asciiTheme="minorHAnsi" w:hAnsiTheme="minorHAnsi" w:cstheme="minorHAnsi"/>
          <w:b/>
          <w:color w:val="1F497D"/>
          <w:szCs w:val="24"/>
        </w:rPr>
      </w:pPr>
      <w:r w:rsidRPr="008D7967">
        <w:rPr>
          <w:rFonts w:asciiTheme="minorHAnsi" w:hAnsiTheme="minorHAnsi" w:cstheme="minorHAnsi"/>
          <w:b/>
          <w:color w:val="1F497D"/>
          <w:szCs w:val="24"/>
        </w:rPr>
        <w:t>Health and Safety Responsibilities</w:t>
      </w:r>
    </w:p>
    <w:p w14:paraId="126051AC" w14:textId="5E057DD6"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All staff have a responsibility to be aware of, comply and act upon the Health and Safety Policies of Q3 Academy</w:t>
      </w:r>
      <w:r w:rsidR="00913043">
        <w:rPr>
          <w:rFonts w:asciiTheme="minorHAnsi" w:hAnsiTheme="minorHAnsi" w:cstheme="minorHAnsi"/>
          <w:szCs w:val="24"/>
        </w:rPr>
        <w:t xml:space="preserve"> Tipton and The Mercian Trust</w:t>
      </w:r>
      <w:r w:rsidRPr="008D7967">
        <w:rPr>
          <w:rFonts w:asciiTheme="minorHAnsi" w:hAnsiTheme="minorHAnsi" w:cstheme="minorHAnsi"/>
          <w:szCs w:val="24"/>
        </w:rPr>
        <w:t xml:space="preserve"> and undertake risk assessments as appropriate.  Full details can be accessed via the staff website.</w:t>
      </w:r>
    </w:p>
    <w:p w14:paraId="1429F2F4" w14:textId="654836DF" w:rsidR="008D7967" w:rsidRPr="008D7967" w:rsidRDefault="008D7967" w:rsidP="008D7967">
      <w:pPr>
        <w:numPr>
          <w:ilvl w:val="0"/>
          <w:numId w:val="10"/>
        </w:numPr>
        <w:jc w:val="both"/>
        <w:rPr>
          <w:rFonts w:asciiTheme="minorHAnsi" w:hAnsiTheme="minorHAnsi" w:cstheme="minorHAnsi"/>
          <w:szCs w:val="24"/>
        </w:rPr>
      </w:pPr>
      <w:r w:rsidRPr="008D7967">
        <w:rPr>
          <w:rFonts w:asciiTheme="minorHAnsi" w:hAnsiTheme="minorHAnsi" w:cstheme="minorHAnsi"/>
          <w:szCs w:val="24"/>
        </w:rPr>
        <w:t>Q3 Academ</w:t>
      </w:r>
      <w:r w:rsidR="00913043">
        <w:rPr>
          <w:rFonts w:asciiTheme="minorHAnsi" w:hAnsiTheme="minorHAnsi" w:cstheme="minorHAnsi"/>
          <w:szCs w:val="24"/>
        </w:rPr>
        <w:t>y Tipton</w:t>
      </w:r>
      <w:r w:rsidRPr="008D7967">
        <w:rPr>
          <w:rFonts w:asciiTheme="minorHAnsi" w:hAnsiTheme="minorHAnsi" w:cstheme="minorHAnsi"/>
          <w:szCs w:val="24"/>
        </w:rPr>
        <w:t xml:space="preserve"> operates </w:t>
      </w:r>
      <w:r w:rsidR="00913043">
        <w:rPr>
          <w:rFonts w:asciiTheme="minorHAnsi" w:hAnsiTheme="minorHAnsi" w:cstheme="minorHAnsi"/>
          <w:szCs w:val="24"/>
        </w:rPr>
        <w:t xml:space="preserve">as a </w:t>
      </w:r>
      <w:r w:rsidRPr="008D7967">
        <w:rPr>
          <w:rFonts w:asciiTheme="minorHAnsi" w:hAnsiTheme="minorHAnsi" w:cstheme="minorHAnsi"/>
          <w:szCs w:val="24"/>
        </w:rPr>
        <w:t>designated no smoking sites.</w:t>
      </w:r>
    </w:p>
    <w:p w14:paraId="285A2859" w14:textId="77777777" w:rsidR="008D7967" w:rsidRPr="008D7967" w:rsidRDefault="008D7967" w:rsidP="008D7967">
      <w:pPr>
        <w:ind w:left="360"/>
        <w:jc w:val="both"/>
        <w:rPr>
          <w:rFonts w:asciiTheme="minorHAnsi" w:hAnsiTheme="minorHAnsi" w:cstheme="minorHAnsi"/>
          <w:szCs w:val="24"/>
        </w:rPr>
      </w:pPr>
    </w:p>
    <w:p w14:paraId="25CAB088" w14:textId="77777777" w:rsidR="008D7967" w:rsidRPr="008D7967" w:rsidRDefault="008D7967" w:rsidP="008D7967">
      <w:pPr>
        <w:jc w:val="both"/>
        <w:rPr>
          <w:rFonts w:asciiTheme="minorHAnsi" w:hAnsiTheme="minorHAnsi" w:cstheme="minorHAnsi"/>
          <w:szCs w:val="24"/>
        </w:rPr>
      </w:pPr>
    </w:p>
    <w:p w14:paraId="6BE30ED8" w14:textId="77777777" w:rsidR="008D7967" w:rsidRPr="008D7967" w:rsidRDefault="008D7967" w:rsidP="008D7967">
      <w:pPr>
        <w:jc w:val="center"/>
        <w:rPr>
          <w:rFonts w:asciiTheme="minorHAnsi" w:eastAsia="Calibri" w:hAnsiTheme="minorHAnsi" w:cstheme="minorHAnsi"/>
          <w:b/>
          <w:bCs/>
          <w:i/>
          <w:iCs/>
          <w:color w:val="2D4EB9"/>
          <w:szCs w:val="24"/>
          <w:lang w:val="en-US"/>
        </w:rPr>
      </w:pPr>
      <w:r w:rsidRPr="008D7967">
        <w:rPr>
          <w:rFonts w:asciiTheme="minorHAnsi" w:eastAsia="Calibri" w:hAnsiTheme="minorHAnsi" w:cstheme="minorHAnsi"/>
          <w:b/>
          <w:bCs/>
          <w:i/>
          <w:iCs/>
          <w:color w:val="2D4EB9"/>
          <w:szCs w:val="24"/>
          <w:lang w:val="en-US"/>
        </w:rPr>
        <w:t>The Trust is committed to safeguarding and promoting the welfare of children.</w:t>
      </w:r>
    </w:p>
    <w:p w14:paraId="00BD7294" w14:textId="77777777" w:rsidR="008D7967" w:rsidRPr="008D7967" w:rsidRDefault="008D7967" w:rsidP="008D7967">
      <w:pPr>
        <w:jc w:val="center"/>
        <w:rPr>
          <w:rFonts w:asciiTheme="minorHAnsi" w:eastAsia="Calibri" w:hAnsiTheme="minorHAnsi" w:cstheme="minorHAnsi"/>
          <w:b/>
          <w:bCs/>
          <w:i/>
          <w:iCs/>
          <w:color w:val="2D4EB9"/>
          <w:szCs w:val="24"/>
          <w:lang w:val="en-US"/>
        </w:rPr>
      </w:pPr>
      <w:r w:rsidRPr="008D7967">
        <w:rPr>
          <w:rFonts w:asciiTheme="minorHAnsi" w:eastAsia="Calibri" w:hAnsiTheme="minorHAnsi" w:cstheme="minorHAnsi"/>
          <w:b/>
          <w:bCs/>
          <w:i/>
          <w:iCs/>
          <w:color w:val="2D4EB9"/>
          <w:szCs w:val="24"/>
          <w:lang w:val="en-US"/>
        </w:rPr>
        <w:t>This post is subject to satisfactory checks and evidence, including criminal record checks (Disclosure and Barring Service (DBS) checks), barred list checks and prohibition checks, together with references and interview information will be required prior to commencing duties to establish the suitability of the candidate</w:t>
      </w:r>
    </w:p>
    <w:p w14:paraId="7EE13FD9" w14:textId="77777777" w:rsidR="008D7967" w:rsidRPr="008D7967" w:rsidRDefault="008D7967" w:rsidP="008D7967">
      <w:pPr>
        <w:jc w:val="center"/>
        <w:rPr>
          <w:rFonts w:asciiTheme="minorHAnsi" w:hAnsiTheme="minorHAnsi" w:cstheme="minorHAnsi"/>
          <w:color w:val="808080" w:themeColor="background1" w:themeShade="80"/>
          <w:szCs w:val="24"/>
        </w:rPr>
      </w:pPr>
    </w:p>
    <w:p w14:paraId="225B6EDB" w14:textId="77777777" w:rsidR="008D7967" w:rsidRPr="008D7967" w:rsidRDefault="008D7967" w:rsidP="008D7967">
      <w:pPr>
        <w:jc w:val="both"/>
        <w:rPr>
          <w:rFonts w:asciiTheme="minorHAnsi" w:hAnsiTheme="minorHAnsi" w:cstheme="minorHAnsi"/>
          <w:szCs w:val="24"/>
          <w:lang w:eastAsia="en-GB"/>
        </w:rPr>
      </w:pPr>
      <w:r w:rsidRPr="008D7967">
        <w:rPr>
          <w:rFonts w:asciiTheme="minorHAnsi" w:hAnsiTheme="minorHAnsi" w:cstheme="minorHAnsi"/>
          <w:szCs w:val="24"/>
          <w:lang w:eastAsia="en-GB"/>
        </w:rPr>
        <w:t>The above list is indicative and not exhaustive. The post holder will be expected to carry out any other duties associated with the work of the Academy as may be directed by the Chief Executive/Head of School, commensurate with the grade of the post. This job description will be reviewed and updated periodically in order to ensure that it relates to the job performed or to incorporate any proposed changes. This procedure will be conducted by the Chief Executive/Head of School in consultation with the post holder and if applicable the relevant trade union. In these circumstances it will be the aim to reach agreement on reasonable changes but if agreement is not possible management, the employee and Trade Unions will continue to consult within an agreed time period to seek a reasonable solution to  amend and make changes to the job description which are agreeable by both parties. </w:t>
      </w:r>
    </w:p>
    <w:p w14:paraId="28B892B7" w14:textId="77777777" w:rsidR="008D7967" w:rsidRPr="008D7967" w:rsidRDefault="008D7967" w:rsidP="008D7967">
      <w:pPr>
        <w:rPr>
          <w:rFonts w:asciiTheme="minorHAnsi" w:hAnsiTheme="minorHAnsi" w:cstheme="minorHAnsi"/>
          <w:szCs w:val="24"/>
        </w:rPr>
      </w:pPr>
    </w:p>
    <w:p w14:paraId="4BE13113" w14:textId="77777777" w:rsidR="008D7967" w:rsidRPr="008D7967" w:rsidRDefault="008D7967" w:rsidP="008D7967">
      <w:pPr>
        <w:rPr>
          <w:rFonts w:asciiTheme="minorHAnsi" w:hAnsiTheme="minorHAnsi" w:cstheme="minorHAnsi"/>
          <w:szCs w:val="24"/>
        </w:rPr>
      </w:pPr>
      <w:r w:rsidRPr="008D7967">
        <w:rPr>
          <w:rFonts w:asciiTheme="minorHAnsi" w:hAnsiTheme="minorHAnsi" w:cstheme="minorHAnsi"/>
          <w:szCs w:val="24"/>
        </w:rPr>
        <w:t>Signed Employee: ……………………………………</w:t>
      </w:r>
    </w:p>
    <w:p w14:paraId="19248164" w14:textId="77777777" w:rsidR="008D7967" w:rsidRPr="008D7967" w:rsidRDefault="008D7967" w:rsidP="008D7967">
      <w:pPr>
        <w:rPr>
          <w:rFonts w:asciiTheme="minorHAnsi" w:hAnsiTheme="minorHAnsi" w:cstheme="minorHAnsi"/>
          <w:szCs w:val="24"/>
        </w:rPr>
      </w:pPr>
    </w:p>
    <w:p w14:paraId="2884AADA" w14:textId="77777777" w:rsidR="008D7967" w:rsidRPr="008D7967" w:rsidRDefault="008D7967" w:rsidP="008D7967">
      <w:pPr>
        <w:rPr>
          <w:rFonts w:asciiTheme="minorHAnsi" w:hAnsiTheme="minorHAnsi" w:cstheme="minorHAnsi"/>
          <w:szCs w:val="24"/>
        </w:rPr>
      </w:pPr>
      <w:r w:rsidRPr="008D7967">
        <w:rPr>
          <w:rFonts w:asciiTheme="minorHAnsi" w:hAnsiTheme="minorHAnsi" w:cstheme="minorHAnsi"/>
          <w:szCs w:val="24"/>
        </w:rPr>
        <w:t>Date: …………………………………</w:t>
      </w:r>
    </w:p>
    <w:p w14:paraId="049B38A7" w14:textId="77777777" w:rsidR="008D7967" w:rsidRPr="008D7967" w:rsidRDefault="008D7967" w:rsidP="008D7967">
      <w:pPr>
        <w:rPr>
          <w:rFonts w:asciiTheme="minorHAnsi" w:hAnsiTheme="minorHAnsi" w:cstheme="minorHAnsi"/>
          <w:szCs w:val="24"/>
        </w:rPr>
      </w:pPr>
    </w:p>
    <w:p w14:paraId="51D90EC5" w14:textId="77777777" w:rsidR="008D7967" w:rsidRPr="008D7967" w:rsidRDefault="008D7967" w:rsidP="008D7967">
      <w:pPr>
        <w:rPr>
          <w:rFonts w:asciiTheme="minorHAnsi" w:hAnsiTheme="minorHAnsi" w:cstheme="minorHAnsi"/>
          <w:szCs w:val="24"/>
        </w:rPr>
      </w:pPr>
      <w:r w:rsidRPr="008D7967">
        <w:rPr>
          <w:rFonts w:asciiTheme="minorHAnsi" w:hAnsiTheme="minorHAnsi" w:cstheme="minorHAnsi"/>
          <w:szCs w:val="24"/>
        </w:rPr>
        <w:t>Signed Chief Executive/Head of School: ………………………………………………..</w:t>
      </w:r>
    </w:p>
    <w:p w14:paraId="0F188CF0" w14:textId="77777777" w:rsidR="008D7967" w:rsidRPr="008D7967" w:rsidRDefault="008D7967" w:rsidP="008D7967">
      <w:pPr>
        <w:rPr>
          <w:rFonts w:asciiTheme="minorHAnsi" w:hAnsiTheme="minorHAnsi" w:cstheme="minorHAnsi"/>
          <w:szCs w:val="24"/>
        </w:rPr>
      </w:pPr>
    </w:p>
    <w:p w14:paraId="3BE37FD8" w14:textId="77777777" w:rsidR="008D7967" w:rsidRPr="008D7967" w:rsidRDefault="008D7967" w:rsidP="008D7967">
      <w:pPr>
        <w:rPr>
          <w:rFonts w:asciiTheme="minorHAnsi" w:hAnsiTheme="minorHAnsi" w:cstheme="minorHAnsi"/>
          <w:szCs w:val="24"/>
        </w:rPr>
      </w:pPr>
      <w:r w:rsidRPr="008D7967">
        <w:rPr>
          <w:rFonts w:asciiTheme="minorHAnsi" w:hAnsiTheme="minorHAnsi" w:cstheme="minorHAnsi"/>
          <w:szCs w:val="24"/>
        </w:rPr>
        <w:t>Date: …………………………………………………………………</w:t>
      </w:r>
    </w:p>
    <w:p w14:paraId="79D518CD" w14:textId="77777777" w:rsidR="00E54E50" w:rsidRPr="008D7967" w:rsidRDefault="00E54E50" w:rsidP="002A7685">
      <w:pPr>
        <w:rPr>
          <w:rFonts w:asciiTheme="minorHAnsi" w:hAnsiTheme="minorHAnsi" w:cstheme="minorHAnsi"/>
          <w:szCs w:val="24"/>
        </w:rPr>
      </w:pPr>
    </w:p>
    <w:sectPr w:rsidR="00E54E50" w:rsidRPr="008D7967" w:rsidSect="0018412D">
      <w:headerReference w:type="default" r:id="rId7"/>
      <w:footerReference w:type="default" r:id="rId8"/>
      <w:pgSz w:w="11906" w:h="16838"/>
      <w:pgMar w:top="1134" w:right="680" w:bottom="851" w:left="680" w:header="426" w:footer="4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98FBE" w14:textId="77777777" w:rsidR="00EA04EE" w:rsidRDefault="00EA04EE" w:rsidP="00EA04EE">
      <w:r>
        <w:separator/>
      </w:r>
    </w:p>
  </w:endnote>
  <w:endnote w:type="continuationSeparator" w:id="0">
    <w:p w14:paraId="40012BE7" w14:textId="77777777" w:rsidR="00EA04EE" w:rsidRDefault="00EA04EE" w:rsidP="00EA0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C65E" w14:textId="6FB227DE" w:rsidR="00A609BF" w:rsidRPr="00A609BF" w:rsidRDefault="0018412D" w:rsidP="00A609BF">
    <w:pPr>
      <w:pStyle w:val="Footer"/>
      <w:jc w:val="center"/>
      <w:rPr>
        <w:i/>
        <w:iCs/>
        <w:szCs w:val="24"/>
      </w:rPr>
    </w:pPr>
    <w:r>
      <w:rPr>
        <w:i/>
        <w:iCs/>
        <w:szCs w:val="24"/>
      </w:rPr>
      <w:t xml:space="preserve">Equipping students to live life </w:t>
    </w:r>
    <w:r w:rsidR="00901256">
      <w:rPr>
        <w:i/>
        <w:iCs/>
        <w:szCs w:val="24"/>
      </w:rPr>
      <w:t>to the full in pursuit of what is good, right and true.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3949" w14:textId="77777777" w:rsidR="00EA04EE" w:rsidRDefault="00EA04EE" w:rsidP="00EA04EE">
      <w:r>
        <w:separator/>
      </w:r>
    </w:p>
  </w:footnote>
  <w:footnote w:type="continuationSeparator" w:id="0">
    <w:p w14:paraId="1B8309CD" w14:textId="77777777" w:rsidR="00EA04EE" w:rsidRDefault="00EA04EE" w:rsidP="00EA0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FEC39" w14:textId="659B058E" w:rsidR="00EA04EE" w:rsidRPr="0034438F" w:rsidRDefault="0034438F">
    <w:pPr>
      <w:pStyle w:val="Header"/>
      <w:rPr>
        <w:sz w:val="36"/>
        <w:szCs w:val="36"/>
      </w:rPr>
    </w:pPr>
    <w:r w:rsidRPr="0034438F">
      <w:rPr>
        <w:noProof/>
        <w:sz w:val="36"/>
        <w:szCs w:val="36"/>
      </w:rPr>
      <w:drawing>
        <wp:anchor distT="0" distB="0" distL="114300" distR="114300" simplePos="0" relativeHeight="251658240" behindDoc="1" locked="0" layoutInCell="1" allowOverlap="1" wp14:anchorId="3F9CE1A2" wp14:editId="29E8C78F">
          <wp:simplePos x="0" y="0"/>
          <wp:positionH relativeFrom="margin">
            <wp:align>left</wp:align>
          </wp:positionH>
          <wp:positionV relativeFrom="paragraph">
            <wp:posOffset>-38735</wp:posOffset>
          </wp:positionV>
          <wp:extent cx="359410" cy="367030"/>
          <wp:effectExtent l="0" t="0" r="2540" b="0"/>
          <wp:wrapTight wrapText="bothSides">
            <wp:wrapPolygon edited="0">
              <wp:start x="0" y="0"/>
              <wp:lineTo x="0" y="20180"/>
              <wp:lineTo x="20608" y="20180"/>
              <wp:lineTo x="20608" y="0"/>
              <wp:lineTo x="0" y="0"/>
            </wp:wrapPolygon>
          </wp:wrapTight>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9410" cy="367030"/>
                  </a:xfrm>
                  <a:prstGeom prst="rect">
                    <a:avLst/>
                  </a:prstGeom>
                </pic:spPr>
              </pic:pic>
            </a:graphicData>
          </a:graphic>
          <wp14:sizeRelH relativeFrom="page">
            <wp14:pctWidth>0</wp14:pctWidth>
          </wp14:sizeRelH>
          <wp14:sizeRelV relativeFrom="page">
            <wp14:pctHeight>0</wp14:pctHeight>
          </wp14:sizeRelV>
        </wp:anchor>
      </w:drawing>
    </w:r>
    <w:r w:rsidR="00EA04EE" w:rsidRPr="0034438F">
      <w:rPr>
        <w:noProof/>
        <w:sz w:val="36"/>
        <w:szCs w:val="36"/>
      </w:rPr>
      <w:drawing>
        <wp:anchor distT="0" distB="0" distL="114300" distR="114300" simplePos="0" relativeHeight="251669504" behindDoc="1" locked="0" layoutInCell="1" allowOverlap="1" wp14:anchorId="6AAC3FF3" wp14:editId="05971857">
          <wp:simplePos x="0" y="0"/>
          <wp:positionH relativeFrom="column">
            <wp:posOffset>5749925</wp:posOffset>
          </wp:positionH>
          <wp:positionV relativeFrom="paragraph">
            <wp:posOffset>-74930</wp:posOffset>
          </wp:positionV>
          <wp:extent cx="285750" cy="287655"/>
          <wp:effectExtent l="0" t="0" r="0" b="0"/>
          <wp:wrapTight wrapText="bothSides">
            <wp:wrapPolygon edited="0">
              <wp:start x="0" y="0"/>
              <wp:lineTo x="0" y="20026"/>
              <wp:lineTo x="20160" y="20026"/>
              <wp:lineTo x="2016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7456" behindDoc="1" locked="0" layoutInCell="1" allowOverlap="1" wp14:anchorId="0352436A" wp14:editId="5AD01E1F">
          <wp:simplePos x="0" y="0"/>
          <wp:positionH relativeFrom="column">
            <wp:posOffset>5435600</wp:posOffset>
          </wp:positionH>
          <wp:positionV relativeFrom="paragraph">
            <wp:posOffset>-74930</wp:posOffset>
          </wp:positionV>
          <wp:extent cx="285750" cy="287655"/>
          <wp:effectExtent l="0" t="0" r="0" b="0"/>
          <wp:wrapTight wrapText="bothSides">
            <wp:wrapPolygon edited="0">
              <wp:start x="0" y="0"/>
              <wp:lineTo x="0" y="20026"/>
              <wp:lineTo x="20160" y="20026"/>
              <wp:lineTo x="2016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3">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5408" behindDoc="1" locked="0" layoutInCell="1" allowOverlap="1" wp14:anchorId="33D4BD35" wp14:editId="3EAD7881">
          <wp:simplePos x="0" y="0"/>
          <wp:positionH relativeFrom="column">
            <wp:posOffset>5121275</wp:posOffset>
          </wp:positionH>
          <wp:positionV relativeFrom="paragraph">
            <wp:posOffset>-74930</wp:posOffset>
          </wp:positionV>
          <wp:extent cx="285750" cy="287655"/>
          <wp:effectExtent l="0" t="0" r="0" b="0"/>
          <wp:wrapTight wrapText="bothSides">
            <wp:wrapPolygon edited="0">
              <wp:start x="0" y="0"/>
              <wp:lineTo x="0" y="20026"/>
              <wp:lineTo x="20160" y="20026"/>
              <wp:lineTo x="2016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3360" behindDoc="1" locked="0" layoutInCell="1" allowOverlap="1" wp14:anchorId="7285B1D2" wp14:editId="681237F9">
          <wp:simplePos x="0" y="0"/>
          <wp:positionH relativeFrom="column">
            <wp:posOffset>4799330</wp:posOffset>
          </wp:positionH>
          <wp:positionV relativeFrom="paragraph">
            <wp:posOffset>-72390</wp:posOffset>
          </wp:positionV>
          <wp:extent cx="285750" cy="287655"/>
          <wp:effectExtent l="0" t="0" r="0" b="0"/>
          <wp:wrapTight wrapText="bothSides">
            <wp:wrapPolygon edited="0">
              <wp:start x="0" y="0"/>
              <wp:lineTo x="0" y="20026"/>
              <wp:lineTo x="20160" y="20026"/>
              <wp:lineTo x="2016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extLst>
                      <a:ext uri="{28A0092B-C50C-407E-A947-70E740481C1C}">
                        <a14:useLocalDpi xmlns:a14="http://schemas.microsoft.com/office/drawing/2010/main" val="0"/>
                      </a:ext>
                    </a:extLst>
                  </a:blip>
                  <a:stretch>
                    <a:fillRect/>
                  </a:stretch>
                </pic:blipFill>
                <pic:spPr>
                  <a:xfrm>
                    <a:off x="0" y="0"/>
                    <a:ext cx="285750" cy="287655"/>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61312" behindDoc="1" locked="0" layoutInCell="1" allowOverlap="1" wp14:anchorId="426B1BBD" wp14:editId="512ABDC3">
          <wp:simplePos x="0" y="0"/>
          <wp:positionH relativeFrom="column">
            <wp:posOffset>4481660</wp:posOffset>
          </wp:positionH>
          <wp:positionV relativeFrom="paragraph">
            <wp:posOffset>-68580</wp:posOffset>
          </wp:positionV>
          <wp:extent cx="285750" cy="288290"/>
          <wp:effectExtent l="0" t="0" r="0" b="0"/>
          <wp:wrapTight wrapText="bothSides">
            <wp:wrapPolygon edited="0">
              <wp:start x="0" y="0"/>
              <wp:lineTo x="0" y="19982"/>
              <wp:lineTo x="20160" y="19982"/>
              <wp:lineTo x="20160" y="0"/>
              <wp:lineTo x="0" y="0"/>
            </wp:wrapPolygon>
          </wp:wrapTight>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85750" cy="288290"/>
                  </a:xfrm>
                  <a:prstGeom prst="rect">
                    <a:avLst/>
                  </a:prstGeom>
                </pic:spPr>
              </pic:pic>
            </a:graphicData>
          </a:graphic>
          <wp14:sizeRelH relativeFrom="margin">
            <wp14:pctWidth>0</wp14:pctWidth>
          </wp14:sizeRelH>
          <wp14:sizeRelV relativeFrom="margin">
            <wp14:pctHeight>0</wp14:pctHeight>
          </wp14:sizeRelV>
        </wp:anchor>
      </w:drawing>
    </w:r>
    <w:r w:rsidR="00EA04EE" w:rsidRPr="0034438F">
      <w:rPr>
        <w:noProof/>
        <w:sz w:val="36"/>
        <w:szCs w:val="36"/>
      </w:rPr>
      <w:drawing>
        <wp:anchor distT="0" distB="0" distL="114300" distR="114300" simplePos="0" relativeHeight="251670528" behindDoc="1" locked="0" layoutInCell="1" allowOverlap="1" wp14:anchorId="76D9DCB9" wp14:editId="4ABBE25D">
          <wp:simplePos x="0" y="0"/>
          <wp:positionH relativeFrom="margin">
            <wp:align>right</wp:align>
          </wp:positionH>
          <wp:positionV relativeFrom="paragraph">
            <wp:posOffset>-54610</wp:posOffset>
          </wp:positionV>
          <wp:extent cx="638175" cy="274955"/>
          <wp:effectExtent l="0" t="0" r="9525" b="0"/>
          <wp:wrapTight wrapText="bothSides">
            <wp:wrapPolygon edited="0">
              <wp:start x="11606" y="0"/>
              <wp:lineTo x="0" y="16462"/>
              <wp:lineTo x="0" y="19455"/>
              <wp:lineTo x="21278" y="19455"/>
              <wp:lineTo x="21278" y="16462"/>
              <wp:lineTo x="16764" y="0"/>
              <wp:lineTo x="11606" y="0"/>
            </wp:wrapPolygon>
          </wp:wrapTight>
          <wp:docPr id="14" name="Picture 1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38175" cy="274955"/>
                  </a:xfrm>
                  <a:prstGeom prst="rect">
                    <a:avLst/>
                  </a:prstGeom>
                </pic:spPr>
              </pic:pic>
            </a:graphicData>
          </a:graphic>
          <wp14:sizeRelH relativeFrom="margin">
            <wp14:pctWidth>0</wp14:pctWidth>
          </wp14:sizeRelH>
          <wp14:sizeRelV relativeFrom="margin">
            <wp14:pctHeight>0</wp14:pctHeight>
          </wp14:sizeRelV>
        </wp:anchor>
      </w:drawing>
    </w:r>
    <w:r w:rsidR="008D7967">
      <w:rPr>
        <w:sz w:val="36"/>
        <w:szCs w:val="36"/>
      </w:rPr>
      <w:t>Job Description: Teacher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7685"/>
    <w:multiLevelType w:val="hybridMultilevel"/>
    <w:tmpl w:val="726CF65C"/>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8207BF"/>
    <w:multiLevelType w:val="hybridMultilevel"/>
    <w:tmpl w:val="ADFC4650"/>
    <w:lvl w:ilvl="0" w:tplc="F75C1776">
      <w:start w:val="1"/>
      <w:numFmt w:val="bullet"/>
      <w:lvlText w:val=""/>
      <w:lvlJc w:val="left"/>
      <w:pPr>
        <w:ind w:left="720" w:hanging="360"/>
      </w:pPr>
      <w:rPr>
        <w:rFonts w:ascii="Symbol" w:hAnsi="Symbol" w:hint="default"/>
        <w:b w:val="0"/>
        <w:bCs w:val="0"/>
        <w:i w:val="0"/>
        <w:iCs w:val="0"/>
        <w:w w:val="95"/>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A1756"/>
    <w:multiLevelType w:val="hybridMultilevel"/>
    <w:tmpl w:val="461CF0E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83F45A4"/>
    <w:multiLevelType w:val="hybridMultilevel"/>
    <w:tmpl w:val="5EE4E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7960CB"/>
    <w:multiLevelType w:val="hybridMultilevel"/>
    <w:tmpl w:val="ECF63CE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E55539"/>
    <w:multiLevelType w:val="hybridMultilevel"/>
    <w:tmpl w:val="61406D78"/>
    <w:lvl w:ilvl="0" w:tplc="F75C1776">
      <w:start w:val="1"/>
      <w:numFmt w:val="bullet"/>
      <w:lvlText w:val=""/>
      <w:lvlJc w:val="left"/>
      <w:pPr>
        <w:ind w:left="720" w:hanging="360"/>
      </w:pPr>
      <w:rPr>
        <w:rFonts w:ascii="Symbol" w:hAnsi="Symbol" w:hint="default"/>
        <w:b w:val="0"/>
        <w:bCs w:val="0"/>
        <w:i w:val="0"/>
        <w:iCs w:val="0"/>
        <w:w w:val="95"/>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E0A0B"/>
    <w:multiLevelType w:val="hybridMultilevel"/>
    <w:tmpl w:val="DC508170"/>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281F8E"/>
    <w:multiLevelType w:val="hybridMultilevel"/>
    <w:tmpl w:val="A1F24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F30B0"/>
    <w:multiLevelType w:val="hybridMultilevel"/>
    <w:tmpl w:val="2C06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31DFD"/>
    <w:multiLevelType w:val="hybridMultilevel"/>
    <w:tmpl w:val="6F48BD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C442E"/>
    <w:multiLevelType w:val="hybridMultilevel"/>
    <w:tmpl w:val="D5024D1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3B3D35"/>
    <w:multiLevelType w:val="hybridMultilevel"/>
    <w:tmpl w:val="3D9877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14576493">
    <w:abstractNumId w:val="3"/>
  </w:num>
  <w:num w:numId="2" w16cid:durableId="437455124">
    <w:abstractNumId w:val="9"/>
  </w:num>
  <w:num w:numId="3" w16cid:durableId="1487939561">
    <w:abstractNumId w:val="2"/>
  </w:num>
  <w:num w:numId="4" w16cid:durableId="1313171430">
    <w:abstractNumId w:val="8"/>
  </w:num>
  <w:num w:numId="5" w16cid:durableId="75130825">
    <w:abstractNumId w:val="7"/>
  </w:num>
  <w:num w:numId="6" w16cid:durableId="1715304258">
    <w:abstractNumId w:val="1"/>
  </w:num>
  <w:num w:numId="7" w16cid:durableId="546573754">
    <w:abstractNumId w:val="5"/>
  </w:num>
  <w:num w:numId="8" w16cid:durableId="1407068444">
    <w:abstractNumId w:val="4"/>
  </w:num>
  <w:num w:numId="9" w16cid:durableId="1536578283">
    <w:abstractNumId w:val="0"/>
  </w:num>
  <w:num w:numId="10" w16cid:durableId="1337222582">
    <w:abstractNumId w:val="11"/>
  </w:num>
  <w:num w:numId="11" w16cid:durableId="1276139310">
    <w:abstractNumId w:val="10"/>
  </w:num>
  <w:num w:numId="12" w16cid:durableId="1020158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EE"/>
    <w:rsid w:val="0018412D"/>
    <w:rsid w:val="001D4408"/>
    <w:rsid w:val="002A7685"/>
    <w:rsid w:val="0034438F"/>
    <w:rsid w:val="003451EA"/>
    <w:rsid w:val="003A180B"/>
    <w:rsid w:val="003F2809"/>
    <w:rsid w:val="00727B56"/>
    <w:rsid w:val="007F59AD"/>
    <w:rsid w:val="00894081"/>
    <w:rsid w:val="008D7967"/>
    <w:rsid w:val="00901256"/>
    <w:rsid w:val="00913043"/>
    <w:rsid w:val="00981B77"/>
    <w:rsid w:val="00A609BF"/>
    <w:rsid w:val="00B4531C"/>
    <w:rsid w:val="00BA49E8"/>
    <w:rsid w:val="00BD4481"/>
    <w:rsid w:val="00C30319"/>
    <w:rsid w:val="00C614F6"/>
    <w:rsid w:val="00CC44CE"/>
    <w:rsid w:val="00D5513B"/>
    <w:rsid w:val="00D5639B"/>
    <w:rsid w:val="00DA6740"/>
    <w:rsid w:val="00DE71A7"/>
    <w:rsid w:val="00E54E50"/>
    <w:rsid w:val="00EA04EE"/>
    <w:rsid w:val="00F01194"/>
    <w:rsid w:val="00F40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48DB53"/>
  <w15:chartTrackingRefBased/>
  <w15:docId w15:val="{09F33132-9B8B-4097-AD73-B83313C43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6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04EE"/>
    <w:pPr>
      <w:tabs>
        <w:tab w:val="center" w:pos="4513"/>
        <w:tab w:val="right" w:pos="9026"/>
      </w:tabs>
    </w:pPr>
  </w:style>
  <w:style w:type="character" w:customStyle="1" w:styleId="HeaderChar">
    <w:name w:val="Header Char"/>
    <w:basedOn w:val="DefaultParagraphFont"/>
    <w:link w:val="Header"/>
    <w:uiPriority w:val="99"/>
    <w:rsid w:val="00EA04EE"/>
  </w:style>
  <w:style w:type="paragraph" w:styleId="Footer">
    <w:name w:val="footer"/>
    <w:basedOn w:val="Normal"/>
    <w:link w:val="FooterChar"/>
    <w:uiPriority w:val="99"/>
    <w:unhideWhenUsed/>
    <w:rsid w:val="00EA04EE"/>
    <w:pPr>
      <w:tabs>
        <w:tab w:val="center" w:pos="4513"/>
        <w:tab w:val="right" w:pos="9026"/>
      </w:tabs>
    </w:pPr>
  </w:style>
  <w:style w:type="character" w:customStyle="1" w:styleId="FooterChar">
    <w:name w:val="Footer Char"/>
    <w:basedOn w:val="DefaultParagraphFont"/>
    <w:link w:val="Footer"/>
    <w:uiPriority w:val="99"/>
    <w:rsid w:val="00EA04EE"/>
  </w:style>
  <w:style w:type="table" w:styleId="TableGrid">
    <w:name w:val="Table Grid"/>
    <w:basedOn w:val="TableNormal"/>
    <w:rsid w:val="003443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4481"/>
    <w:rPr>
      <w:color w:val="0563C1" w:themeColor="hyperlink"/>
      <w:u w:val="single"/>
    </w:rPr>
  </w:style>
  <w:style w:type="character" w:styleId="UnresolvedMention">
    <w:name w:val="Unresolved Mention"/>
    <w:basedOn w:val="DefaultParagraphFont"/>
    <w:uiPriority w:val="99"/>
    <w:semiHidden/>
    <w:unhideWhenUsed/>
    <w:rsid w:val="00BD4481"/>
    <w:rPr>
      <w:color w:val="605E5C"/>
      <w:shd w:val="clear" w:color="auto" w:fill="E1DFDD"/>
    </w:rPr>
  </w:style>
  <w:style w:type="paragraph" w:styleId="ListParagraph">
    <w:name w:val="List Paragraph"/>
    <w:basedOn w:val="Normal"/>
    <w:uiPriority w:val="34"/>
    <w:qFormat/>
    <w:rsid w:val="00E54E50"/>
    <w:pPr>
      <w:ind w:left="720"/>
      <w:contextualSpacing/>
    </w:pPr>
  </w:style>
  <w:style w:type="paragraph" w:styleId="NormalWeb">
    <w:name w:val="Normal (Web)"/>
    <w:basedOn w:val="Normal"/>
    <w:uiPriority w:val="99"/>
    <w:unhideWhenUsed/>
    <w:rsid w:val="00D5513B"/>
    <w:pPr>
      <w:spacing w:before="100" w:beforeAutospacing="1" w:after="100" w:afterAutospacing="1"/>
    </w:pPr>
    <w:rPr>
      <w:rFonts w:ascii="Times New Roman" w:hAnsi="Times New Roman"/>
      <w:szCs w:val="24"/>
      <w:lang w:eastAsia="en-GB"/>
    </w:rPr>
  </w:style>
  <w:style w:type="paragraph" w:styleId="BodyTextIndent">
    <w:name w:val="Body Text Indent"/>
    <w:basedOn w:val="Normal"/>
    <w:link w:val="BodyTextIndentChar"/>
    <w:rsid w:val="008D7967"/>
    <w:pPr>
      <w:ind w:left="720" w:hanging="720"/>
    </w:pPr>
    <w:rPr>
      <w:rFonts w:ascii="CG Omega" w:hAnsi="CG Omega"/>
      <w:sz w:val="22"/>
      <w:lang w:eastAsia="en-GB"/>
    </w:rPr>
  </w:style>
  <w:style w:type="character" w:customStyle="1" w:styleId="BodyTextIndentChar">
    <w:name w:val="Body Text Indent Char"/>
    <w:basedOn w:val="DefaultParagraphFont"/>
    <w:link w:val="BodyTextIndent"/>
    <w:rsid w:val="008D7967"/>
    <w:rPr>
      <w:rFonts w:ascii="CG Omega" w:eastAsia="Times New Roman" w:hAnsi="CG Omega"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7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3284062F4C1D44A4F79745E4C7F262" ma:contentTypeVersion="4" ma:contentTypeDescription="Create a new document." ma:contentTypeScope="" ma:versionID="5de171633239194eae944ecb40f8e4d8">
  <xsd:schema xmlns:xsd="http://www.w3.org/2001/XMLSchema" xmlns:xs="http://www.w3.org/2001/XMLSchema" xmlns:p="http://schemas.microsoft.com/office/2006/metadata/properties" xmlns:ns2="089e6939-d685-4096-895d-6a33d3115532" targetNamespace="http://schemas.microsoft.com/office/2006/metadata/properties" ma:root="true" ma:fieldsID="f4089cc989736efc569aca7cb7e0cb01" ns2:_="">
    <xsd:import namespace="089e6939-d685-4096-895d-6a33d31155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9e6939-d685-4096-895d-6a33d31155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4EE6EA-DEEC-44FA-B96B-D07C00C04B35}"/>
</file>

<file path=customXml/itemProps2.xml><?xml version="1.0" encoding="utf-8"?>
<ds:datastoreItem xmlns:ds="http://schemas.openxmlformats.org/officeDocument/2006/customXml" ds:itemID="{ED1209E7-3B48-4B73-9005-F4C0A39B9E3C}"/>
</file>

<file path=customXml/itemProps3.xml><?xml version="1.0" encoding="utf-8"?>
<ds:datastoreItem xmlns:ds="http://schemas.openxmlformats.org/officeDocument/2006/customXml" ds:itemID="{4BCEACC3-753B-4415-B866-928A9DC6E635}"/>
</file>

<file path=docProps/app.xml><?xml version="1.0" encoding="utf-8"?>
<Properties xmlns="http://schemas.openxmlformats.org/officeDocument/2006/extended-properties" xmlns:vt="http://schemas.openxmlformats.org/officeDocument/2006/docPropsVTypes">
  <Template>Normal</Template>
  <TotalTime>9</TotalTime>
  <Pages>3</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Q3 Academy Tipton</Company>
  <LinksUpToDate>false</LinksUpToDate>
  <CharactersWithSpaces>6951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Featherstone</dc:creator>
  <cp:keywords/>
  <dc:description/>
  <cp:lastModifiedBy>K Featherstone</cp:lastModifiedBy>
  <cp:revision>3</cp:revision>
  <dcterms:created xsi:type="dcterms:W3CDTF">2023-01-17T12:33:00Z</dcterms:created>
  <dcterms:modified xsi:type="dcterms:W3CDTF">2023-01-17T12:37:00Z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0x010100533284062F4C1D44A4F79745E4C7F262</vt:lpwstr>
  </property>
  <property fmtid="{D5CDD505-2E9C-101B-9397-08002B2CF9AE}" pid="4" name="MediaServiceImageTags">
    <vt:lpwstr/>
  </property>
</Properties>
</file>