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B55E" w14:textId="77777777" w:rsidR="00CA0BB9" w:rsidRDefault="00CA0BB9" w:rsidP="00983577">
      <w:pPr>
        <w:pStyle w:val="Heading1"/>
        <w:jc w:val="center"/>
      </w:pPr>
    </w:p>
    <w:p w14:paraId="63ECB55F" w14:textId="77777777" w:rsidR="00CA0BB9" w:rsidRDefault="00CA0BB9" w:rsidP="00983577">
      <w:pPr>
        <w:pStyle w:val="Heading1"/>
        <w:jc w:val="center"/>
      </w:pPr>
    </w:p>
    <w:p w14:paraId="63ECB560" w14:textId="77777777" w:rsidR="00D51CA4" w:rsidRDefault="00CA0BB9" w:rsidP="00983577">
      <w:pPr>
        <w:pStyle w:val="Heading1"/>
        <w:jc w:val="center"/>
        <w:rPr>
          <w:color w:val="BE06B1"/>
          <w:sz w:val="40"/>
          <w:szCs w:val="40"/>
          <w:highlight w:val="yellow"/>
        </w:rPr>
      </w:pPr>
      <w:r w:rsidRPr="000350B1">
        <w:rPr>
          <w:sz w:val="40"/>
          <w:szCs w:val="40"/>
        </w:rPr>
        <w:t>Candidate Information Pack</w:t>
      </w:r>
      <w:r>
        <w:br/>
      </w:r>
    </w:p>
    <w:p w14:paraId="29EE92B3" w14:textId="77777777" w:rsidR="009014E0" w:rsidRPr="002978EE" w:rsidRDefault="009014E0" w:rsidP="009014E0">
      <w:pPr>
        <w:pStyle w:val="Heading1"/>
        <w:jc w:val="center"/>
        <w:rPr>
          <w:sz w:val="36"/>
          <w:szCs w:val="36"/>
        </w:rPr>
      </w:pPr>
      <w:r>
        <w:rPr>
          <w:rFonts w:cs="Arial"/>
          <w:sz w:val="36"/>
          <w:szCs w:val="36"/>
        </w:rPr>
        <w:t>Teacher of PE</w:t>
      </w:r>
      <w:r w:rsidRPr="002978EE">
        <w:rPr>
          <w:color w:val="BE06B1"/>
          <w:sz w:val="36"/>
          <w:szCs w:val="36"/>
          <w:highlight w:val="yellow"/>
        </w:rPr>
        <w:t xml:space="preserve"> </w:t>
      </w:r>
    </w:p>
    <w:p w14:paraId="63ECB562" w14:textId="77777777" w:rsidR="00CA0BB9" w:rsidRDefault="00CA0BB9" w:rsidP="00983577">
      <w:pPr>
        <w:pStyle w:val="Heading1"/>
        <w:jc w:val="center"/>
      </w:pPr>
    </w:p>
    <w:p w14:paraId="63ECB563" w14:textId="77777777" w:rsidR="00983577" w:rsidRDefault="00983577" w:rsidP="00983577">
      <w:pPr>
        <w:pStyle w:val="Heading1"/>
        <w:jc w:val="center"/>
      </w:pPr>
    </w:p>
    <w:p w14:paraId="63ECB564" w14:textId="77777777" w:rsidR="00983577" w:rsidRDefault="00983577" w:rsidP="00983577">
      <w:pPr>
        <w:pStyle w:val="Heading1"/>
      </w:pPr>
    </w:p>
    <w:p w14:paraId="63ECB565" w14:textId="77777777" w:rsidR="00983577" w:rsidRDefault="00983577" w:rsidP="00983577">
      <w:pPr>
        <w:pStyle w:val="Heading1"/>
      </w:pPr>
    </w:p>
    <w:p w14:paraId="63ECB566" w14:textId="77777777" w:rsidR="00983577" w:rsidRDefault="00983577" w:rsidP="00983577">
      <w:pPr>
        <w:pStyle w:val="Heading1"/>
      </w:pPr>
    </w:p>
    <w:p w14:paraId="63ECB567" w14:textId="77777777" w:rsidR="00983577" w:rsidRDefault="00983577" w:rsidP="00983577">
      <w:pPr>
        <w:pStyle w:val="Heading1"/>
      </w:pPr>
    </w:p>
    <w:p w14:paraId="63ECB568" w14:textId="77777777" w:rsidR="00983577" w:rsidRDefault="00983577" w:rsidP="00983577">
      <w:pPr>
        <w:pStyle w:val="Heading1"/>
      </w:pPr>
    </w:p>
    <w:p w14:paraId="63ECB569" w14:textId="77777777" w:rsidR="00983577" w:rsidRDefault="00983577" w:rsidP="00983577">
      <w:pPr>
        <w:pStyle w:val="Heading1"/>
      </w:pPr>
    </w:p>
    <w:p w14:paraId="63ECB56A" w14:textId="77777777" w:rsidR="00983577" w:rsidRDefault="00983577" w:rsidP="00983577">
      <w:pPr>
        <w:pStyle w:val="Heading1"/>
      </w:pPr>
    </w:p>
    <w:p w14:paraId="63ECB56B" w14:textId="77777777" w:rsidR="00983577" w:rsidRDefault="000350B1" w:rsidP="00983577">
      <w:pPr>
        <w:pStyle w:val="Heading1"/>
      </w:pPr>
      <w:r>
        <w:br/>
      </w:r>
    </w:p>
    <w:p w14:paraId="63ECB56C" w14:textId="77777777" w:rsidR="00CA0BB9" w:rsidRPr="000350B1" w:rsidRDefault="000350B1" w:rsidP="00CA0BB9">
      <w:pPr>
        <w:adjustRightInd w:val="0"/>
        <w:spacing w:after="113" w:line="264" w:lineRule="auto"/>
        <w:jc w:val="center"/>
        <w:rPr>
          <w:rFonts w:ascii="Verdana" w:hAnsi="Verdana" w:cs="AUdimat-Regular"/>
          <w:b/>
          <w:color w:val="004990"/>
          <w:sz w:val="28"/>
          <w:szCs w:val="28"/>
        </w:rPr>
      </w:pPr>
      <w:r>
        <w:rPr>
          <w:rFonts w:ascii="Verdana" w:hAnsi="Verdana" w:cs="AUdimat-Regular"/>
          <w:b/>
          <w:color w:val="000099"/>
          <w:sz w:val="28"/>
          <w:szCs w:val="28"/>
        </w:rPr>
        <w:lastRenderedPageBreak/>
        <w:br/>
      </w:r>
      <w:r w:rsidR="00CA0BB9" w:rsidRPr="000350B1">
        <w:rPr>
          <w:rFonts w:ascii="Verdana" w:hAnsi="Verdana" w:cs="AUdimat-Regular"/>
          <w:b/>
          <w:color w:val="004990"/>
          <w:sz w:val="28"/>
          <w:szCs w:val="28"/>
        </w:rPr>
        <w:t>Our Trust Prayer</w:t>
      </w:r>
    </w:p>
    <w:p w14:paraId="63ECB56D" w14:textId="77777777" w:rsidR="00CA0BB9" w:rsidRPr="000350B1" w:rsidRDefault="00CA0BB9" w:rsidP="00CA0BB9">
      <w:pPr>
        <w:adjustRightInd w:val="0"/>
        <w:spacing w:after="113" w:line="264" w:lineRule="auto"/>
        <w:jc w:val="center"/>
        <w:rPr>
          <w:rFonts w:ascii="Verdana" w:hAnsi="Verdana" w:cs="AUdimat-Regular"/>
          <w:b/>
          <w:color w:val="004990"/>
          <w:sz w:val="28"/>
          <w:szCs w:val="28"/>
        </w:rPr>
      </w:pPr>
    </w:p>
    <w:p w14:paraId="63ECB56E"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thank you, God of Love, for the gift of children,</w:t>
      </w:r>
    </w:p>
    <w:p w14:paraId="63ECB56F"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Bless the work of our Trust, that in all we do</w:t>
      </w:r>
    </w:p>
    <w:p w14:paraId="63ECB570"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young</w:t>
      </w:r>
      <w:proofErr w:type="gramEnd"/>
      <w:r w:rsidRPr="000350B1">
        <w:rPr>
          <w:rFonts w:ascii="Verdana" w:hAnsi="Verdana" w:cs="AUdimat-Regular"/>
          <w:color w:val="004990"/>
          <w:sz w:val="28"/>
          <w:szCs w:val="28"/>
        </w:rPr>
        <w:t xml:space="preserve"> people may grow in wisdom and stature, </w:t>
      </w:r>
    </w:p>
    <w:p w14:paraId="63ECB571"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and</w:t>
      </w:r>
      <w:proofErr w:type="gramEnd"/>
      <w:r w:rsidRPr="000350B1">
        <w:rPr>
          <w:rFonts w:ascii="Verdana" w:hAnsi="Verdana" w:cs="AUdimat-Regular"/>
          <w:color w:val="004990"/>
          <w:sz w:val="28"/>
          <w:szCs w:val="28"/>
        </w:rPr>
        <w:t xml:space="preserve"> so come</w:t>
      </w:r>
    </w:p>
    <w:p w14:paraId="63ECB572"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to</w:t>
      </w:r>
      <w:proofErr w:type="gramEnd"/>
      <w:r w:rsidRPr="000350B1">
        <w:rPr>
          <w:rFonts w:ascii="Verdana" w:hAnsi="Verdana" w:cs="AUdimat-Regular"/>
          <w:color w:val="004990"/>
          <w:sz w:val="28"/>
          <w:szCs w:val="28"/>
        </w:rPr>
        <w:t xml:space="preserve"> know you,</w:t>
      </w:r>
    </w:p>
    <w:p w14:paraId="63ECB573"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to</w:t>
      </w:r>
      <w:proofErr w:type="gramEnd"/>
      <w:r w:rsidRPr="000350B1">
        <w:rPr>
          <w:rFonts w:ascii="Verdana" w:hAnsi="Verdana" w:cs="AUdimat-Regular"/>
          <w:color w:val="004990"/>
          <w:sz w:val="28"/>
          <w:szCs w:val="28"/>
        </w:rPr>
        <w:t xml:space="preserve"> love you</w:t>
      </w:r>
    </w:p>
    <w:p w14:paraId="63ECB574"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and</w:t>
      </w:r>
      <w:proofErr w:type="gramEnd"/>
      <w:r w:rsidRPr="000350B1">
        <w:rPr>
          <w:rFonts w:ascii="Verdana" w:hAnsi="Verdana" w:cs="AUdimat-Regular"/>
          <w:color w:val="004990"/>
          <w:sz w:val="28"/>
          <w:szCs w:val="28"/>
        </w:rPr>
        <w:t xml:space="preserve"> to serve you</w:t>
      </w:r>
    </w:p>
    <w:p w14:paraId="63ECB575"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as</w:t>
      </w:r>
      <w:proofErr w:type="gramEnd"/>
      <w:r w:rsidRPr="000350B1">
        <w:rPr>
          <w:rFonts w:ascii="Verdana" w:hAnsi="Verdana" w:cs="AUdimat-Regular"/>
          <w:color w:val="004990"/>
          <w:sz w:val="28"/>
          <w:szCs w:val="28"/>
        </w:rPr>
        <w:t xml:space="preserve"> Jesus did.</w:t>
      </w:r>
    </w:p>
    <w:p w14:paraId="63ECB576"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make this prayer in his name who is God</w:t>
      </w:r>
    </w:p>
    <w:p w14:paraId="63ECB577"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with</w:t>
      </w:r>
      <w:proofErr w:type="gramEnd"/>
      <w:r w:rsidRPr="000350B1">
        <w:rPr>
          <w:rFonts w:ascii="Verdana" w:hAnsi="Verdana" w:cs="AUdimat-Regular"/>
          <w:color w:val="004990"/>
          <w:sz w:val="28"/>
          <w:szCs w:val="28"/>
        </w:rPr>
        <w:t xml:space="preserve"> you and the Holy Spirit, now and forever.</w:t>
      </w:r>
    </w:p>
    <w:p w14:paraId="63ECB578" w14:textId="77777777" w:rsidR="00CA0BB9" w:rsidRPr="000350B1" w:rsidRDefault="00CA0BB9" w:rsidP="00CA0BB9">
      <w:pPr>
        <w:adjustRightInd w:val="0"/>
        <w:spacing w:after="113" w:line="264" w:lineRule="auto"/>
        <w:jc w:val="center"/>
        <w:rPr>
          <w:color w:val="000099"/>
        </w:rPr>
      </w:pPr>
      <w:r w:rsidRPr="000350B1">
        <w:rPr>
          <w:rFonts w:ascii="Verdana" w:hAnsi="Verdana" w:cs="AUdimat-Regular"/>
          <w:color w:val="004990"/>
          <w:sz w:val="28"/>
          <w:szCs w:val="28"/>
        </w:rPr>
        <w:t>Amen</w:t>
      </w:r>
    </w:p>
    <w:p w14:paraId="63ECB579" w14:textId="77777777" w:rsidR="00902975" w:rsidRDefault="00CA0BB9" w:rsidP="00902975">
      <w:bookmarkStart w:id="0" w:name="_Toc524688846"/>
      <w:r>
        <w:br/>
      </w:r>
      <w:r w:rsidR="00902975">
        <w:br/>
      </w:r>
    </w:p>
    <w:p w14:paraId="63ECB57A" w14:textId="77777777" w:rsidR="00902975" w:rsidRDefault="00902975" w:rsidP="00902975"/>
    <w:p w14:paraId="63ECB57B" w14:textId="77777777" w:rsidR="00902975" w:rsidRDefault="00902975" w:rsidP="00902975"/>
    <w:p w14:paraId="63ECB57C" w14:textId="77777777" w:rsidR="00902975" w:rsidRDefault="00902975" w:rsidP="00902975"/>
    <w:p w14:paraId="63ECB57D" w14:textId="77777777" w:rsidR="00902975" w:rsidRDefault="00902975" w:rsidP="00902975"/>
    <w:p w14:paraId="63ECB57E" w14:textId="77777777" w:rsidR="00902975" w:rsidRDefault="00902975" w:rsidP="00902975"/>
    <w:p w14:paraId="63ECB57F" w14:textId="77777777" w:rsidR="00902975" w:rsidRDefault="00902975" w:rsidP="00902975"/>
    <w:p w14:paraId="63ECB580" w14:textId="77777777" w:rsidR="00902975" w:rsidRDefault="00902975" w:rsidP="00902975"/>
    <w:p w14:paraId="63ECB581" w14:textId="77777777" w:rsidR="00902975" w:rsidRDefault="00902975" w:rsidP="00902975"/>
    <w:p w14:paraId="63ECB582" w14:textId="77777777" w:rsidR="00902975" w:rsidRDefault="00902975" w:rsidP="00902975">
      <w:r>
        <w:br/>
      </w:r>
      <w:r>
        <w:br/>
      </w:r>
      <w:r>
        <w:br/>
      </w:r>
      <w:r>
        <w:br/>
      </w:r>
      <w:r>
        <w:br/>
      </w:r>
      <w:r>
        <w:br/>
      </w:r>
      <w:r>
        <w:br/>
      </w:r>
      <w:r>
        <w:br/>
      </w:r>
    </w:p>
    <w:p w14:paraId="63ECB583" w14:textId="77777777" w:rsidR="00902975" w:rsidRDefault="00902975" w:rsidP="00902975"/>
    <w:p w14:paraId="63ECB584" w14:textId="7AE0BC6D" w:rsidR="00983577" w:rsidRPr="000350B1" w:rsidRDefault="00983577" w:rsidP="00902975">
      <w:pPr>
        <w:pStyle w:val="Heading1"/>
        <w:spacing w:before="0"/>
      </w:pPr>
      <w:r w:rsidRPr="000350B1">
        <w:rPr>
          <w:sz w:val="44"/>
          <w:szCs w:val="44"/>
        </w:rPr>
        <w:t>About Liverpool Diocesan Schools Trust</w:t>
      </w:r>
      <w:bookmarkEnd w:id="0"/>
      <w:r w:rsidR="00902975" w:rsidRPr="000350B1">
        <w:rPr>
          <w:sz w:val="44"/>
          <w:szCs w:val="44"/>
        </w:rPr>
        <w:br/>
      </w:r>
      <w:r w:rsidR="00902975" w:rsidRPr="000350B1">
        <w:rPr>
          <w:rFonts w:cs="AUdimat-Regular"/>
          <w:sz w:val="36"/>
          <w:szCs w:val="36"/>
          <w:lang w:val="en-GB" w:eastAsia="en-GB"/>
        </w:rPr>
        <w:br/>
      </w:r>
      <w:proofErr w:type="gramStart"/>
      <w:r w:rsidR="00872AE5">
        <w:rPr>
          <w:rFonts w:cs="AUdimat-Regular"/>
          <w:sz w:val="36"/>
          <w:szCs w:val="36"/>
          <w:lang w:val="en-GB" w:eastAsia="en-GB"/>
        </w:rPr>
        <w:t>We</w:t>
      </w:r>
      <w:proofErr w:type="gramEnd"/>
      <w:r w:rsidR="00872AE5">
        <w:rPr>
          <w:rFonts w:cs="AUdimat-Regular"/>
          <w:sz w:val="36"/>
          <w:szCs w:val="36"/>
          <w:lang w:val="en-GB" w:eastAsia="en-GB"/>
        </w:rPr>
        <w:t xml:space="preserve"> </w:t>
      </w:r>
      <w:r w:rsidRPr="000350B1">
        <w:rPr>
          <w:rFonts w:cs="AUdimat-Regular"/>
          <w:sz w:val="36"/>
          <w:szCs w:val="36"/>
          <w:lang w:val="en-GB" w:eastAsia="en-GB"/>
        </w:rPr>
        <w:t>believe</w:t>
      </w:r>
    </w:p>
    <w:p w14:paraId="63ECB585" w14:textId="77777777" w:rsidR="00983577" w:rsidRPr="000350B1" w:rsidRDefault="00296D5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br/>
      </w:r>
      <w:r w:rsidR="00983577" w:rsidRPr="000350B1">
        <w:rPr>
          <w:rFonts w:ascii="Verdana" w:hAnsi="Verdana" w:cs="AUdimat-Regular"/>
          <w:color w:val="004990"/>
          <w:sz w:val="22"/>
          <w:szCs w:val="22"/>
          <w:lang w:val="en-GB" w:eastAsia="en-GB"/>
        </w:rPr>
        <w:t xml:space="preserve">Jesus said ‘Let the children come to me.’ (Mt 19). </w:t>
      </w:r>
    </w:p>
    <w:p w14:paraId="63ECB586"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believe that we are fulfilling this </w:t>
      </w:r>
      <w:r w:rsidR="00232149" w:rsidRPr="000350B1">
        <w:rPr>
          <w:rFonts w:ascii="Verdana" w:hAnsi="Verdana" w:cs="AUdimat-Regular"/>
          <w:color w:val="004990"/>
          <w:sz w:val="22"/>
          <w:szCs w:val="22"/>
          <w:lang w:val="en-GB" w:eastAsia="en-GB"/>
        </w:rPr>
        <w:t xml:space="preserve">command </w:t>
      </w:r>
      <w:r w:rsidRPr="000350B1">
        <w:rPr>
          <w:rFonts w:ascii="Verdana" w:hAnsi="Verdana" w:cs="AUdimat-Regular"/>
          <w:color w:val="004990"/>
          <w:sz w:val="22"/>
          <w:szCs w:val="22"/>
          <w:lang w:val="en-GB" w:eastAsia="en-GB"/>
        </w:rPr>
        <w:t>when we enable children of all faiths and none to flourish in our schools.  The Liverpool Diocesan Schools Trust (LDST) has an important role to play in improving the attainment of pupils across the Diocesan region.</w:t>
      </w:r>
    </w:p>
    <w:p w14:paraId="63ECB587"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We believe that as a diocesan led Multi Academy Trust (MAT) we create stronger bonds of collaboration and cooperation, sharing good practice, addressing areas of weakness and offering increased opportunities for professional development.</w:t>
      </w:r>
    </w:p>
    <w:p w14:paraId="63ECB588" w14:textId="77777777" w:rsidR="00296D57" w:rsidRPr="000350B1" w:rsidRDefault="00983577" w:rsidP="00296D57">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We are on a journey</w:t>
      </w:r>
    </w:p>
    <w:p w14:paraId="63ECB589" w14:textId="77777777" w:rsidR="00983577" w:rsidRPr="000350B1" w:rsidRDefault="00983577" w:rsidP="00232149">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22"/>
          <w:szCs w:val="22"/>
          <w:lang w:val="en-GB" w:eastAsia="en-GB"/>
        </w:rPr>
        <w:t xml:space="preserve">We are on a journey to grow a Trust in which our schools will </w:t>
      </w:r>
      <w:r w:rsidR="00232149" w:rsidRPr="000350B1">
        <w:rPr>
          <w:rFonts w:ascii="Verdana" w:hAnsi="Verdana" w:cs="AUdimat-Regular"/>
          <w:color w:val="004990"/>
          <w:sz w:val="22"/>
          <w:szCs w:val="22"/>
          <w:lang w:val="en-GB" w:eastAsia="en-GB"/>
        </w:rPr>
        <w:t xml:space="preserve">continue to </w:t>
      </w:r>
      <w:r w:rsidRPr="000350B1">
        <w:rPr>
          <w:rFonts w:ascii="Verdana" w:hAnsi="Verdana" w:cs="AUdimat-Regular"/>
          <w:color w:val="004990"/>
          <w:sz w:val="22"/>
          <w:szCs w:val="22"/>
          <w:lang w:val="en-GB" w:eastAsia="en-GB"/>
        </w:rPr>
        <w:t xml:space="preserve">thrive under the leadership of headteachers, supported and challenged by local governing bodies and accountable to the board of </w:t>
      </w:r>
      <w:r w:rsidR="00232149" w:rsidRPr="000350B1">
        <w:rPr>
          <w:rFonts w:ascii="Verdana" w:hAnsi="Verdana" w:cs="AUdimat-Regular"/>
          <w:color w:val="004990"/>
          <w:sz w:val="22"/>
          <w:szCs w:val="22"/>
          <w:lang w:val="en-GB" w:eastAsia="en-GB"/>
        </w:rPr>
        <w:t>directors</w:t>
      </w:r>
      <w:r w:rsidRPr="000350B1">
        <w:rPr>
          <w:rFonts w:ascii="Verdana" w:hAnsi="Verdana" w:cs="AUdimat-Regular"/>
          <w:color w:val="004990"/>
          <w:sz w:val="22"/>
          <w:szCs w:val="22"/>
          <w:lang w:val="en-GB" w:eastAsia="en-GB"/>
        </w:rPr>
        <w:t xml:space="preserve">.  </w:t>
      </w:r>
    </w:p>
    <w:p w14:paraId="63ECB58A"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are confident that this </w:t>
      </w:r>
      <w:r w:rsidR="00232149" w:rsidRPr="000350B1">
        <w:rPr>
          <w:rFonts w:ascii="Verdana" w:hAnsi="Verdana" w:cs="AUdimat-Regular"/>
          <w:color w:val="004990"/>
          <w:sz w:val="22"/>
          <w:szCs w:val="22"/>
          <w:lang w:val="en-GB" w:eastAsia="en-GB"/>
        </w:rPr>
        <w:t xml:space="preserve">will </w:t>
      </w:r>
      <w:r w:rsidRPr="000350B1">
        <w:rPr>
          <w:rFonts w:ascii="Verdana" w:hAnsi="Verdana" w:cs="AUdimat-Regular"/>
          <w:color w:val="004990"/>
          <w:sz w:val="22"/>
          <w:szCs w:val="22"/>
          <w:lang w:val="en-GB" w:eastAsia="en-GB"/>
        </w:rPr>
        <w:t>be achieved whilst at the same time ensuring that all of our family of schools benefit from high levels of collaboration.</w:t>
      </w:r>
    </w:p>
    <w:p w14:paraId="63ECB58B" w14:textId="77777777" w:rsidR="00983577" w:rsidRPr="000350B1" w:rsidRDefault="00983577" w:rsidP="00983577">
      <w:pPr>
        <w:autoSpaceDE w:val="0"/>
        <w:autoSpaceDN w:val="0"/>
        <w:adjustRightInd w:val="0"/>
        <w:spacing w:after="240" w:line="540" w:lineRule="exact"/>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These are the things we value</w:t>
      </w:r>
    </w:p>
    <w:p w14:paraId="63ECB58C" w14:textId="77777777" w:rsidR="00983577" w:rsidRPr="000350B1" w:rsidRDefault="0098357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Our values are more than just a statement; they are the core principles that guide our decisions and actions.  We arrived at our values through consultation, looking at both the account in Genesis 18 of the visit to Abraham of three angels and also particularly at the icon of this event painted by Andrei </w:t>
      </w:r>
      <w:proofErr w:type="spellStart"/>
      <w:r w:rsidRPr="000350B1">
        <w:rPr>
          <w:rFonts w:ascii="Verdana" w:hAnsi="Verdana" w:cs="AUdimat-Regular"/>
          <w:color w:val="004990"/>
          <w:sz w:val="22"/>
          <w:szCs w:val="22"/>
          <w:lang w:val="en-GB" w:eastAsia="en-GB"/>
        </w:rPr>
        <w:t>Rublev</w:t>
      </w:r>
      <w:proofErr w:type="spellEnd"/>
      <w:r w:rsidRPr="000350B1">
        <w:rPr>
          <w:rFonts w:ascii="Verdana" w:hAnsi="Verdana" w:cs="AUdimat-Regular"/>
          <w:color w:val="004990"/>
          <w:sz w:val="22"/>
          <w:szCs w:val="22"/>
          <w:lang w:val="en-GB" w:eastAsia="en-GB"/>
        </w:rPr>
        <w:t>.  Through this we identified the core values to our Trust:</w:t>
      </w:r>
    </w:p>
    <w:p w14:paraId="63ECB58D"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Collaboration</w:t>
      </w:r>
    </w:p>
    <w:p w14:paraId="63ECB58E"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the Local</w:t>
      </w:r>
    </w:p>
    <w:p w14:paraId="63ECB58F"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Difference</w:t>
      </w:r>
    </w:p>
    <w:p w14:paraId="63ECB590"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Inclusion</w:t>
      </w:r>
    </w:p>
    <w:p w14:paraId="3D7BA584" w14:textId="62A6C6ED" w:rsidR="009014E0" w:rsidRPr="000350B1" w:rsidRDefault="000350B1" w:rsidP="009014E0">
      <w:pPr>
        <w:pStyle w:val="Heading1"/>
        <w:rPr>
          <w:sz w:val="44"/>
          <w:szCs w:val="44"/>
          <w:highlight w:val="yellow"/>
        </w:rPr>
      </w:pPr>
      <w:bookmarkStart w:id="1" w:name="_Toc524688847"/>
      <w:r w:rsidRPr="00C517C5">
        <w:rPr>
          <w:i/>
          <w:iCs/>
          <w:color w:val="FF0000"/>
          <w:sz w:val="28"/>
          <w:szCs w:val="28"/>
          <w:highlight w:val="yellow"/>
        </w:rPr>
        <w:br/>
      </w:r>
      <w:bookmarkEnd w:id="1"/>
      <w:r w:rsidR="009014E0" w:rsidRPr="001D3D59">
        <w:rPr>
          <w:sz w:val="44"/>
          <w:szCs w:val="44"/>
        </w:rPr>
        <w:t xml:space="preserve">About St Michael’s </w:t>
      </w:r>
      <w:r w:rsidR="009014E0">
        <w:rPr>
          <w:sz w:val="44"/>
          <w:szCs w:val="44"/>
        </w:rPr>
        <w:t>C</w:t>
      </w:r>
      <w:r w:rsidR="009014E0" w:rsidRPr="001D3D59">
        <w:rPr>
          <w:sz w:val="44"/>
          <w:szCs w:val="44"/>
        </w:rPr>
        <w:t>hurch of England High School</w:t>
      </w:r>
    </w:p>
    <w:p w14:paraId="4B899BA2" w14:textId="77777777" w:rsidR="009014E0" w:rsidRPr="000350B1" w:rsidRDefault="009014E0" w:rsidP="009014E0">
      <w:pPr>
        <w:rPr>
          <w:rFonts w:ascii="Verdana" w:hAnsi="Verdana"/>
          <w:color w:val="004990"/>
          <w:sz w:val="22"/>
          <w:szCs w:val="22"/>
        </w:rPr>
      </w:pPr>
      <w:r w:rsidRPr="00CA0BB9">
        <w:rPr>
          <w:rFonts w:ascii="Verdana" w:hAnsi="Verdana"/>
          <w:sz w:val="22"/>
          <w:szCs w:val="22"/>
          <w:highlight w:val="yellow"/>
        </w:rPr>
        <w:br/>
      </w:r>
    </w:p>
    <w:p w14:paraId="79247828" w14:textId="77777777" w:rsidR="009014E0" w:rsidRPr="00A56C87" w:rsidRDefault="009014E0" w:rsidP="009014E0">
      <w:pPr>
        <w:spacing w:after="200" w:line="276" w:lineRule="auto"/>
        <w:rPr>
          <w:rFonts w:ascii="Verdana" w:eastAsiaTheme="minorHAnsi" w:hAnsi="Verdana" w:cs="Arial"/>
          <w:color w:val="004B96"/>
          <w:lang w:val="en-GB"/>
        </w:rPr>
      </w:pPr>
      <w:r w:rsidRPr="00A56C87">
        <w:rPr>
          <w:rFonts w:ascii="Verdana" w:eastAsiaTheme="minorHAnsi" w:hAnsi="Verdana" w:cs="Arial"/>
          <w:color w:val="004B96"/>
          <w:lang w:val="en-GB" w:eastAsia="en-GB"/>
        </w:rPr>
        <w:t xml:space="preserve">St Michael’s Church of England High School is a school with an extremely bright future. Number on roll and results over the last five years have seen dramatic rises. </w:t>
      </w:r>
    </w:p>
    <w:p w14:paraId="07227C5D" w14:textId="5B60912F" w:rsidR="009014E0" w:rsidRPr="00A56C87" w:rsidRDefault="005F2AFF" w:rsidP="009014E0">
      <w:pPr>
        <w:autoSpaceDE w:val="0"/>
        <w:autoSpaceDN w:val="0"/>
        <w:adjustRightInd w:val="0"/>
        <w:spacing w:after="200" w:line="276" w:lineRule="auto"/>
        <w:rPr>
          <w:rFonts w:ascii="Verdana" w:eastAsiaTheme="minorHAnsi" w:hAnsi="Verdana" w:cs="Arial"/>
          <w:color w:val="004B96"/>
          <w:lang w:val="en-GB" w:eastAsia="en-GB"/>
        </w:rPr>
      </w:pPr>
      <w:r>
        <w:rPr>
          <w:rFonts w:ascii="Verdana" w:eastAsiaTheme="minorHAnsi" w:hAnsi="Verdana" w:cs="Arial"/>
          <w:color w:val="004B96"/>
          <w:lang w:val="en-GB" w:eastAsia="en-GB"/>
        </w:rPr>
        <w:t>Graded ‘good’ by OFSTED, w</w:t>
      </w:r>
      <w:r w:rsidR="009014E0" w:rsidRPr="00A56C87">
        <w:rPr>
          <w:rFonts w:ascii="Verdana" w:eastAsiaTheme="minorHAnsi" w:hAnsi="Verdana" w:cs="Arial"/>
          <w:color w:val="004B96"/>
          <w:lang w:val="en-GB" w:eastAsia="en-GB"/>
        </w:rPr>
        <w:t>e are an 11-18 mixed Comprehensive School of around 6</w:t>
      </w:r>
      <w:r w:rsidR="009014E0">
        <w:rPr>
          <w:rFonts w:ascii="Verdana" w:eastAsiaTheme="minorHAnsi" w:hAnsi="Verdana" w:cs="Arial"/>
          <w:color w:val="004B96"/>
          <w:lang w:val="en-GB" w:eastAsia="en-GB"/>
        </w:rPr>
        <w:t>9</w:t>
      </w:r>
      <w:r w:rsidR="009014E0" w:rsidRPr="00A56C87">
        <w:rPr>
          <w:rFonts w:ascii="Verdana" w:eastAsiaTheme="minorHAnsi" w:hAnsi="Verdana" w:cs="Arial"/>
          <w:color w:val="004B96"/>
          <w:lang w:val="en-GB" w:eastAsia="en-GB"/>
        </w:rPr>
        <w:t>0 students situated in a delightful position on the northern edge of Crosby.</w:t>
      </w:r>
    </w:p>
    <w:p w14:paraId="5109A991" w14:textId="77777777" w:rsidR="009014E0" w:rsidRPr="005B3FDA" w:rsidRDefault="009014E0" w:rsidP="009014E0">
      <w:pPr>
        <w:pStyle w:val="Heading1"/>
        <w:rPr>
          <w:sz w:val="44"/>
          <w:szCs w:val="44"/>
        </w:rPr>
      </w:pPr>
      <w:r w:rsidRPr="005B3FDA">
        <w:rPr>
          <w:sz w:val="44"/>
          <w:szCs w:val="44"/>
        </w:rPr>
        <w:t>Job Role</w:t>
      </w:r>
      <w:bookmarkStart w:id="2" w:name="_GoBack"/>
      <w:bookmarkEnd w:id="2"/>
    </w:p>
    <w:p w14:paraId="7ABAF8D6" w14:textId="77777777" w:rsidR="009014E0" w:rsidRPr="00A56C87" w:rsidRDefault="009014E0" w:rsidP="009014E0">
      <w:pPr>
        <w:pStyle w:val="Heading1"/>
        <w:spacing w:line="360" w:lineRule="auto"/>
        <w:rPr>
          <w:color w:val="004B96"/>
          <w:sz w:val="24"/>
          <w:szCs w:val="24"/>
        </w:rPr>
      </w:pPr>
      <w:r w:rsidRPr="00A56C87">
        <w:rPr>
          <w:rFonts w:eastAsia="Times New Roman" w:cs="Times New Roman"/>
          <w:color w:val="004B96"/>
          <w:sz w:val="24"/>
          <w:szCs w:val="24"/>
          <w:lang w:val="en-GB" w:eastAsia="en-GB"/>
        </w:rPr>
        <w:t>Title:</w:t>
      </w:r>
      <w:r w:rsidRPr="00A56C87">
        <w:rPr>
          <w:color w:val="004B96"/>
          <w:sz w:val="24"/>
          <w:szCs w:val="24"/>
        </w:rPr>
        <w:t xml:space="preserve"> </w:t>
      </w:r>
      <w:r>
        <w:rPr>
          <w:color w:val="004B96"/>
          <w:sz w:val="24"/>
          <w:szCs w:val="24"/>
        </w:rPr>
        <w:t>Teacher of PE</w:t>
      </w:r>
      <w:r w:rsidRPr="00A56C87">
        <w:rPr>
          <w:color w:val="004B96"/>
          <w:sz w:val="24"/>
          <w:szCs w:val="24"/>
        </w:rPr>
        <w:t xml:space="preserve"> </w:t>
      </w:r>
      <w:r w:rsidRPr="00A56C87">
        <w:rPr>
          <w:color w:val="004B96"/>
          <w:sz w:val="24"/>
          <w:szCs w:val="24"/>
        </w:rPr>
        <w:tab/>
        <w:t xml:space="preserve">         </w:t>
      </w:r>
    </w:p>
    <w:p w14:paraId="71E92FC9" w14:textId="77777777" w:rsidR="009014E0" w:rsidRDefault="009014E0" w:rsidP="009014E0">
      <w:pPr>
        <w:rPr>
          <w:rFonts w:ascii="Verdana" w:hAnsi="Verdana"/>
          <w:color w:val="004B96"/>
        </w:rPr>
      </w:pPr>
      <w:r w:rsidRPr="00A56C87">
        <w:rPr>
          <w:rFonts w:ascii="Verdana" w:hAnsi="Verdana"/>
          <w:color w:val="004B96"/>
        </w:rPr>
        <w:t xml:space="preserve">Contract Type: </w:t>
      </w:r>
      <w:r>
        <w:rPr>
          <w:rFonts w:ascii="Verdana" w:hAnsi="Verdana"/>
          <w:color w:val="004B96"/>
        </w:rPr>
        <w:t xml:space="preserve">Full time for one year in the first instance </w:t>
      </w:r>
    </w:p>
    <w:p w14:paraId="19DB3093" w14:textId="3031F105" w:rsidR="009014E0" w:rsidRPr="00A56C87" w:rsidRDefault="009014E0" w:rsidP="009014E0">
      <w:pPr>
        <w:rPr>
          <w:rFonts w:ascii="Verdana" w:hAnsi="Verdana"/>
          <w:color w:val="004B96"/>
        </w:rPr>
      </w:pPr>
      <w:r>
        <w:rPr>
          <w:rFonts w:ascii="Verdana" w:hAnsi="Verdana"/>
          <w:color w:val="004B96"/>
        </w:rPr>
        <w:t xml:space="preserve">(2 September 2021 – </w:t>
      </w:r>
      <w:r w:rsidR="00750952">
        <w:rPr>
          <w:rFonts w:ascii="Verdana" w:hAnsi="Verdana"/>
          <w:color w:val="004B96"/>
        </w:rPr>
        <w:t>31 August</w:t>
      </w:r>
      <w:r>
        <w:rPr>
          <w:rFonts w:ascii="Verdana" w:hAnsi="Verdana"/>
          <w:color w:val="004B96"/>
        </w:rPr>
        <w:t xml:space="preserve"> 2022)</w:t>
      </w:r>
    </w:p>
    <w:p w14:paraId="08E3494D" w14:textId="77777777" w:rsidR="009014E0" w:rsidRPr="00A56C87" w:rsidRDefault="009014E0" w:rsidP="009014E0">
      <w:pPr>
        <w:rPr>
          <w:color w:val="004B96"/>
        </w:rPr>
      </w:pPr>
    </w:p>
    <w:p w14:paraId="127FD6E8" w14:textId="054A8E2D" w:rsidR="009014E0" w:rsidRPr="00A56C87" w:rsidRDefault="009014E0" w:rsidP="009014E0">
      <w:pPr>
        <w:rPr>
          <w:rFonts w:ascii="Verdana" w:eastAsiaTheme="minorHAnsi" w:hAnsi="Verdana" w:cs="Arial"/>
          <w:color w:val="004B96"/>
          <w:lang w:val="en-GB"/>
        </w:rPr>
      </w:pPr>
      <w:r w:rsidRPr="00A56C87">
        <w:rPr>
          <w:rFonts w:ascii="Verdana" w:hAnsi="Verdana"/>
          <w:color w:val="004B96"/>
        </w:rPr>
        <w:t xml:space="preserve">Salary: </w:t>
      </w:r>
      <w:r w:rsidR="00D82F7F">
        <w:rPr>
          <w:rFonts w:ascii="Verdana" w:hAnsi="Verdana"/>
          <w:color w:val="004B96"/>
        </w:rPr>
        <w:t>Main Pay Scale</w:t>
      </w:r>
    </w:p>
    <w:p w14:paraId="4D644425" w14:textId="77777777" w:rsidR="009014E0" w:rsidRPr="00A56C87" w:rsidRDefault="009014E0" w:rsidP="009014E0">
      <w:pPr>
        <w:pStyle w:val="body"/>
        <w:tabs>
          <w:tab w:val="left" w:pos="1985"/>
        </w:tabs>
        <w:spacing w:line="276" w:lineRule="auto"/>
        <w:jc w:val="both"/>
        <w:rPr>
          <w:color w:val="004B96"/>
          <w:sz w:val="24"/>
          <w:szCs w:val="24"/>
        </w:rPr>
      </w:pPr>
    </w:p>
    <w:p w14:paraId="1A970C52" w14:textId="2DB7ACB9" w:rsidR="009014E0" w:rsidRPr="00A56C87" w:rsidRDefault="009014E0" w:rsidP="009014E0">
      <w:pPr>
        <w:pStyle w:val="body"/>
        <w:tabs>
          <w:tab w:val="left" w:pos="1985"/>
        </w:tabs>
        <w:spacing w:line="276" w:lineRule="auto"/>
        <w:rPr>
          <w:color w:val="004B96"/>
          <w:sz w:val="24"/>
          <w:szCs w:val="24"/>
        </w:rPr>
      </w:pPr>
      <w:r w:rsidRPr="00A56C87">
        <w:rPr>
          <w:color w:val="004B96"/>
          <w:sz w:val="24"/>
          <w:szCs w:val="24"/>
        </w:rPr>
        <w:t>Accountable to:</w:t>
      </w:r>
      <w:r w:rsidR="005F2AFF">
        <w:rPr>
          <w:color w:val="004B96"/>
          <w:sz w:val="24"/>
          <w:szCs w:val="24"/>
        </w:rPr>
        <w:t xml:space="preserve"> </w:t>
      </w:r>
      <w:r w:rsidRPr="00A56C87">
        <w:rPr>
          <w:color w:val="004B96"/>
          <w:sz w:val="24"/>
          <w:szCs w:val="24"/>
        </w:rPr>
        <w:t xml:space="preserve">Headteacher, </w:t>
      </w:r>
      <w:r>
        <w:rPr>
          <w:color w:val="004B96"/>
          <w:sz w:val="24"/>
          <w:szCs w:val="24"/>
        </w:rPr>
        <w:t>members of SLT, Head of PE and the Governing Body of the School</w:t>
      </w:r>
    </w:p>
    <w:p w14:paraId="554BDFFA" w14:textId="77777777" w:rsidR="006B01D4" w:rsidRDefault="009014E0" w:rsidP="009014E0">
      <w:pPr>
        <w:pStyle w:val="body"/>
        <w:tabs>
          <w:tab w:val="left" w:pos="1985"/>
        </w:tabs>
        <w:spacing w:line="276" w:lineRule="auto"/>
        <w:jc w:val="both"/>
        <w:rPr>
          <w:b/>
          <w:color w:val="004B96"/>
          <w:sz w:val="24"/>
          <w:szCs w:val="24"/>
        </w:rPr>
      </w:pPr>
      <w:r w:rsidRPr="00A56C87">
        <w:rPr>
          <w:color w:val="004B96"/>
          <w:sz w:val="24"/>
          <w:szCs w:val="24"/>
        </w:rPr>
        <w:t>Location: St Michael’s Church of England High School, St Michael’s Road, Crosby, L23 7UL</w:t>
      </w:r>
      <w:r w:rsidRPr="00A56C87">
        <w:rPr>
          <w:b/>
          <w:color w:val="004B96"/>
          <w:sz w:val="24"/>
          <w:szCs w:val="24"/>
        </w:rPr>
        <w:tab/>
      </w:r>
    </w:p>
    <w:p w14:paraId="63327E30" w14:textId="77777777" w:rsidR="006B01D4" w:rsidRDefault="006B01D4" w:rsidP="009014E0">
      <w:pPr>
        <w:pStyle w:val="body"/>
        <w:tabs>
          <w:tab w:val="left" w:pos="1985"/>
        </w:tabs>
        <w:spacing w:line="276" w:lineRule="auto"/>
        <w:jc w:val="both"/>
        <w:rPr>
          <w:color w:val="004B96"/>
          <w:sz w:val="24"/>
          <w:szCs w:val="24"/>
        </w:rPr>
      </w:pPr>
    </w:p>
    <w:p w14:paraId="2FC06734" w14:textId="60421BD4" w:rsidR="009014E0" w:rsidRPr="006B01D4" w:rsidRDefault="006B01D4" w:rsidP="009014E0">
      <w:pPr>
        <w:pStyle w:val="body"/>
        <w:tabs>
          <w:tab w:val="left" w:pos="1985"/>
        </w:tabs>
        <w:spacing w:line="276" w:lineRule="auto"/>
        <w:jc w:val="both"/>
        <w:rPr>
          <w:color w:val="004B96"/>
          <w:sz w:val="22"/>
        </w:rPr>
      </w:pPr>
      <w:r w:rsidRPr="006B01D4">
        <w:rPr>
          <w:color w:val="004B96"/>
          <w:sz w:val="24"/>
          <w:szCs w:val="24"/>
        </w:rPr>
        <w:t xml:space="preserve">Supervisory Responsibility: the </w:t>
      </w:r>
      <w:proofErr w:type="spellStart"/>
      <w:r w:rsidRPr="006B01D4">
        <w:rPr>
          <w:color w:val="004B96"/>
          <w:sz w:val="24"/>
          <w:szCs w:val="24"/>
        </w:rPr>
        <w:t>postholder</w:t>
      </w:r>
      <w:proofErr w:type="spellEnd"/>
      <w:r w:rsidRPr="006B01D4">
        <w:rPr>
          <w:color w:val="004B96"/>
          <w:sz w:val="24"/>
          <w:szCs w:val="24"/>
        </w:rPr>
        <w:t xml:space="preserve"> may be responsible for the supervision of work of classroom assistants relevant to their responsibilities</w:t>
      </w:r>
      <w:r w:rsidR="009014E0" w:rsidRPr="006B01D4">
        <w:rPr>
          <w:color w:val="004B96"/>
          <w:sz w:val="22"/>
        </w:rPr>
        <w:tab/>
      </w:r>
    </w:p>
    <w:p w14:paraId="63ECB59F" w14:textId="77777777" w:rsidR="00983577" w:rsidRPr="000350B1" w:rsidRDefault="00983577" w:rsidP="00983577">
      <w:pPr>
        <w:rPr>
          <w:rFonts w:eastAsiaTheme="majorEastAsia"/>
          <w:color w:val="000099"/>
          <w:sz w:val="22"/>
          <w:szCs w:val="22"/>
        </w:rPr>
      </w:pPr>
      <w:r w:rsidRPr="000350B1">
        <w:rPr>
          <w:color w:val="000099"/>
          <w:sz w:val="22"/>
          <w:szCs w:val="22"/>
        </w:rPr>
        <w:br w:type="page"/>
      </w:r>
    </w:p>
    <w:p w14:paraId="63ECB5A6" w14:textId="1E794779" w:rsidR="0020346F" w:rsidRPr="000350B1" w:rsidRDefault="00983577" w:rsidP="005F2AFF">
      <w:pPr>
        <w:pStyle w:val="Heading1"/>
        <w:spacing w:line="360" w:lineRule="auto"/>
        <w:rPr>
          <w:b/>
          <w:sz w:val="22"/>
        </w:rPr>
      </w:pPr>
      <w:bookmarkStart w:id="3" w:name="_Toc524688848"/>
      <w:r w:rsidRPr="000350B1">
        <w:rPr>
          <w:sz w:val="44"/>
          <w:szCs w:val="44"/>
        </w:rPr>
        <w:t>Job Description</w:t>
      </w:r>
      <w:r w:rsidRPr="006B70AF">
        <w:tab/>
      </w:r>
      <w:r w:rsidRPr="006B70AF">
        <w:tab/>
      </w:r>
      <w:r w:rsidRPr="006B70AF">
        <w:tab/>
        <w:t xml:space="preserve">          </w:t>
      </w:r>
      <w:r w:rsidRPr="006B70AF">
        <w:br/>
      </w:r>
      <w:bookmarkEnd w:id="3"/>
      <w:r w:rsidR="0020346F" w:rsidRPr="000350B1">
        <w:rPr>
          <w:b/>
          <w:sz w:val="22"/>
        </w:rPr>
        <w:t>Main Purpose</w:t>
      </w:r>
      <w:r w:rsidR="009014E0">
        <w:rPr>
          <w:b/>
          <w:sz w:val="22"/>
        </w:rPr>
        <w:t>/Duties</w:t>
      </w:r>
      <w:r w:rsidR="0020346F" w:rsidRPr="000350B1">
        <w:rPr>
          <w:b/>
          <w:sz w:val="22"/>
        </w:rPr>
        <w:t>:</w:t>
      </w:r>
    </w:p>
    <w:p w14:paraId="2CCF1C60" w14:textId="77777777" w:rsidR="003A3A8E" w:rsidRDefault="009014E0" w:rsidP="009014E0">
      <w:pPr>
        <w:spacing w:after="200" w:line="276" w:lineRule="auto"/>
        <w:rPr>
          <w:rFonts w:ascii="Verdana" w:eastAsiaTheme="minorHAnsi" w:hAnsi="Verdana" w:cstheme="minorBidi"/>
          <w:bCs/>
          <w:color w:val="005DA2"/>
          <w:sz w:val="22"/>
          <w:szCs w:val="22"/>
          <w:lang w:val="en-GB"/>
        </w:rPr>
      </w:pPr>
      <w:r w:rsidRPr="0024006A">
        <w:rPr>
          <w:rFonts w:ascii="Verdana" w:eastAsiaTheme="minorHAnsi" w:hAnsi="Verdana" w:cstheme="minorBidi"/>
          <w:bCs/>
          <w:color w:val="005DA2"/>
          <w:sz w:val="22"/>
          <w:szCs w:val="22"/>
          <w:lang w:val="en-GB"/>
        </w:rPr>
        <w:t xml:space="preserve">For </w:t>
      </w:r>
      <w:r>
        <w:rPr>
          <w:rFonts w:ascii="Verdana" w:eastAsiaTheme="minorHAnsi" w:hAnsi="Verdana" w:cstheme="minorBidi"/>
          <w:bCs/>
          <w:color w:val="005DA2"/>
          <w:sz w:val="22"/>
          <w:szCs w:val="22"/>
          <w:lang w:val="en-GB"/>
        </w:rPr>
        <w:t>September 2021</w:t>
      </w:r>
      <w:r w:rsidRPr="0024006A">
        <w:rPr>
          <w:rFonts w:ascii="Verdana" w:eastAsiaTheme="minorHAnsi" w:hAnsi="Verdana" w:cstheme="minorBidi"/>
          <w:bCs/>
          <w:color w:val="005DA2"/>
          <w:sz w:val="22"/>
          <w:szCs w:val="22"/>
          <w:lang w:val="en-GB"/>
        </w:rPr>
        <w:t>,</w:t>
      </w:r>
      <w:r w:rsidRPr="007A30DF">
        <w:rPr>
          <w:rFonts w:ascii="Calibri" w:eastAsiaTheme="minorHAnsi" w:hAnsi="Calibri" w:cs="Arial"/>
          <w:lang w:val="en-GB"/>
        </w:rPr>
        <w:t xml:space="preserve"> </w:t>
      </w:r>
      <w:r w:rsidRPr="007A30DF">
        <w:rPr>
          <w:rFonts w:ascii="Verdana" w:eastAsiaTheme="minorHAnsi" w:hAnsi="Verdana" w:cstheme="minorBidi"/>
          <w:bCs/>
          <w:color w:val="005DA2"/>
          <w:sz w:val="22"/>
          <w:szCs w:val="22"/>
          <w:lang w:val="en-GB"/>
        </w:rPr>
        <w:t xml:space="preserve">we require a highly motivated Teacher of </w:t>
      </w:r>
      <w:r>
        <w:rPr>
          <w:rFonts w:ascii="Verdana" w:eastAsiaTheme="minorHAnsi" w:hAnsi="Verdana" w:cstheme="minorBidi"/>
          <w:bCs/>
          <w:color w:val="005DA2"/>
          <w:sz w:val="22"/>
          <w:szCs w:val="22"/>
          <w:lang w:val="en-GB"/>
        </w:rPr>
        <w:t>PE</w:t>
      </w:r>
      <w:r w:rsidRPr="007A30DF">
        <w:rPr>
          <w:rFonts w:ascii="Verdana" w:eastAsiaTheme="minorHAnsi" w:hAnsi="Verdana" w:cstheme="minorBidi"/>
          <w:bCs/>
          <w:color w:val="005DA2"/>
          <w:sz w:val="22"/>
          <w:szCs w:val="22"/>
          <w:lang w:val="en-GB"/>
        </w:rPr>
        <w:t xml:space="preserve"> to join a successful and thriving department. The person appointed will have ambition, drive and energy and will join a team of highly committed staff and be able to teach across the ability and age range.  This post is open to newly qualified and experienced teachers</w:t>
      </w:r>
      <w:r>
        <w:rPr>
          <w:rFonts w:ascii="Verdana" w:eastAsiaTheme="minorHAnsi" w:hAnsi="Verdana" w:cstheme="minorBidi"/>
          <w:bCs/>
          <w:color w:val="005DA2"/>
          <w:sz w:val="22"/>
          <w:szCs w:val="22"/>
          <w:lang w:val="en-GB"/>
        </w:rPr>
        <w:t xml:space="preserve"> and will be for one year’s duration in the first instance</w:t>
      </w:r>
      <w:r w:rsidRPr="007A30DF">
        <w:rPr>
          <w:rFonts w:ascii="Verdana" w:eastAsiaTheme="minorHAnsi" w:hAnsi="Verdana" w:cstheme="minorBidi"/>
          <w:bCs/>
          <w:color w:val="005DA2"/>
          <w:sz w:val="22"/>
          <w:szCs w:val="22"/>
          <w:lang w:val="en-GB"/>
        </w:rPr>
        <w:t xml:space="preserve">. </w:t>
      </w:r>
    </w:p>
    <w:p w14:paraId="1514FB8D"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KEY FUNCTIONS</w:t>
      </w:r>
    </w:p>
    <w:p w14:paraId="61030B57" w14:textId="77777777" w:rsidR="003A3A8E" w:rsidRPr="003A3A8E" w:rsidRDefault="003A3A8E" w:rsidP="003A3A8E">
      <w:pPr>
        <w:pStyle w:val="BodyText3"/>
        <w:numPr>
          <w:ilvl w:val="0"/>
          <w:numId w:val="4"/>
        </w:numPr>
        <w:spacing w:before="120" w:after="120"/>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To offer all learners an effective education in a stimulating environment, which provides equality of opportunity for all</w:t>
      </w:r>
    </w:p>
    <w:p w14:paraId="4CD6EE82" w14:textId="77777777" w:rsidR="003A3A8E" w:rsidRPr="003A3A8E" w:rsidRDefault="003A3A8E" w:rsidP="003A3A8E">
      <w:pPr>
        <w:pStyle w:val="BodyText3"/>
        <w:numPr>
          <w:ilvl w:val="0"/>
          <w:numId w:val="4"/>
        </w:numPr>
        <w:spacing w:before="120" w:after="120"/>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To deliver the National Strategies as relevant to the age and ability group/subject, other relevant initiatives, including the school’s own schemes of work</w:t>
      </w:r>
    </w:p>
    <w:p w14:paraId="6C88CC43" w14:textId="77777777" w:rsidR="003A3A8E" w:rsidRPr="003A3A8E" w:rsidRDefault="003A3A8E" w:rsidP="003A3A8E">
      <w:pPr>
        <w:pStyle w:val="BodyText3"/>
        <w:numPr>
          <w:ilvl w:val="0"/>
          <w:numId w:val="4"/>
        </w:numPr>
        <w:spacing w:before="120" w:after="120"/>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To work in collaboration and partnership with learners, parents/carers, governors, other staff and external agencies</w:t>
      </w:r>
    </w:p>
    <w:p w14:paraId="57111AC7" w14:textId="77777777" w:rsidR="003A3A8E" w:rsidRPr="003A3A8E" w:rsidRDefault="003A3A8E" w:rsidP="003A3A8E">
      <w:pPr>
        <w:pStyle w:val="BodyText3"/>
        <w:numPr>
          <w:ilvl w:val="0"/>
          <w:numId w:val="4"/>
        </w:numPr>
        <w:spacing w:before="120" w:after="120"/>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To be responsible for promoting and safeguarding the welfare of children and young people within the school</w:t>
      </w:r>
    </w:p>
    <w:p w14:paraId="463D289F" w14:textId="77777777" w:rsidR="003A3A8E" w:rsidRPr="003A3A8E" w:rsidRDefault="003A3A8E" w:rsidP="003A3A8E">
      <w:pPr>
        <w:pStyle w:val="Header"/>
        <w:pBdr>
          <w:bottom w:val="single" w:sz="12" w:space="1" w:color="auto"/>
        </w:pBdr>
        <w:rPr>
          <w:rFonts w:ascii="Verdana" w:eastAsiaTheme="minorHAnsi" w:hAnsi="Verdana" w:cstheme="minorBidi"/>
          <w:bCs/>
          <w:color w:val="005DA2"/>
          <w:sz w:val="22"/>
          <w:szCs w:val="22"/>
          <w:lang w:val="en-GB"/>
        </w:rPr>
      </w:pPr>
    </w:p>
    <w:p w14:paraId="334C3DEB"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 xml:space="preserve">Duties and responsibilities </w:t>
      </w:r>
    </w:p>
    <w:p w14:paraId="0EF03844" w14:textId="77777777" w:rsidR="003A3A8E" w:rsidRPr="003A3A8E" w:rsidRDefault="003A3A8E" w:rsidP="003A3A8E">
      <w:pPr>
        <w:rPr>
          <w:rFonts w:ascii="Verdana" w:eastAsiaTheme="minorHAnsi" w:hAnsi="Verdana" w:cstheme="minorBidi"/>
          <w:bCs/>
          <w:color w:val="005DA2"/>
          <w:sz w:val="22"/>
          <w:szCs w:val="22"/>
          <w:lang w:val="en-GB"/>
        </w:rPr>
      </w:pPr>
      <w:r w:rsidRPr="003A3A8E">
        <w:rPr>
          <w:rFonts w:ascii="Verdana" w:eastAsiaTheme="minorHAnsi" w:hAnsi="Verdana" w:cstheme="minorBidi"/>
          <w:bCs/>
          <w:color w:val="005DA2"/>
          <w:sz w:val="22"/>
          <w:szCs w:val="22"/>
          <w:lang w:val="en-GB"/>
        </w:rPr>
        <w:t>All teachers are required to carry out the duties of a school-teacher as set out in the current School Teachers Pay and Conditions document. At this St Michaels C of E High School the following areas have been highlighted as being of particular importance.</w:t>
      </w:r>
    </w:p>
    <w:p w14:paraId="30AB3EA7"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Teaching</w:t>
      </w:r>
    </w:p>
    <w:p w14:paraId="348F5E1E"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Be a positive role model in terms of behaviour, work and attitudes</w:t>
      </w:r>
    </w:p>
    <w:p w14:paraId="7B1A6961"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Set high standards of work and behaviour in the class and all other areas of the school</w:t>
      </w:r>
    </w:p>
    <w:p w14:paraId="3F49AF31"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Plan for progression across the age and ability range you teach, designing effective lessons/programmes of work in accordance with the needs of individual learners</w:t>
      </w:r>
    </w:p>
    <w:p w14:paraId="08D2B582"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Teach challenging, well organised lessons, using an appropriate range of teaching strategies which meet individual learners’ needs</w:t>
      </w:r>
    </w:p>
    <w:p w14:paraId="1689F360"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Use an appropriate range of observation, assessment, monitoring and recording strategies as a basis for setting challenging learning objectives and monitoring learners’ progress and levels of attainment</w:t>
      </w:r>
    </w:p>
    <w:p w14:paraId="454A77BA"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Provide timely, accurate and constructive feedback on learners’ attainment, progress and areas for development</w:t>
      </w:r>
    </w:p>
    <w:p w14:paraId="54DFE9D8"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Deliver the National Strategies as relevant to the age and ability group/subject that you teach, other relevant initiatives and the school’s own schemes of work</w:t>
      </w:r>
    </w:p>
    <w:p w14:paraId="2D1AE40E"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 xml:space="preserve">Advise and work collaboratively with the </w:t>
      </w:r>
      <w:proofErr w:type="spellStart"/>
      <w:r w:rsidRPr="003A3A8E">
        <w:rPr>
          <w:rFonts w:ascii="Verdana" w:eastAsiaTheme="minorHAnsi" w:hAnsi="Verdana" w:cstheme="minorBidi"/>
          <w:bCs/>
          <w:color w:val="005DA2"/>
          <w:sz w:val="22"/>
          <w:lang w:eastAsia="en-US"/>
        </w:rPr>
        <w:t>headteacher</w:t>
      </w:r>
      <w:proofErr w:type="spellEnd"/>
      <w:r w:rsidRPr="003A3A8E">
        <w:rPr>
          <w:rFonts w:ascii="Verdana" w:eastAsiaTheme="minorHAnsi" w:hAnsi="Verdana" w:cstheme="minorBidi"/>
          <w:bCs/>
          <w:color w:val="005DA2"/>
          <w:sz w:val="22"/>
          <w:lang w:eastAsia="en-US"/>
        </w:rPr>
        <w:t xml:space="preserve"> and others on the preparation and development of teaching materials, teaching programmes, methods of teaching and assessment and pastoral arrangements as appropriate </w:t>
      </w:r>
    </w:p>
    <w:p w14:paraId="7BABA5BA"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 xml:space="preserve">Other </w:t>
      </w:r>
    </w:p>
    <w:p w14:paraId="0301DD11"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Carry out  duties as directed and within the remit of the School Teachers’ Pay and Conditions document</w:t>
      </w:r>
    </w:p>
    <w:p w14:paraId="798A7877"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 xml:space="preserve">Communicate and consult with the parents/carers of learners </w:t>
      </w:r>
    </w:p>
    <w:p w14:paraId="503C5C47"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Communicate and co-operate with any relevant external bodies</w:t>
      </w:r>
    </w:p>
    <w:p w14:paraId="36ACE1B1"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Be fully conversant with the school’s procedures and policies</w:t>
      </w:r>
    </w:p>
    <w:p w14:paraId="215B0B3C"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Performance management</w:t>
      </w:r>
    </w:p>
    <w:p w14:paraId="3CCABEA9"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Participate fully with arrangements made in accordance with the revised Performance Management Regulations 2012</w:t>
      </w:r>
    </w:p>
    <w:p w14:paraId="49012645"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Ensure you understand and adhere to Teachers’ Standards September 2012</w:t>
      </w:r>
    </w:p>
    <w:p w14:paraId="4C260CD7"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Professional development</w:t>
      </w:r>
    </w:p>
    <w:p w14:paraId="6AC783E5"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 xml:space="preserve">Regularly review the effectiveness of your teaching and assessment procedures and its impact on pupils’ progress, attainment and </w:t>
      </w:r>
      <w:proofErr w:type="spellStart"/>
      <w:r w:rsidRPr="003A3A8E">
        <w:rPr>
          <w:rFonts w:ascii="Verdana" w:eastAsiaTheme="minorHAnsi" w:hAnsi="Verdana" w:cstheme="minorBidi"/>
          <w:bCs/>
          <w:color w:val="005DA2"/>
          <w:sz w:val="22"/>
          <w:lang w:eastAsia="en-US"/>
        </w:rPr>
        <w:t>well being</w:t>
      </w:r>
      <w:proofErr w:type="spellEnd"/>
      <w:r w:rsidRPr="003A3A8E">
        <w:rPr>
          <w:rFonts w:ascii="Verdana" w:eastAsiaTheme="minorHAnsi" w:hAnsi="Verdana" w:cstheme="minorBidi"/>
          <w:bCs/>
          <w:color w:val="005DA2"/>
          <w:sz w:val="22"/>
          <w:lang w:eastAsia="en-US"/>
        </w:rPr>
        <w:t xml:space="preserve">, refining your approaches where necessary </w:t>
      </w:r>
    </w:p>
    <w:p w14:paraId="031BE8B3"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 xml:space="preserve">Be responsible for your own continuous professional development and participate fully in training and development opportunities identified by the school or as developed as an outcome of your performance management </w:t>
      </w:r>
    </w:p>
    <w:p w14:paraId="60BABBEB"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Health and well-being</w:t>
      </w:r>
    </w:p>
    <w:p w14:paraId="76C81C9B"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Establish and maintain a purposeful and safe learning environment for learners</w:t>
      </w:r>
    </w:p>
    <w:p w14:paraId="75FE6F46"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Manage learners’ behaviour constructively by establishing and maintaining a clear and positive framework for discipline, in line with the school’s behaviour policy</w:t>
      </w:r>
    </w:p>
    <w:p w14:paraId="3CFFD222"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 xml:space="preserve">Use a range of behaviour management techniques and strategies adapting them as necessary to promote </w:t>
      </w:r>
      <w:proofErr w:type="spellStart"/>
      <w:r w:rsidRPr="003A3A8E">
        <w:rPr>
          <w:rFonts w:ascii="Verdana" w:eastAsiaTheme="minorHAnsi" w:hAnsi="Verdana" w:cstheme="minorBidi"/>
          <w:bCs/>
          <w:color w:val="005DA2"/>
          <w:sz w:val="22"/>
          <w:lang w:eastAsia="en-US"/>
        </w:rPr>
        <w:t>self control</w:t>
      </w:r>
      <w:proofErr w:type="spellEnd"/>
      <w:r w:rsidRPr="003A3A8E">
        <w:rPr>
          <w:rFonts w:ascii="Verdana" w:eastAsiaTheme="minorHAnsi" w:hAnsi="Verdana" w:cstheme="minorBidi"/>
          <w:bCs/>
          <w:color w:val="005DA2"/>
          <w:sz w:val="22"/>
          <w:lang w:eastAsia="en-US"/>
        </w:rPr>
        <w:t xml:space="preserve"> and independence of all learners</w:t>
      </w:r>
    </w:p>
    <w:p w14:paraId="3D2D2603"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Raise all concerns regarding the behaviour, progress or welfare/child protection of any learner with the appropriately identified person</w:t>
      </w:r>
    </w:p>
    <w:p w14:paraId="08181BC2"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Be responsible for promoting and safeguarding the welfare of children and young people within the school</w:t>
      </w:r>
    </w:p>
    <w:p w14:paraId="1FED8CB6"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Team working and collaboration</w:t>
      </w:r>
    </w:p>
    <w:p w14:paraId="773BF489"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Participate in any relevant meetings/professional development opportunities at the school, which relate to the learners, curriculum or organisation of the school including pastoral arrangements and assemblies</w:t>
      </w:r>
    </w:p>
    <w:p w14:paraId="5221247A"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Work as a team member and identify opportunities for working with colleagues and sharing the development of effective practice with them</w:t>
      </w:r>
    </w:p>
    <w:p w14:paraId="5C814E23"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Cover for absent colleagues within the remit of the School Teachers’ Pay and Conditions document</w:t>
      </w:r>
    </w:p>
    <w:p w14:paraId="679F6B2E"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External examinations</w:t>
      </w:r>
    </w:p>
    <w:p w14:paraId="69DFB513"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Participate in arrangements for external examinations and assessment within the remit of the School Teachers’ Pay and Conditions document</w:t>
      </w:r>
    </w:p>
    <w:p w14:paraId="46329349"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Management</w:t>
      </w:r>
    </w:p>
    <w:p w14:paraId="1D493B40"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Contribute to the selection and professional development of other teachers and support staff including the induction and assessment of new teachers, teachers serving induction periods and where appropriate threshold assessments</w:t>
      </w:r>
    </w:p>
    <w:p w14:paraId="1D72D706"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 xml:space="preserve">Ensure that colleagues working with you are appropriately involved in supporting learning and understand the roles they are expected to fulfil </w:t>
      </w:r>
    </w:p>
    <w:p w14:paraId="59AFD3AD" w14:textId="77777777" w:rsidR="003A3A8E" w:rsidRPr="003A3A8E" w:rsidRDefault="003A3A8E" w:rsidP="003A3A8E">
      <w:pPr>
        <w:pStyle w:val="BodyText3"/>
        <w:numPr>
          <w:ilvl w:val="0"/>
          <w:numId w:val="3"/>
        </w:numPr>
        <w:tabs>
          <w:tab w:val="clear" w:pos="720"/>
        </w:tabs>
        <w:spacing w:before="24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Take part as required in the review, development and management of the activities relating to the curriculum, organisation and pastoral functions of the school</w:t>
      </w:r>
    </w:p>
    <w:p w14:paraId="49586D29"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Administration</w:t>
      </w:r>
    </w:p>
    <w:p w14:paraId="6060AB83"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Participate in and carry out any administrative and organisational tasks within the remit of the School Teachers’ Pay and Conditions document</w:t>
      </w:r>
    </w:p>
    <w:p w14:paraId="77A0B6D3" w14:textId="77777777" w:rsidR="003A3A8E" w:rsidRPr="003A3A8E" w:rsidRDefault="003A3A8E" w:rsidP="003A3A8E">
      <w:pPr>
        <w:pStyle w:val="BodyText3"/>
        <w:numPr>
          <w:ilvl w:val="0"/>
          <w:numId w:val="3"/>
        </w:numPr>
        <w:tabs>
          <w:tab w:val="clear" w:pos="720"/>
        </w:tabs>
        <w:spacing w:before="120" w:after="120"/>
        <w:ind w:left="641" w:hanging="357"/>
        <w:rPr>
          <w:rFonts w:ascii="Verdana" w:eastAsiaTheme="minorHAnsi" w:hAnsi="Verdana" w:cstheme="minorBidi"/>
          <w:bCs/>
          <w:color w:val="005DA2"/>
          <w:sz w:val="22"/>
          <w:lang w:eastAsia="en-US"/>
        </w:rPr>
      </w:pPr>
      <w:r w:rsidRPr="003A3A8E">
        <w:rPr>
          <w:rFonts w:ascii="Verdana" w:eastAsiaTheme="minorHAnsi" w:hAnsi="Verdana" w:cstheme="minorBidi"/>
          <w:bCs/>
          <w:color w:val="005DA2"/>
          <w:sz w:val="22"/>
          <w:lang w:eastAsia="en-US"/>
        </w:rPr>
        <w:t>Register the attendance of and supervise learners, before, during or after school sessions as appropriate</w:t>
      </w:r>
    </w:p>
    <w:p w14:paraId="6B92AE9E"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Exercise of particular duties</w:t>
      </w:r>
    </w:p>
    <w:p w14:paraId="7541C7E0" w14:textId="77777777" w:rsidR="003A3A8E" w:rsidRPr="003A3A8E" w:rsidRDefault="003A3A8E" w:rsidP="003A3A8E">
      <w:pPr>
        <w:pStyle w:val="DefaultText"/>
        <w:spacing w:after="240"/>
        <w:jc w:val="both"/>
        <w:rPr>
          <w:rFonts w:ascii="Verdana" w:eastAsiaTheme="minorHAnsi" w:hAnsi="Verdana" w:cstheme="minorBidi"/>
          <w:bCs/>
          <w:color w:val="005DA2"/>
          <w:sz w:val="22"/>
          <w:szCs w:val="22"/>
        </w:rPr>
      </w:pPr>
      <w:r w:rsidRPr="003A3A8E">
        <w:rPr>
          <w:rFonts w:ascii="Verdana" w:eastAsiaTheme="minorHAnsi" w:hAnsi="Verdana" w:cstheme="minorBidi"/>
          <w:bCs/>
          <w:color w:val="005DA2"/>
          <w:sz w:val="22"/>
          <w:szCs w:val="22"/>
        </w:rPr>
        <w:t>Undertake any other tasks or teach across subject areas as reasonably required by the Headteacher.</w:t>
      </w:r>
    </w:p>
    <w:p w14:paraId="779DCC8A" w14:textId="77777777" w:rsidR="003A3A8E" w:rsidRPr="003A3A8E" w:rsidRDefault="003A3A8E" w:rsidP="003A3A8E">
      <w:pPr>
        <w:pStyle w:val="Heading1"/>
        <w:rPr>
          <w:rFonts w:eastAsiaTheme="minorHAnsi" w:cstheme="minorBidi"/>
          <w:bCs/>
          <w:color w:val="005DA2"/>
          <w:sz w:val="22"/>
          <w:szCs w:val="22"/>
          <w:lang w:val="en-GB"/>
        </w:rPr>
      </w:pPr>
      <w:r w:rsidRPr="003A3A8E">
        <w:rPr>
          <w:rFonts w:eastAsiaTheme="minorHAnsi" w:cstheme="minorBidi"/>
          <w:bCs/>
          <w:color w:val="005DA2"/>
          <w:sz w:val="22"/>
          <w:szCs w:val="22"/>
          <w:lang w:val="en-GB"/>
        </w:rPr>
        <w:t>Note</w:t>
      </w:r>
    </w:p>
    <w:p w14:paraId="7BBCC72F" w14:textId="77777777" w:rsidR="003A3A8E" w:rsidRPr="003A3A8E" w:rsidRDefault="003A3A8E" w:rsidP="003A3A8E">
      <w:pPr>
        <w:spacing w:before="240" w:after="240"/>
        <w:rPr>
          <w:rFonts w:ascii="Verdana" w:eastAsiaTheme="minorHAnsi" w:hAnsi="Verdana" w:cstheme="minorBidi"/>
          <w:bCs/>
          <w:color w:val="005DA2"/>
          <w:sz w:val="22"/>
          <w:szCs w:val="22"/>
          <w:lang w:val="en-GB"/>
        </w:rPr>
      </w:pPr>
      <w:r w:rsidRPr="003A3A8E">
        <w:rPr>
          <w:rFonts w:ascii="Verdana" w:eastAsiaTheme="minorHAnsi" w:hAnsi="Verdana" w:cstheme="minorBidi"/>
          <w:bCs/>
          <w:color w:val="005DA2"/>
          <w:sz w:val="22"/>
          <w:szCs w:val="22"/>
          <w:lang w:val="en-GB"/>
        </w:rPr>
        <w:t>This job description is not your contract of employment nor any part of it. It has been prepared only for the purpose of school organisation and may change either as your contract changes or as the organisation of the school is changed. Nothing will be changed without consultation.</w:t>
      </w:r>
    </w:p>
    <w:p w14:paraId="14325C6C" w14:textId="77777777" w:rsidR="003A3A8E" w:rsidRPr="003A3A8E" w:rsidRDefault="003A3A8E" w:rsidP="003A3A8E">
      <w:pPr>
        <w:pStyle w:val="SeqLevel2"/>
        <w:numPr>
          <w:ilvl w:val="12"/>
          <w:numId w:val="0"/>
        </w:numPr>
        <w:tabs>
          <w:tab w:val="clear" w:pos="360"/>
          <w:tab w:val="left" w:pos="336"/>
        </w:tabs>
        <w:jc w:val="both"/>
        <w:rPr>
          <w:rFonts w:ascii="Verdana" w:eastAsiaTheme="minorHAnsi" w:hAnsi="Verdana" w:cstheme="minorBidi"/>
          <w:bCs/>
          <w:color w:val="005DA2"/>
          <w:sz w:val="22"/>
          <w:szCs w:val="22"/>
        </w:rPr>
      </w:pPr>
      <w:r w:rsidRPr="003A3A8E">
        <w:rPr>
          <w:rFonts w:ascii="Verdana" w:eastAsiaTheme="minorHAnsi" w:hAnsi="Verdana" w:cstheme="minorBidi"/>
          <w:bCs/>
          <w:color w:val="005DA2"/>
          <w:sz w:val="22"/>
          <w:szCs w:val="22"/>
        </w:rPr>
        <w:t xml:space="preserve">All duties and responsibilities are to be carried out in accordance with the School Teachers Pay and Conditions Document (relevant to the appropriate year) and Teachers Conditions of Service (Burgundy Book). </w:t>
      </w:r>
    </w:p>
    <w:p w14:paraId="150F3E84" w14:textId="77777777" w:rsidR="003A3A8E" w:rsidRDefault="009014E0" w:rsidP="009014E0">
      <w:pPr>
        <w:spacing w:after="200" w:line="276" w:lineRule="auto"/>
        <w:rPr>
          <w:rFonts w:ascii="Verdana" w:eastAsiaTheme="minorHAnsi" w:hAnsi="Verdana" w:cstheme="minorBidi"/>
          <w:bCs/>
          <w:color w:val="005DA2"/>
          <w:sz w:val="22"/>
          <w:szCs w:val="22"/>
          <w:lang w:val="en-GB"/>
        </w:rPr>
      </w:pPr>
      <w:r w:rsidRPr="0024006A">
        <w:rPr>
          <w:rFonts w:ascii="Verdana" w:eastAsiaTheme="minorHAnsi" w:hAnsi="Verdana" w:cstheme="minorBidi"/>
          <w:bCs/>
          <w:color w:val="005DA2"/>
          <w:sz w:val="22"/>
          <w:szCs w:val="22"/>
          <w:lang w:val="en-GB"/>
        </w:rPr>
        <w:t xml:space="preserve"> </w:t>
      </w:r>
    </w:p>
    <w:p w14:paraId="049767CA" w14:textId="04DE082D" w:rsidR="009014E0" w:rsidRPr="00A56C87" w:rsidRDefault="009014E0" w:rsidP="009014E0">
      <w:pPr>
        <w:spacing w:after="200" w:line="276" w:lineRule="auto"/>
        <w:rPr>
          <w:rFonts w:ascii="Verdana" w:eastAsiaTheme="minorHAnsi" w:hAnsi="Verdana" w:cs="Arial"/>
          <w:color w:val="004B96"/>
          <w:sz w:val="22"/>
          <w:szCs w:val="22"/>
          <w:lang w:val="en-GB"/>
        </w:rPr>
      </w:pPr>
      <w:r w:rsidRPr="00A56C87">
        <w:rPr>
          <w:rFonts w:ascii="Verdana" w:eastAsiaTheme="minorHAnsi" w:hAnsi="Verdana" w:cs="Arial"/>
          <w:color w:val="004B96"/>
          <w:sz w:val="22"/>
          <w:szCs w:val="22"/>
          <w:lang w:val="en-GB"/>
        </w:rPr>
        <w:t>St Michael’s Church of England High School is a caring Christian community.  The successful candidate must demonstrate the ability to support this ethos.</w:t>
      </w:r>
    </w:p>
    <w:p w14:paraId="3F7565A8" w14:textId="77777777" w:rsidR="009014E0" w:rsidRDefault="009014E0" w:rsidP="009014E0">
      <w:pPr>
        <w:spacing w:after="200"/>
        <w:rPr>
          <w:rFonts w:ascii="Verdana" w:eastAsiaTheme="minorHAnsi" w:hAnsi="Verdana" w:cs="Arial"/>
          <w:color w:val="004B96"/>
          <w:sz w:val="22"/>
          <w:szCs w:val="22"/>
          <w:lang w:val="en-GB"/>
        </w:rPr>
      </w:pPr>
      <w:r w:rsidRPr="00A56C87">
        <w:rPr>
          <w:rFonts w:ascii="Verdana" w:eastAsiaTheme="minorHAnsi" w:hAnsi="Verdana" w:cs="Arial"/>
          <w:color w:val="004B96"/>
          <w:sz w:val="22"/>
          <w:szCs w:val="22"/>
          <w:lang w:val="en-GB"/>
        </w:rPr>
        <w:t>The School is committed to safeguarding and promoting the welfare of young people and expects all staff to share this commitment</w:t>
      </w:r>
      <w:r>
        <w:rPr>
          <w:rFonts w:ascii="Verdana" w:eastAsiaTheme="minorHAnsi" w:hAnsi="Verdana" w:cs="Arial"/>
          <w:color w:val="004B96"/>
          <w:sz w:val="22"/>
          <w:szCs w:val="22"/>
          <w:lang w:val="en-GB"/>
        </w:rPr>
        <w:t>:</w:t>
      </w:r>
    </w:p>
    <w:p w14:paraId="15C9BD7E" w14:textId="77777777" w:rsidR="009014E0" w:rsidRPr="00D34666" w:rsidRDefault="006B01D4" w:rsidP="009014E0">
      <w:pPr>
        <w:rPr>
          <w:rFonts w:ascii="Calibri" w:hAnsi="Calibri" w:cs="Arial"/>
          <w:sz w:val="16"/>
          <w:szCs w:val="16"/>
        </w:rPr>
      </w:pPr>
      <w:hyperlink r:id="rId11" w:history="1">
        <w:r w:rsidR="009014E0" w:rsidRPr="00D34666">
          <w:rPr>
            <w:rStyle w:val="Hyperlink"/>
            <w:rFonts w:ascii="Calibri" w:hAnsi="Calibri" w:cs="Arial"/>
            <w:sz w:val="16"/>
            <w:szCs w:val="16"/>
          </w:rPr>
          <w:t>http://www.stmichaelshigh.com/images/2021/Policy_changes_feb_2021/Whole_School_Child_Protection_Policy_v6.doc.pdf</w:t>
        </w:r>
      </w:hyperlink>
    </w:p>
    <w:p w14:paraId="63ECB5B0" w14:textId="77777777" w:rsidR="0020346F" w:rsidRDefault="0020346F" w:rsidP="00983577">
      <w:pPr>
        <w:autoSpaceDE w:val="0"/>
        <w:autoSpaceDN w:val="0"/>
        <w:adjustRightInd w:val="0"/>
        <w:spacing w:after="120" w:line="264" w:lineRule="auto"/>
        <w:rPr>
          <w:rFonts w:ascii="Verdana" w:hAnsi="Verdana"/>
          <w:color w:val="004990"/>
          <w:sz w:val="22"/>
          <w:szCs w:val="22"/>
          <w:lang w:val="en-GB"/>
        </w:rPr>
      </w:pPr>
    </w:p>
    <w:p w14:paraId="70F81D89" w14:textId="77777777" w:rsidR="009014E0" w:rsidRPr="009255E0" w:rsidRDefault="009014E0" w:rsidP="009014E0">
      <w:pPr>
        <w:autoSpaceDE w:val="0"/>
        <w:autoSpaceDN w:val="0"/>
        <w:adjustRightInd w:val="0"/>
        <w:spacing w:after="120" w:line="264" w:lineRule="auto"/>
        <w:rPr>
          <w:rFonts w:ascii="Verdana" w:hAnsi="Verdana" w:cs="Calibri"/>
          <w:bCs/>
          <w:color w:val="004B96"/>
          <w:sz w:val="22"/>
          <w:szCs w:val="22"/>
          <w:lang w:val="en-GB"/>
        </w:rPr>
      </w:pPr>
      <w:r w:rsidRPr="009255E0">
        <w:rPr>
          <w:rFonts w:ascii="Verdana" w:hAnsi="Verdana" w:cs="Calibri"/>
          <w:bCs/>
          <w:color w:val="004B96"/>
          <w:sz w:val="22"/>
          <w:szCs w:val="22"/>
          <w:lang w:val="en-GB"/>
        </w:rPr>
        <w:t>This job description is intended to clarify the main duties and responsibilities of the post, but it is not intended to be an exhaustive list of all the tasks undertaken by the post.  The jobholder will be expected to carry out such professional tasks as are commensurate with the duties and responsibilities of the post.</w:t>
      </w:r>
    </w:p>
    <w:p w14:paraId="7991F552" w14:textId="1AC27CA7" w:rsidR="009014E0" w:rsidRPr="00312E02" w:rsidRDefault="009014E0" w:rsidP="009014E0">
      <w:pPr>
        <w:autoSpaceDE w:val="0"/>
        <w:autoSpaceDN w:val="0"/>
        <w:adjustRightInd w:val="0"/>
        <w:spacing w:after="120" w:line="264" w:lineRule="auto"/>
        <w:rPr>
          <w:rFonts w:ascii="Verdana" w:hAnsi="Verdana"/>
          <w:color w:val="004B96"/>
          <w:sz w:val="22"/>
          <w:szCs w:val="22"/>
          <w:lang w:val="en-GB"/>
        </w:rPr>
      </w:pPr>
      <w:r w:rsidRPr="00312E02">
        <w:rPr>
          <w:rFonts w:ascii="Verdana" w:hAnsi="Verdana"/>
          <w:color w:val="004B96"/>
          <w:sz w:val="22"/>
          <w:szCs w:val="22"/>
          <w:lang w:val="en-GB"/>
        </w:rPr>
        <w:t>Liverpool Diocesan Schools Trust is committed to safeguarding and promoting the welfare of children and young people, and expects all staff and volunteers to share this commitment. Further Safeguarding poli</w:t>
      </w:r>
      <w:r>
        <w:rPr>
          <w:rFonts w:ascii="Verdana" w:hAnsi="Verdana"/>
          <w:color w:val="004B96"/>
          <w:sz w:val="22"/>
          <w:szCs w:val="22"/>
          <w:lang w:val="en-GB"/>
        </w:rPr>
        <w:t xml:space="preserve">cies can be found on the website: </w:t>
      </w:r>
      <w:hyperlink r:id="rId12" w:history="1">
        <w:r w:rsidR="0041745C" w:rsidRPr="002A1952">
          <w:rPr>
            <w:rStyle w:val="Hyperlink"/>
            <w:rFonts w:ascii="Verdana" w:hAnsi="Verdana"/>
            <w:sz w:val="22"/>
            <w:szCs w:val="22"/>
            <w:lang w:val="en-GB"/>
          </w:rPr>
          <w:t>http://www.stmichaelshigh.com/</w:t>
        </w:r>
      </w:hyperlink>
      <w:r w:rsidR="0041745C">
        <w:rPr>
          <w:rFonts w:ascii="Verdana" w:hAnsi="Verdana"/>
          <w:color w:val="004B96"/>
          <w:sz w:val="22"/>
          <w:szCs w:val="22"/>
          <w:lang w:val="en-GB"/>
        </w:rPr>
        <w:t xml:space="preserve"> </w:t>
      </w:r>
    </w:p>
    <w:p w14:paraId="6F7D41FF" w14:textId="6D9CBF23" w:rsidR="009014E0" w:rsidRPr="00543C59" w:rsidRDefault="009014E0" w:rsidP="009014E0">
      <w:pPr>
        <w:autoSpaceDE w:val="0"/>
        <w:autoSpaceDN w:val="0"/>
        <w:adjustRightInd w:val="0"/>
        <w:spacing w:after="120" w:line="264" w:lineRule="auto"/>
        <w:rPr>
          <w:rStyle w:val="Hyperlink"/>
          <w:rFonts w:ascii="Verdana" w:eastAsiaTheme="majorEastAsia" w:hAnsi="Verdana"/>
          <w:sz w:val="22"/>
          <w:szCs w:val="22"/>
        </w:rPr>
      </w:pPr>
      <w:r w:rsidRPr="00507D5B">
        <w:rPr>
          <w:rFonts w:ascii="Verdana" w:hAnsi="Verdana"/>
          <w:color w:val="004B96"/>
          <w:sz w:val="22"/>
          <w:szCs w:val="22"/>
          <w:lang w:val="en-GB"/>
        </w:rPr>
        <w:t xml:space="preserve">Candidates should also refer to ‘Guidance for safer working practice for those working with children and young people in education settings’ which can be found by following the link - </w:t>
      </w:r>
      <w:hyperlink r:id="rId13" w:tgtFrame="_blank" w:history="1">
        <w:r w:rsidRPr="00543C59">
          <w:rPr>
            <w:rStyle w:val="Hyperlink"/>
            <w:rFonts w:ascii="Verdana" w:eastAsiaTheme="majorEastAsia" w:hAnsi="Verdana"/>
            <w:sz w:val="22"/>
            <w:szCs w:val="22"/>
          </w:rPr>
          <w:t>https://www.saferrecruitmentconsortium.org/GSWP%20Sept%202019.pdf</w:t>
        </w:r>
      </w:hyperlink>
    </w:p>
    <w:p w14:paraId="3359D38A" w14:textId="77777777" w:rsidR="009014E0" w:rsidRDefault="009014E0" w:rsidP="009014E0">
      <w:pPr>
        <w:autoSpaceDE w:val="0"/>
        <w:autoSpaceDN w:val="0"/>
        <w:adjustRightInd w:val="0"/>
        <w:spacing w:after="120" w:line="264" w:lineRule="auto"/>
        <w:rPr>
          <w:rFonts w:ascii="Verdana" w:hAnsi="Verdana"/>
          <w:color w:val="004990"/>
          <w:sz w:val="22"/>
          <w:szCs w:val="22"/>
          <w:lang w:val="en-GB"/>
        </w:rPr>
      </w:pPr>
      <w:r>
        <w:rPr>
          <w:rFonts w:ascii="Verdana" w:hAnsi="Verdana"/>
          <w:color w:val="004990"/>
          <w:sz w:val="22"/>
          <w:szCs w:val="22"/>
          <w:lang w:val="en-GB"/>
        </w:rPr>
        <w:br/>
      </w:r>
      <w:r w:rsidRPr="00312E02">
        <w:rPr>
          <w:rFonts w:ascii="Verdana" w:hAnsi="Verdana"/>
          <w:color w:val="004B96"/>
          <w:sz w:val="22"/>
          <w:szCs w:val="22"/>
          <w:lang w:val="en-GB"/>
        </w:rPr>
        <w:t>Appointment to this post is subject to a satisfactory enhanced DBS check, 2 satisfactory references, and verification of qualifications</w:t>
      </w:r>
      <w:r w:rsidRPr="000350B1">
        <w:rPr>
          <w:rFonts w:ascii="Verdana" w:hAnsi="Verdana"/>
          <w:color w:val="004990"/>
          <w:sz w:val="22"/>
          <w:szCs w:val="22"/>
          <w:lang w:val="en-GB"/>
        </w:rPr>
        <w:t>.</w:t>
      </w:r>
    </w:p>
    <w:p w14:paraId="1AA997FD" w14:textId="77777777" w:rsidR="00872AE5" w:rsidRDefault="00872AE5" w:rsidP="00983577">
      <w:pPr>
        <w:pStyle w:val="Heading1"/>
        <w:rPr>
          <w:sz w:val="44"/>
          <w:szCs w:val="44"/>
        </w:rPr>
      </w:pPr>
      <w:bookmarkStart w:id="4" w:name="_Toc524688850"/>
    </w:p>
    <w:p w14:paraId="4C63C027" w14:textId="77777777" w:rsidR="00872AE5" w:rsidRDefault="00872AE5" w:rsidP="00983577">
      <w:pPr>
        <w:pStyle w:val="Heading1"/>
        <w:rPr>
          <w:sz w:val="44"/>
          <w:szCs w:val="44"/>
        </w:rPr>
      </w:pPr>
    </w:p>
    <w:p w14:paraId="29CF8231" w14:textId="77777777" w:rsidR="00872AE5" w:rsidRDefault="00872AE5" w:rsidP="00983577">
      <w:pPr>
        <w:pStyle w:val="Heading1"/>
        <w:rPr>
          <w:sz w:val="44"/>
          <w:szCs w:val="44"/>
        </w:rPr>
      </w:pPr>
    </w:p>
    <w:p w14:paraId="18C26C77" w14:textId="77777777" w:rsidR="00872AE5" w:rsidRDefault="00872AE5" w:rsidP="00983577">
      <w:pPr>
        <w:pStyle w:val="Heading1"/>
        <w:rPr>
          <w:sz w:val="44"/>
          <w:szCs w:val="44"/>
        </w:rPr>
      </w:pPr>
    </w:p>
    <w:p w14:paraId="1055B171" w14:textId="77777777" w:rsidR="00872AE5" w:rsidRDefault="00872AE5">
      <w:pPr>
        <w:spacing w:after="200" w:line="276" w:lineRule="auto"/>
        <w:rPr>
          <w:rFonts w:ascii="Verdana" w:eastAsiaTheme="majorEastAsia" w:hAnsi="Verdana" w:cstheme="majorBidi"/>
          <w:color w:val="004990"/>
          <w:sz w:val="44"/>
          <w:szCs w:val="44"/>
        </w:rPr>
      </w:pPr>
      <w:r>
        <w:rPr>
          <w:sz w:val="44"/>
          <w:szCs w:val="44"/>
        </w:rPr>
        <w:br w:type="page"/>
      </w:r>
    </w:p>
    <w:p w14:paraId="63ECB5B3" w14:textId="75C7E2D3" w:rsidR="00296D57" w:rsidRDefault="00296D57" w:rsidP="00983577">
      <w:pPr>
        <w:pStyle w:val="Heading1"/>
        <w:rPr>
          <w:sz w:val="44"/>
          <w:szCs w:val="44"/>
        </w:rPr>
      </w:pPr>
      <w:r w:rsidRPr="000350B1">
        <w:rPr>
          <w:sz w:val="44"/>
          <w:szCs w:val="44"/>
        </w:rPr>
        <w:t>Person Specification</w:t>
      </w:r>
    </w:p>
    <w:p w14:paraId="75D50E4F" w14:textId="77777777" w:rsidR="003A3A8E" w:rsidRPr="003A3A8E" w:rsidRDefault="003A3A8E" w:rsidP="003A3A8E">
      <w:pPr>
        <w:rPr>
          <w:color w:val="4F81BD" w:themeColor="accent1"/>
        </w:rPr>
      </w:pPr>
    </w:p>
    <w:tbl>
      <w:tblPr>
        <w:tblW w:w="0" w:type="auto"/>
        <w:jc w:val="center"/>
        <w:tblBorders>
          <w:top w:val="nil"/>
          <w:left w:val="nil"/>
          <w:bottom w:val="nil"/>
          <w:right w:val="nil"/>
        </w:tblBorders>
        <w:tblLayout w:type="fixed"/>
        <w:tblLook w:val="0000" w:firstRow="0" w:lastRow="0" w:firstColumn="0" w:lastColumn="0" w:noHBand="0" w:noVBand="0"/>
      </w:tblPr>
      <w:tblGrid>
        <w:gridCol w:w="6882"/>
        <w:gridCol w:w="1800"/>
        <w:gridCol w:w="1787"/>
      </w:tblGrid>
      <w:tr w:rsidR="003A3A8E" w:rsidRPr="003A3A8E" w14:paraId="08FD1973" w14:textId="77777777" w:rsidTr="008F47AF">
        <w:trPr>
          <w:trHeight w:val="220"/>
          <w:jc w:val="center"/>
        </w:trPr>
        <w:tc>
          <w:tcPr>
            <w:tcW w:w="6882" w:type="dxa"/>
            <w:tcBorders>
              <w:top w:val="single" w:sz="4" w:space="0" w:color="auto"/>
              <w:left w:val="single" w:sz="4" w:space="0" w:color="auto"/>
              <w:bottom w:val="single" w:sz="4" w:space="0" w:color="auto"/>
              <w:right w:val="single" w:sz="4" w:space="0" w:color="auto"/>
            </w:tcBorders>
          </w:tcPr>
          <w:p w14:paraId="765F0DD6" w14:textId="77777777" w:rsidR="003A3A8E" w:rsidRPr="00EC7F88" w:rsidRDefault="003A3A8E" w:rsidP="008F47AF">
            <w:pPr>
              <w:pStyle w:val="Default"/>
              <w:rPr>
                <w:color w:val="365F91" w:themeColor="accent1" w:themeShade="BF"/>
                <w:sz w:val="22"/>
                <w:szCs w:val="22"/>
              </w:rPr>
            </w:pPr>
            <w:r w:rsidRPr="00EC7F88">
              <w:rPr>
                <w:bCs/>
                <w:color w:val="365F91" w:themeColor="accent1" w:themeShade="BF"/>
                <w:sz w:val="22"/>
                <w:szCs w:val="22"/>
              </w:rPr>
              <w:t xml:space="preserve">Qualifications </w:t>
            </w:r>
          </w:p>
        </w:tc>
        <w:tc>
          <w:tcPr>
            <w:tcW w:w="1800" w:type="dxa"/>
            <w:tcBorders>
              <w:top w:val="single" w:sz="4" w:space="0" w:color="auto"/>
              <w:left w:val="single" w:sz="4" w:space="0" w:color="auto"/>
              <w:bottom w:val="single" w:sz="4" w:space="0" w:color="auto"/>
              <w:right w:val="single" w:sz="4" w:space="0" w:color="auto"/>
            </w:tcBorders>
          </w:tcPr>
          <w:p w14:paraId="37A2AF26" w14:textId="77777777" w:rsidR="003A3A8E" w:rsidRPr="00EC7F88" w:rsidRDefault="003A3A8E" w:rsidP="008F47AF">
            <w:pPr>
              <w:pStyle w:val="Default"/>
              <w:rPr>
                <w:color w:val="365F91" w:themeColor="accent1" w:themeShade="BF"/>
                <w:sz w:val="22"/>
                <w:szCs w:val="22"/>
              </w:rPr>
            </w:pPr>
            <w:r w:rsidRPr="00EC7F88">
              <w:rPr>
                <w:bCs/>
                <w:color w:val="365F91" w:themeColor="accent1" w:themeShade="BF"/>
                <w:sz w:val="22"/>
                <w:szCs w:val="22"/>
              </w:rPr>
              <w:t xml:space="preserve">Essential </w:t>
            </w:r>
          </w:p>
        </w:tc>
        <w:tc>
          <w:tcPr>
            <w:tcW w:w="1787" w:type="dxa"/>
            <w:tcBorders>
              <w:top w:val="single" w:sz="4" w:space="0" w:color="auto"/>
              <w:left w:val="single" w:sz="4" w:space="0" w:color="auto"/>
              <w:bottom w:val="single" w:sz="4" w:space="0" w:color="auto"/>
              <w:right w:val="single" w:sz="4" w:space="0" w:color="auto"/>
            </w:tcBorders>
          </w:tcPr>
          <w:p w14:paraId="77260790" w14:textId="77777777" w:rsidR="003A3A8E" w:rsidRPr="00EC7F88" w:rsidRDefault="003A3A8E" w:rsidP="008F47AF">
            <w:pPr>
              <w:pStyle w:val="Default"/>
              <w:rPr>
                <w:color w:val="365F91" w:themeColor="accent1" w:themeShade="BF"/>
                <w:sz w:val="22"/>
                <w:szCs w:val="22"/>
              </w:rPr>
            </w:pPr>
            <w:r w:rsidRPr="00EC7F88">
              <w:rPr>
                <w:bCs/>
                <w:color w:val="365F91" w:themeColor="accent1" w:themeShade="BF"/>
                <w:sz w:val="22"/>
                <w:szCs w:val="22"/>
              </w:rPr>
              <w:t xml:space="preserve">Desirable </w:t>
            </w:r>
          </w:p>
        </w:tc>
      </w:tr>
      <w:tr w:rsidR="003A3A8E" w:rsidRPr="003A3A8E" w14:paraId="4EE360CC"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70C6073F"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Qualified teacher status </w:t>
            </w:r>
          </w:p>
        </w:tc>
        <w:tc>
          <w:tcPr>
            <w:tcW w:w="1800" w:type="dxa"/>
            <w:tcBorders>
              <w:top w:val="single" w:sz="4" w:space="0" w:color="auto"/>
              <w:left w:val="single" w:sz="4" w:space="0" w:color="auto"/>
              <w:bottom w:val="single" w:sz="4" w:space="0" w:color="auto"/>
              <w:right w:val="single" w:sz="4" w:space="0" w:color="auto"/>
            </w:tcBorders>
          </w:tcPr>
          <w:p w14:paraId="7810FE1C"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3EF16CB0"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10DEF7D9"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0405492E"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Degree or equivalent in a discipline relevant to the teaching subject </w:t>
            </w:r>
          </w:p>
        </w:tc>
        <w:tc>
          <w:tcPr>
            <w:tcW w:w="1800" w:type="dxa"/>
            <w:tcBorders>
              <w:top w:val="single" w:sz="4" w:space="0" w:color="auto"/>
              <w:left w:val="single" w:sz="4" w:space="0" w:color="auto"/>
              <w:bottom w:val="single" w:sz="4" w:space="0" w:color="auto"/>
              <w:right w:val="single" w:sz="4" w:space="0" w:color="auto"/>
            </w:tcBorders>
          </w:tcPr>
          <w:p w14:paraId="59D51FBC"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602F47B6"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5C0B672F"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54D6F46E"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Evidence of professional development </w:t>
            </w:r>
          </w:p>
        </w:tc>
        <w:tc>
          <w:tcPr>
            <w:tcW w:w="1800" w:type="dxa"/>
            <w:tcBorders>
              <w:top w:val="single" w:sz="4" w:space="0" w:color="auto"/>
              <w:left w:val="single" w:sz="4" w:space="0" w:color="auto"/>
              <w:bottom w:val="single" w:sz="4" w:space="0" w:color="auto"/>
              <w:right w:val="single" w:sz="4" w:space="0" w:color="auto"/>
            </w:tcBorders>
          </w:tcPr>
          <w:p w14:paraId="556C0D6E"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2D4C1D43"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2CC33D47" w14:textId="77777777" w:rsidTr="008F47AF">
        <w:trPr>
          <w:trHeight w:val="220"/>
          <w:jc w:val="center"/>
        </w:trPr>
        <w:tc>
          <w:tcPr>
            <w:tcW w:w="6882" w:type="dxa"/>
            <w:tcBorders>
              <w:top w:val="single" w:sz="4" w:space="0" w:color="auto"/>
              <w:left w:val="single" w:sz="4" w:space="0" w:color="auto"/>
              <w:bottom w:val="single" w:sz="4" w:space="0" w:color="auto"/>
              <w:right w:val="single" w:sz="4" w:space="0" w:color="auto"/>
            </w:tcBorders>
          </w:tcPr>
          <w:p w14:paraId="3C8259BB" w14:textId="77777777" w:rsidR="003A3A8E" w:rsidRPr="00EC7F88" w:rsidRDefault="003A3A8E" w:rsidP="008F47AF">
            <w:pPr>
              <w:pStyle w:val="Default"/>
              <w:rPr>
                <w:color w:val="365F91" w:themeColor="accent1" w:themeShade="BF"/>
                <w:sz w:val="22"/>
                <w:szCs w:val="22"/>
              </w:rPr>
            </w:pPr>
            <w:r w:rsidRPr="00EC7F88">
              <w:rPr>
                <w:bCs/>
                <w:color w:val="365F91" w:themeColor="accent1" w:themeShade="BF"/>
                <w:sz w:val="22"/>
                <w:szCs w:val="22"/>
              </w:rPr>
              <w:t xml:space="preserve">Knowledge and understanding </w:t>
            </w:r>
          </w:p>
        </w:tc>
        <w:tc>
          <w:tcPr>
            <w:tcW w:w="3587" w:type="dxa"/>
            <w:gridSpan w:val="2"/>
            <w:tcBorders>
              <w:top w:val="single" w:sz="4" w:space="0" w:color="auto"/>
              <w:left w:val="single" w:sz="4" w:space="0" w:color="auto"/>
              <w:bottom w:val="single" w:sz="4" w:space="0" w:color="auto"/>
              <w:right w:val="single" w:sz="4" w:space="0" w:color="auto"/>
            </w:tcBorders>
          </w:tcPr>
          <w:p w14:paraId="6FB924BC" w14:textId="77777777" w:rsidR="003A3A8E" w:rsidRPr="00EC7F88" w:rsidRDefault="003A3A8E" w:rsidP="008F47AF">
            <w:pPr>
              <w:pStyle w:val="Default"/>
              <w:rPr>
                <w:color w:val="365F91" w:themeColor="accent1" w:themeShade="BF"/>
                <w:sz w:val="22"/>
                <w:szCs w:val="22"/>
              </w:rPr>
            </w:pPr>
          </w:p>
        </w:tc>
      </w:tr>
      <w:tr w:rsidR="003A3A8E" w:rsidRPr="003A3A8E" w14:paraId="6DAB4A54" w14:textId="77777777" w:rsidTr="008F47AF">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5912A5BB"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Confident understanding of assessment data and its implications at individual staff and student level </w:t>
            </w:r>
          </w:p>
        </w:tc>
        <w:tc>
          <w:tcPr>
            <w:tcW w:w="1800" w:type="dxa"/>
            <w:tcBorders>
              <w:top w:val="single" w:sz="4" w:space="0" w:color="auto"/>
              <w:left w:val="single" w:sz="4" w:space="0" w:color="auto"/>
              <w:bottom w:val="single" w:sz="4" w:space="0" w:color="auto"/>
              <w:right w:val="single" w:sz="4" w:space="0" w:color="auto"/>
            </w:tcBorders>
          </w:tcPr>
          <w:p w14:paraId="3B6CE813"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5C100561"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166E2583" w14:textId="77777777" w:rsidTr="008F47AF">
        <w:trPr>
          <w:trHeight w:val="382"/>
          <w:jc w:val="center"/>
        </w:trPr>
        <w:tc>
          <w:tcPr>
            <w:tcW w:w="6882" w:type="dxa"/>
            <w:tcBorders>
              <w:top w:val="single" w:sz="4" w:space="0" w:color="auto"/>
              <w:left w:val="single" w:sz="4" w:space="0" w:color="auto"/>
              <w:bottom w:val="single" w:sz="4" w:space="0" w:color="auto"/>
              <w:right w:val="single" w:sz="4" w:space="0" w:color="auto"/>
            </w:tcBorders>
          </w:tcPr>
          <w:p w14:paraId="5F4F6E87"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Understanding of what constitutes excellent teaching in Key Stages 3 and 4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5500E2F"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6B3CCC15"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23C30F51" w14:textId="77777777" w:rsidTr="008F47AF">
        <w:trPr>
          <w:trHeight w:val="382"/>
          <w:jc w:val="center"/>
        </w:trPr>
        <w:tc>
          <w:tcPr>
            <w:tcW w:w="6882" w:type="dxa"/>
            <w:tcBorders>
              <w:top w:val="single" w:sz="4" w:space="0" w:color="auto"/>
              <w:left w:val="single" w:sz="4" w:space="0" w:color="auto"/>
              <w:bottom w:val="single" w:sz="4" w:space="0" w:color="auto"/>
              <w:right w:val="single" w:sz="4" w:space="0" w:color="auto"/>
            </w:tcBorders>
          </w:tcPr>
          <w:p w14:paraId="1AA1CB03"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Understanding of what constitutes excellent teaching  post 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BF60350" w14:textId="77777777" w:rsidR="003A3A8E" w:rsidRPr="00EC7F88" w:rsidRDefault="003A3A8E" w:rsidP="008F47AF">
            <w:pPr>
              <w:pStyle w:val="Default"/>
              <w:rPr>
                <w:rFonts w:ascii="Wingdings" w:hAnsi="Wingdings" w:cs="Wingdings"/>
                <w:color w:val="365F91" w:themeColor="accent1" w:themeShade="BF"/>
                <w:sz w:val="22"/>
                <w:szCs w:val="22"/>
              </w:rPr>
            </w:pPr>
          </w:p>
        </w:tc>
        <w:tc>
          <w:tcPr>
            <w:tcW w:w="1787" w:type="dxa"/>
            <w:tcBorders>
              <w:top w:val="single" w:sz="4" w:space="0" w:color="auto"/>
              <w:left w:val="single" w:sz="4" w:space="0" w:color="auto"/>
              <w:bottom w:val="single" w:sz="4" w:space="0" w:color="auto"/>
              <w:right w:val="single" w:sz="4" w:space="0" w:color="auto"/>
            </w:tcBorders>
            <w:shd w:val="clear" w:color="auto" w:fill="auto"/>
          </w:tcPr>
          <w:p w14:paraId="37E9EA02"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p>
        </w:tc>
      </w:tr>
      <w:tr w:rsidR="003A3A8E" w:rsidRPr="003A3A8E" w14:paraId="10DF40CE" w14:textId="77777777" w:rsidTr="008F47AF">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0D2F5FEF"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Knowledge of strategies for enhancing student performance within classes </w:t>
            </w:r>
          </w:p>
        </w:tc>
        <w:tc>
          <w:tcPr>
            <w:tcW w:w="1800" w:type="dxa"/>
            <w:tcBorders>
              <w:top w:val="single" w:sz="4" w:space="0" w:color="auto"/>
              <w:left w:val="single" w:sz="4" w:space="0" w:color="auto"/>
              <w:bottom w:val="single" w:sz="4" w:space="0" w:color="auto"/>
              <w:right w:val="single" w:sz="4" w:space="0" w:color="auto"/>
            </w:tcBorders>
          </w:tcPr>
          <w:p w14:paraId="6D800E91"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64BBBA19"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37A0ED6B" w14:textId="77777777" w:rsidTr="008F47AF">
        <w:trPr>
          <w:trHeight w:val="220"/>
          <w:jc w:val="center"/>
        </w:trPr>
        <w:tc>
          <w:tcPr>
            <w:tcW w:w="6882" w:type="dxa"/>
            <w:tcBorders>
              <w:top w:val="single" w:sz="4" w:space="0" w:color="auto"/>
              <w:left w:val="single" w:sz="4" w:space="0" w:color="auto"/>
              <w:bottom w:val="single" w:sz="4" w:space="0" w:color="auto"/>
              <w:right w:val="single" w:sz="4" w:space="0" w:color="auto"/>
            </w:tcBorders>
          </w:tcPr>
          <w:p w14:paraId="5FC5CBA4" w14:textId="77777777" w:rsidR="003A3A8E" w:rsidRPr="00EC7F88" w:rsidRDefault="003A3A8E" w:rsidP="008F47AF">
            <w:pPr>
              <w:pStyle w:val="Default"/>
              <w:rPr>
                <w:color w:val="365F91" w:themeColor="accent1" w:themeShade="BF"/>
                <w:sz w:val="22"/>
                <w:szCs w:val="22"/>
              </w:rPr>
            </w:pPr>
            <w:r w:rsidRPr="00EC7F88">
              <w:rPr>
                <w:bCs/>
                <w:color w:val="365F91" w:themeColor="accent1" w:themeShade="BF"/>
                <w:sz w:val="22"/>
                <w:szCs w:val="22"/>
              </w:rPr>
              <w:t xml:space="preserve">Experience </w:t>
            </w:r>
          </w:p>
        </w:tc>
        <w:tc>
          <w:tcPr>
            <w:tcW w:w="3587" w:type="dxa"/>
            <w:gridSpan w:val="2"/>
            <w:tcBorders>
              <w:top w:val="single" w:sz="4" w:space="0" w:color="auto"/>
              <w:left w:val="single" w:sz="4" w:space="0" w:color="auto"/>
              <w:bottom w:val="single" w:sz="4" w:space="0" w:color="auto"/>
              <w:right w:val="single" w:sz="4" w:space="0" w:color="auto"/>
            </w:tcBorders>
          </w:tcPr>
          <w:p w14:paraId="4222443F" w14:textId="77777777" w:rsidR="003A3A8E" w:rsidRPr="00EC7F88" w:rsidRDefault="003A3A8E" w:rsidP="008F47AF">
            <w:pPr>
              <w:pStyle w:val="Default"/>
              <w:rPr>
                <w:color w:val="365F91" w:themeColor="accent1" w:themeShade="BF"/>
                <w:sz w:val="22"/>
                <w:szCs w:val="22"/>
              </w:rPr>
            </w:pPr>
          </w:p>
        </w:tc>
      </w:tr>
      <w:tr w:rsidR="003A3A8E" w:rsidRPr="003A3A8E" w14:paraId="7A5EC44F" w14:textId="77777777" w:rsidTr="008F47AF">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33C0F51E"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Experience of teaching in schools with secondary aged students </w:t>
            </w:r>
          </w:p>
        </w:tc>
        <w:tc>
          <w:tcPr>
            <w:tcW w:w="1800" w:type="dxa"/>
            <w:tcBorders>
              <w:top w:val="single" w:sz="4" w:space="0" w:color="auto"/>
              <w:left w:val="single" w:sz="4" w:space="0" w:color="auto"/>
              <w:bottom w:val="single" w:sz="4" w:space="0" w:color="auto"/>
              <w:right w:val="single" w:sz="4" w:space="0" w:color="auto"/>
            </w:tcBorders>
          </w:tcPr>
          <w:p w14:paraId="0C88522C"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64C52664"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4854F5FE"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209DFFD0"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Teaching post sixteen students </w:t>
            </w:r>
          </w:p>
        </w:tc>
        <w:tc>
          <w:tcPr>
            <w:tcW w:w="1800" w:type="dxa"/>
            <w:tcBorders>
              <w:top w:val="single" w:sz="4" w:space="0" w:color="auto"/>
              <w:left w:val="single" w:sz="4" w:space="0" w:color="auto"/>
              <w:bottom w:val="single" w:sz="4" w:space="0" w:color="auto"/>
              <w:right w:val="single" w:sz="4" w:space="0" w:color="auto"/>
            </w:tcBorders>
          </w:tcPr>
          <w:p w14:paraId="686BA4CE" w14:textId="77777777" w:rsidR="003A3A8E" w:rsidRPr="00EC7F88" w:rsidRDefault="003A3A8E" w:rsidP="008F47AF">
            <w:pPr>
              <w:pStyle w:val="Default"/>
              <w:rPr>
                <w:rFonts w:ascii="Wingdings" w:hAnsi="Wingdings" w:cs="Wingdings"/>
                <w:color w:val="365F91" w:themeColor="accent1" w:themeShade="BF"/>
                <w:sz w:val="22"/>
                <w:szCs w:val="22"/>
              </w:rPr>
            </w:pPr>
          </w:p>
        </w:tc>
        <w:tc>
          <w:tcPr>
            <w:tcW w:w="1787" w:type="dxa"/>
            <w:tcBorders>
              <w:top w:val="single" w:sz="4" w:space="0" w:color="auto"/>
              <w:left w:val="single" w:sz="4" w:space="0" w:color="auto"/>
              <w:bottom w:val="single" w:sz="4" w:space="0" w:color="auto"/>
              <w:right w:val="single" w:sz="4" w:space="0" w:color="auto"/>
            </w:tcBorders>
          </w:tcPr>
          <w:p w14:paraId="049E4F4D"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p>
        </w:tc>
      </w:tr>
      <w:tr w:rsidR="003A3A8E" w:rsidRPr="003A3A8E" w14:paraId="54CC02C3"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7E6DF3E0"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Experience of taking action to raise performance of students </w:t>
            </w:r>
          </w:p>
        </w:tc>
        <w:tc>
          <w:tcPr>
            <w:tcW w:w="1800" w:type="dxa"/>
            <w:tcBorders>
              <w:top w:val="single" w:sz="4" w:space="0" w:color="auto"/>
              <w:left w:val="single" w:sz="4" w:space="0" w:color="auto"/>
              <w:bottom w:val="single" w:sz="4" w:space="0" w:color="auto"/>
              <w:right w:val="single" w:sz="4" w:space="0" w:color="auto"/>
            </w:tcBorders>
          </w:tcPr>
          <w:p w14:paraId="5B31DA13"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2287F4EE"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6E92B4B1"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3192C470"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Working with other teachers to raise the performance of students </w:t>
            </w:r>
          </w:p>
        </w:tc>
        <w:tc>
          <w:tcPr>
            <w:tcW w:w="1800" w:type="dxa"/>
            <w:tcBorders>
              <w:top w:val="single" w:sz="4" w:space="0" w:color="auto"/>
              <w:left w:val="single" w:sz="4" w:space="0" w:color="auto"/>
              <w:bottom w:val="single" w:sz="4" w:space="0" w:color="auto"/>
              <w:right w:val="single" w:sz="4" w:space="0" w:color="auto"/>
            </w:tcBorders>
          </w:tcPr>
          <w:p w14:paraId="6686CF1B"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5CC43784"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64F4B41E" w14:textId="77777777" w:rsidTr="008F47AF">
        <w:trPr>
          <w:trHeight w:val="220"/>
          <w:jc w:val="center"/>
        </w:trPr>
        <w:tc>
          <w:tcPr>
            <w:tcW w:w="6882" w:type="dxa"/>
            <w:tcBorders>
              <w:top w:val="single" w:sz="4" w:space="0" w:color="auto"/>
              <w:left w:val="single" w:sz="4" w:space="0" w:color="auto"/>
              <w:bottom w:val="single" w:sz="4" w:space="0" w:color="auto"/>
              <w:right w:val="single" w:sz="4" w:space="0" w:color="auto"/>
            </w:tcBorders>
          </w:tcPr>
          <w:p w14:paraId="0D2AE02B" w14:textId="77777777" w:rsidR="003A3A8E" w:rsidRPr="00EC7F88" w:rsidRDefault="003A3A8E" w:rsidP="008F47AF">
            <w:pPr>
              <w:pStyle w:val="Default"/>
              <w:rPr>
                <w:color w:val="365F91" w:themeColor="accent1" w:themeShade="BF"/>
                <w:sz w:val="22"/>
                <w:szCs w:val="22"/>
              </w:rPr>
            </w:pPr>
            <w:r w:rsidRPr="00EC7F88">
              <w:rPr>
                <w:bCs/>
                <w:color w:val="365F91" w:themeColor="accent1" w:themeShade="BF"/>
                <w:sz w:val="22"/>
                <w:szCs w:val="22"/>
              </w:rPr>
              <w:t xml:space="preserve">Skills, abilities, attributes </w:t>
            </w:r>
          </w:p>
        </w:tc>
        <w:tc>
          <w:tcPr>
            <w:tcW w:w="3587" w:type="dxa"/>
            <w:gridSpan w:val="2"/>
            <w:tcBorders>
              <w:top w:val="single" w:sz="4" w:space="0" w:color="auto"/>
              <w:left w:val="single" w:sz="4" w:space="0" w:color="auto"/>
              <w:bottom w:val="single" w:sz="4" w:space="0" w:color="auto"/>
              <w:right w:val="single" w:sz="4" w:space="0" w:color="auto"/>
            </w:tcBorders>
          </w:tcPr>
          <w:p w14:paraId="40E67A75" w14:textId="77777777" w:rsidR="003A3A8E" w:rsidRPr="00EC7F88" w:rsidRDefault="003A3A8E" w:rsidP="008F47AF">
            <w:pPr>
              <w:pStyle w:val="Default"/>
              <w:rPr>
                <w:color w:val="365F91" w:themeColor="accent1" w:themeShade="BF"/>
                <w:sz w:val="22"/>
                <w:szCs w:val="22"/>
              </w:rPr>
            </w:pPr>
          </w:p>
        </w:tc>
      </w:tr>
      <w:tr w:rsidR="003A3A8E" w:rsidRPr="003A3A8E" w14:paraId="63C86C6F"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1AAEC608"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Willingness to support the school’s Christian ethos, character </w:t>
            </w:r>
          </w:p>
        </w:tc>
        <w:tc>
          <w:tcPr>
            <w:tcW w:w="1800" w:type="dxa"/>
            <w:tcBorders>
              <w:top w:val="single" w:sz="4" w:space="0" w:color="auto"/>
              <w:left w:val="single" w:sz="4" w:space="0" w:color="auto"/>
              <w:bottom w:val="single" w:sz="4" w:space="0" w:color="auto"/>
              <w:right w:val="single" w:sz="4" w:space="0" w:color="auto"/>
            </w:tcBorders>
          </w:tcPr>
          <w:p w14:paraId="3DEFE04C"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367C90B6"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759BBE5F" w14:textId="77777777" w:rsidTr="008F47AF">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1AF4C1C2"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Personal values that are consistent with the ethos of a Church of England school </w:t>
            </w:r>
          </w:p>
        </w:tc>
        <w:tc>
          <w:tcPr>
            <w:tcW w:w="1800" w:type="dxa"/>
            <w:tcBorders>
              <w:top w:val="single" w:sz="4" w:space="0" w:color="auto"/>
              <w:left w:val="single" w:sz="4" w:space="0" w:color="auto"/>
              <w:bottom w:val="single" w:sz="4" w:space="0" w:color="auto"/>
              <w:right w:val="single" w:sz="4" w:space="0" w:color="auto"/>
            </w:tcBorders>
          </w:tcPr>
          <w:p w14:paraId="3AB9E460" w14:textId="77777777" w:rsidR="003A3A8E" w:rsidRPr="00EC7F88" w:rsidRDefault="003A3A8E" w:rsidP="008F47AF">
            <w:pPr>
              <w:pStyle w:val="Default"/>
              <w:rPr>
                <w:rFonts w:ascii="Wingdings" w:hAnsi="Wingdings" w:cs="Wingdings"/>
                <w:color w:val="365F91" w:themeColor="accent1" w:themeShade="BF"/>
                <w:sz w:val="22"/>
                <w:szCs w:val="22"/>
              </w:rPr>
            </w:pPr>
          </w:p>
        </w:tc>
        <w:tc>
          <w:tcPr>
            <w:tcW w:w="1787" w:type="dxa"/>
            <w:tcBorders>
              <w:top w:val="single" w:sz="4" w:space="0" w:color="auto"/>
              <w:left w:val="single" w:sz="4" w:space="0" w:color="auto"/>
              <w:bottom w:val="single" w:sz="4" w:space="0" w:color="auto"/>
              <w:right w:val="single" w:sz="4" w:space="0" w:color="auto"/>
            </w:tcBorders>
          </w:tcPr>
          <w:p w14:paraId="087B19DC"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p>
        </w:tc>
      </w:tr>
      <w:tr w:rsidR="003A3A8E" w:rsidRPr="003A3A8E" w14:paraId="59F7FEC5" w14:textId="77777777" w:rsidTr="008F47AF">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72E33E37"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Willingness to play a part in the wider life of the school community by </w:t>
            </w:r>
            <w:proofErr w:type="spellStart"/>
            <w:r w:rsidRPr="00EC7F88">
              <w:rPr>
                <w:color w:val="365F91" w:themeColor="accent1" w:themeShade="BF"/>
                <w:sz w:val="22"/>
                <w:szCs w:val="22"/>
              </w:rPr>
              <w:t>eg</w:t>
            </w:r>
            <w:proofErr w:type="spellEnd"/>
            <w:r w:rsidRPr="00EC7F88">
              <w:rPr>
                <w:color w:val="365F91" w:themeColor="accent1" w:themeShade="BF"/>
                <w:sz w:val="22"/>
                <w:szCs w:val="22"/>
              </w:rPr>
              <w:t xml:space="preserve"> leading extra-curricular activity </w:t>
            </w:r>
          </w:p>
        </w:tc>
        <w:tc>
          <w:tcPr>
            <w:tcW w:w="1800" w:type="dxa"/>
            <w:tcBorders>
              <w:top w:val="single" w:sz="4" w:space="0" w:color="auto"/>
              <w:left w:val="single" w:sz="4" w:space="0" w:color="auto"/>
              <w:bottom w:val="single" w:sz="4" w:space="0" w:color="auto"/>
              <w:right w:val="single" w:sz="4" w:space="0" w:color="auto"/>
            </w:tcBorders>
          </w:tcPr>
          <w:p w14:paraId="12D6BFFD"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53901810"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3E799B18"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19F5A70E"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Commitment to ensuring all students achieve their full potential </w:t>
            </w:r>
          </w:p>
        </w:tc>
        <w:tc>
          <w:tcPr>
            <w:tcW w:w="1800" w:type="dxa"/>
            <w:tcBorders>
              <w:top w:val="single" w:sz="4" w:space="0" w:color="auto"/>
              <w:left w:val="single" w:sz="4" w:space="0" w:color="auto"/>
              <w:bottom w:val="single" w:sz="4" w:space="0" w:color="auto"/>
              <w:right w:val="single" w:sz="4" w:space="0" w:color="auto"/>
            </w:tcBorders>
          </w:tcPr>
          <w:p w14:paraId="0016959D"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7D764D1F"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7754588D"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5A3FC082"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Good ICT skill for administrative and teaching purposes </w:t>
            </w:r>
          </w:p>
        </w:tc>
        <w:tc>
          <w:tcPr>
            <w:tcW w:w="1800" w:type="dxa"/>
            <w:tcBorders>
              <w:top w:val="single" w:sz="4" w:space="0" w:color="auto"/>
              <w:left w:val="single" w:sz="4" w:space="0" w:color="auto"/>
              <w:bottom w:val="single" w:sz="4" w:space="0" w:color="auto"/>
              <w:right w:val="single" w:sz="4" w:space="0" w:color="auto"/>
            </w:tcBorders>
          </w:tcPr>
          <w:p w14:paraId="5AC91E6E" w14:textId="77777777" w:rsidR="003A3A8E" w:rsidRPr="00EC7F88" w:rsidRDefault="003A3A8E" w:rsidP="008F47AF">
            <w:pPr>
              <w:pStyle w:val="Default"/>
              <w:rPr>
                <w:rFonts w:ascii="Wingdings" w:hAnsi="Wingdings" w:cs="Wingdings"/>
                <w:color w:val="365F91" w:themeColor="accent1" w:themeShade="BF"/>
                <w:sz w:val="22"/>
                <w:szCs w:val="22"/>
              </w:rPr>
            </w:pPr>
          </w:p>
        </w:tc>
        <w:tc>
          <w:tcPr>
            <w:tcW w:w="1787" w:type="dxa"/>
            <w:tcBorders>
              <w:top w:val="single" w:sz="4" w:space="0" w:color="auto"/>
              <w:left w:val="single" w:sz="4" w:space="0" w:color="auto"/>
              <w:bottom w:val="single" w:sz="4" w:space="0" w:color="auto"/>
              <w:right w:val="single" w:sz="4" w:space="0" w:color="auto"/>
            </w:tcBorders>
          </w:tcPr>
          <w:p w14:paraId="70A14EAE"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p>
        </w:tc>
      </w:tr>
      <w:tr w:rsidR="003A3A8E" w:rsidRPr="003A3A8E" w14:paraId="766CA460" w14:textId="77777777" w:rsidTr="008F47AF">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79D6166D"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Ability to motivate students </w:t>
            </w:r>
          </w:p>
        </w:tc>
        <w:tc>
          <w:tcPr>
            <w:tcW w:w="1800" w:type="dxa"/>
            <w:tcBorders>
              <w:top w:val="single" w:sz="4" w:space="0" w:color="auto"/>
              <w:left w:val="single" w:sz="4" w:space="0" w:color="auto"/>
              <w:bottom w:val="single" w:sz="4" w:space="0" w:color="auto"/>
              <w:right w:val="single" w:sz="4" w:space="0" w:color="auto"/>
            </w:tcBorders>
          </w:tcPr>
          <w:p w14:paraId="25274185"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6E0950C6"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13BFEEC9"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40EAFF2B"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Excellent written and oral communication skills </w:t>
            </w:r>
          </w:p>
        </w:tc>
        <w:tc>
          <w:tcPr>
            <w:tcW w:w="1800" w:type="dxa"/>
            <w:tcBorders>
              <w:top w:val="single" w:sz="4" w:space="0" w:color="auto"/>
              <w:left w:val="single" w:sz="4" w:space="0" w:color="auto"/>
              <w:bottom w:val="single" w:sz="4" w:space="0" w:color="auto"/>
              <w:right w:val="single" w:sz="4" w:space="0" w:color="auto"/>
            </w:tcBorders>
          </w:tcPr>
          <w:p w14:paraId="124BFE0C"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085DDBA5"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132751E6" w14:textId="77777777" w:rsidTr="008F47AF">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45383E15"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Personal qualities which enable successful relationships to be built with students, colleagues, parents </w:t>
            </w:r>
          </w:p>
        </w:tc>
        <w:tc>
          <w:tcPr>
            <w:tcW w:w="1800" w:type="dxa"/>
            <w:tcBorders>
              <w:top w:val="single" w:sz="4" w:space="0" w:color="auto"/>
              <w:left w:val="single" w:sz="4" w:space="0" w:color="auto"/>
              <w:bottom w:val="single" w:sz="4" w:space="0" w:color="auto"/>
              <w:right w:val="single" w:sz="4" w:space="0" w:color="auto"/>
            </w:tcBorders>
          </w:tcPr>
          <w:p w14:paraId="19B273CA"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6E10BCC9"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3E36BCCA"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667DA72A"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Integrity, sound professional </w:t>
            </w:r>
            <w:proofErr w:type="spellStart"/>
            <w:r w:rsidRPr="00EC7F88">
              <w:rPr>
                <w:color w:val="365F91" w:themeColor="accent1" w:themeShade="BF"/>
                <w:sz w:val="22"/>
                <w:szCs w:val="22"/>
              </w:rPr>
              <w:t>judgement</w:t>
            </w:r>
            <w:proofErr w:type="spellEnd"/>
            <w:r w:rsidRPr="00EC7F88">
              <w:rPr>
                <w:color w:val="365F91" w:themeColor="accent1" w:themeShade="BF"/>
                <w:sz w:val="22"/>
                <w:szCs w:val="22"/>
              </w:rPr>
              <w:t xml:space="preserve"> and loyalty </w:t>
            </w:r>
          </w:p>
        </w:tc>
        <w:tc>
          <w:tcPr>
            <w:tcW w:w="1800" w:type="dxa"/>
            <w:tcBorders>
              <w:top w:val="single" w:sz="4" w:space="0" w:color="auto"/>
              <w:left w:val="single" w:sz="4" w:space="0" w:color="auto"/>
              <w:bottom w:val="single" w:sz="4" w:space="0" w:color="auto"/>
              <w:right w:val="single" w:sz="4" w:space="0" w:color="auto"/>
            </w:tcBorders>
          </w:tcPr>
          <w:p w14:paraId="7D82E273"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21366112"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112767E7" w14:textId="77777777" w:rsidTr="008F47AF">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54F575A3"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Drive, enthusiasm and a willingness to contribute to new developments </w:t>
            </w:r>
          </w:p>
        </w:tc>
        <w:tc>
          <w:tcPr>
            <w:tcW w:w="1800" w:type="dxa"/>
            <w:tcBorders>
              <w:top w:val="single" w:sz="4" w:space="0" w:color="auto"/>
              <w:left w:val="single" w:sz="4" w:space="0" w:color="auto"/>
              <w:bottom w:val="single" w:sz="4" w:space="0" w:color="auto"/>
              <w:right w:val="single" w:sz="4" w:space="0" w:color="auto"/>
            </w:tcBorders>
          </w:tcPr>
          <w:p w14:paraId="67AEC967"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3771506E"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0D2B7465"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2FC9B786"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Willingness to participate in relevant training and development </w:t>
            </w:r>
          </w:p>
        </w:tc>
        <w:tc>
          <w:tcPr>
            <w:tcW w:w="1800" w:type="dxa"/>
            <w:tcBorders>
              <w:top w:val="single" w:sz="4" w:space="0" w:color="auto"/>
              <w:left w:val="single" w:sz="4" w:space="0" w:color="auto"/>
              <w:bottom w:val="single" w:sz="4" w:space="0" w:color="auto"/>
              <w:right w:val="single" w:sz="4" w:space="0" w:color="auto"/>
            </w:tcBorders>
          </w:tcPr>
          <w:p w14:paraId="689268C4"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53CA2648"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5724E4B0" w14:textId="77777777" w:rsidTr="008F47AF">
        <w:trPr>
          <w:trHeight w:val="503"/>
          <w:jc w:val="center"/>
        </w:trPr>
        <w:tc>
          <w:tcPr>
            <w:tcW w:w="6882" w:type="dxa"/>
            <w:tcBorders>
              <w:top w:val="single" w:sz="4" w:space="0" w:color="auto"/>
              <w:left w:val="single" w:sz="4" w:space="0" w:color="auto"/>
              <w:bottom w:val="single" w:sz="4" w:space="0" w:color="auto"/>
              <w:right w:val="single" w:sz="4" w:space="0" w:color="auto"/>
            </w:tcBorders>
          </w:tcPr>
          <w:p w14:paraId="571D112B"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Willingness to operate as part of a team, carrying out tasks beyond the envisaged job description when occasion demands </w:t>
            </w:r>
          </w:p>
        </w:tc>
        <w:tc>
          <w:tcPr>
            <w:tcW w:w="1800" w:type="dxa"/>
            <w:tcBorders>
              <w:top w:val="single" w:sz="4" w:space="0" w:color="auto"/>
              <w:left w:val="single" w:sz="4" w:space="0" w:color="auto"/>
              <w:bottom w:val="single" w:sz="4" w:space="0" w:color="auto"/>
              <w:right w:val="single" w:sz="4" w:space="0" w:color="auto"/>
            </w:tcBorders>
          </w:tcPr>
          <w:p w14:paraId="11288D98" w14:textId="77777777" w:rsidR="003A3A8E" w:rsidRPr="00EC7F88" w:rsidRDefault="003A3A8E" w:rsidP="008F47AF">
            <w:pPr>
              <w:pStyle w:val="Default"/>
              <w:rPr>
                <w:rFonts w:ascii="Wingdings" w:hAnsi="Wingdings" w:cs="Wingdings"/>
                <w:color w:val="365F91" w:themeColor="accent1" w:themeShade="BF"/>
                <w:sz w:val="22"/>
                <w:szCs w:val="22"/>
              </w:rPr>
            </w:pPr>
          </w:p>
        </w:tc>
        <w:tc>
          <w:tcPr>
            <w:tcW w:w="1787" w:type="dxa"/>
            <w:tcBorders>
              <w:top w:val="single" w:sz="4" w:space="0" w:color="auto"/>
              <w:left w:val="single" w:sz="4" w:space="0" w:color="auto"/>
              <w:bottom w:val="single" w:sz="4" w:space="0" w:color="auto"/>
              <w:right w:val="single" w:sz="4" w:space="0" w:color="auto"/>
            </w:tcBorders>
          </w:tcPr>
          <w:p w14:paraId="5BCCB411"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p>
        </w:tc>
      </w:tr>
      <w:tr w:rsidR="003A3A8E" w:rsidRPr="003A3A8E" w14:paraId="6CD05753" w14:textId="77777777" w:rsidTr="008F47AF">
        <w:trPr>
          <w:trHeight w:val="235"/>
          <w:jc w:val="center"/>
        </w:trPr>
        <w:tc>
          <w:tcPr>
            <w:tcW w:w="6882" w:type="dxa"/>
            <w:tcBorders>
              <w:top w:val="single" w:sz="4" w:space="0" w:color="auto"/>
              <w:left w:val="single" w:sz="4" w:space="0" w:color="auto"/>
              <w:bottom w:val="single" w:sz="4" w:space="0" w:color="auto"/>
              <w:right w:val="single" w:sz="4" w:space="0" w:color="auto"/>
            </w:tcBorders>
          </w:tcPr>
          <w:p w14:paraId="3D661F16"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Ability to work under pressure </w:t>
            </w:r>
          </w:p>
        </w:tc>
        <w:tc>
          <w:tcPr>
            <w:tcW w:w="1800" w:type="dxa"/>
            <w:tcBorders>
              <w:top w:val="single" w:sz="4" w:space="0" w:color="auto"/>
              <w:left w:val="single" w:sz="4" w:space="0" w:color="auto"/>
              <w:bottom w:val="single" w:sz="4" w:space="0" w:color="auto"/>
              <w:right w:val="single" w:sz="4" w:space="0" w:color="auto"/>
            </w:tcBorders>
          </w:tcPr>
          <w:p w14:paraId="11C35F18"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0F23D5DE" w14:textId="77777777" w:rsidR="003A3A8E" w:rsidRPr="00EC7F88" w:rsidRDefault="003A3A8E" w:rsidP="008F47AF">
            <w:pPr>
              <w:pStyle w:val="Default"/>
              <w:rPr>
                <w:rFonts w:ascii="Wingdings" w:hAnsi="Wingdings" w:cs="Wingdings"/>
                <w:color w:val="365F91" w:themeColor="accent1" w:themeShade="BF"/>
                <w:sz w:val="22"/>
                <w:szCs w:val="22"/>
              </w:rPr>
            </w:pPr>
          </w:p>
        </w:tc>
      </w:tr>
      <w:tr w:rsidR="003A3A8E" w:rsidRPr="003A3A8E" w14:paraId="3BC194C0" w14:textId="77777777" w:rsidTr="008F47AF">
        <w:trPr>
          <w:trHeight w:val="417"/>
          <w:jc w:val="center"/>
        </w:trPr>
        <w:tc>
          <w:tcPr>
            <w:tcW w:w="6882" w:type="dxa"/>
            <w:tcBorders>
              <w:top w:val="single" w:sz="4" w:space="0" w:color="auto"/>
              <w:left w:val="single" w:sz="4" w:space="0" w:color="auto"/>
              <w:bottom w:val="single" w:sz="4" w:space="0" w:color="auto"/>
              <w:right w:val="single" w:sz="4" w:space="0" w:color="auto"/>
            </w:tcBorders>
          </w:tcPr>
          <w:p w14:paraId="0FB2F567" w14:textId="77777777" w:rsidR="003A3A8E" w:rsidRPr="00EC7F88" w:rsidRDefault="003A3A8E" w:rsidP="008F47AF">
            <w:pPr>
              <w:pStyle w:val="Default"/>
              <w:rPr>
                <w:color w:val="365F91" w:themeColor="accent1" w:themeShade="BF"/>
                <w:sz w:val="22"/>
                <w:szCs w:val="22"/>
              </w:rPr>
            </w:pPr>
            <w:r w:rsidRPr="00EC7F88">
              <w:rPr>
                <w:color w:val="365F91" w:themeColor="accent1" w:themeShade="BF"/>
                <w:sz w:val="22"/>
                <w:szCs w:val="22"/>
              </w:rPr>
              <w:t xml:space="preserve">A good sense of </w:t>
            </w:r>
            <w:proofErr w:type="spellStart"/>
            <w:r w:rsidRPr="00EC7F88">
              <w:rPr>
                <w:color w:val="365F91" w:themeColor="accent1" w:themeShade="BF"/>
                <w:sz w:val="22"/>
                <w:szCs w:val="22"/>
              </w:rPr>
              <w:t>humour</w:t>
            </w:r>
            <w:proofErr w:type="spellEnd"/>
            <w:r w:rsidRPr="00EC7F88">
              <w:rPr>
                <w:color w:val="365F91" w:themeColor="accent1" w:themeShade="BF"/>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tcPr>
          <w:p w14:paraId="5F7D39C5" w14:textId="77777777" w:rsidR="003A3A8E" w:rsidRPr="00EC7F88" w:rsidRDefault="003A3A8E" w:rsidP="008F47AF">
            <w:pPr>
              <w:pStyle w:val="Default"/>
              <w:rPr>
                <w:rFonts w:ascii="Wingdings" w:hAnsi="Wingdings" w:cs="Wingdings"/>
                <w:color w:val="365F91" w:themeColor="accent1" w:themeShade="BF"/>
                <w:sz w:val="22"/>
                <w:szCs w:val="22"/>
              </w:rPr>
            </w:pPr>
            <w:r w:rsidRPr="00EC7F88">
              <w:rPr>
                <w:rFonts w:ascii="Wingdings" w:hAnsi="Wingdings" w:cs="Wingdings"/>
                <w:color w:val="365F91" w:themeColor="accent1" w:themeShade="BF"/>
                <w:sz w:val="22"/>
                <w:szCs w:val="22"/>
              </w:rPr>
              <w:t></w:t>
            </w:r>
            <w:r w:rsidRPr="00EC7F88">
              <w:rPr>
                <w:rFonts w:ascii="Wingdings" w:hAnsi="Wingdings" w:cs="Wingdings"/>
                <w:color w:val="365F91" w:themeColor="accent1" w:themeShade="BF"/>
                <w:sz w:val="22"/>
                <w:szCs w:val="22"/>
              </w:rPr>
              <w:t></w:t>
            </w:r>
          </w:p>
        </w:tc>
        <w:tc>
          <w:tcPr>
            <w:tcW w:w="1787" w:type="dxa"/>
            <w:tcBorders>
              <w:top w:val="single" w:sz="4" w:space="0" w:color="auto"/>
              <w:left w:val="single" w:sz="4" w:space="0" w:color="auto"/>
              <w:bottom w:val="single" w:sz="4" w:space="0" w:color="auto"/>
              <w:right w:val="single" w:sz="4" w:space="0" w:color="auto"/>
            </w:tcBorders>
          </w:tcPr>
          <w:p w14:paraId="621E3419" w14:textId="77777777" w:rsidR="003A3A8E" w:rsidRPr="00EC7F88" w:rsidRDefault="003A3A8E" w:rsidP="008F47AF">
            <w:pPr>
              <w:pStyle w:val="Default"/>
              <w:rPr>
                <w:rFonts w:ascii="Wingdings" w:hAnsi="Wingdings" w:cs="Wingdings"/>
                <w:color w:val="365F91" w:themeColor="accent1" w:themeShade="BF"/>
                <w:sz w:val="22"/>
                <w:szCs w:val="22"/>
              </w:rPr>
            </w:pPr>
          </w:p>
        </w:tc>
      </w:tr>
    </w:tbl>
    <w:p w14:paraId="63ECB5C2" w14:textId="77777777" w:rsidR="00983577" w:rsidRPr="000350B1" w:rsidRDefault="00983577" w:rsidP="00983577">
      <w:pPr>
        <w:pStyle w:val="Heading1"/>
        <w:rPr>
          <w:sz w:val="44"/>
          <w:szCs w:val="44"/>
        </w:rPr>
      </w:pPr>
      <w:r w:rsidRPr="000350B1">
        <w:rPr>
          <w:sz w:val="44"/>
          <w:szCs w:val="44"/>
        </w:rPr>
        <w:t>How to Apply</w:t>
      </w:r>
      <w:bookmarkEnd w:id="4"/>
    </w:p>
    <w:p w14:paraId="63ECB5C3" w14:textId="77777777" w:rsidR="00983577" w:rsidRPr="000350B1" w:rsidRDefault="00983577" w:rsidP="00983577">
      <w:pPr>
        <w:pStyle w:val="documenttype"/>
        <w:rPr>
          <w:color w:val="004990"/>
        </w:rPr>
      </w:pPr>
      <w:r w:rsidRPr="000350B1">
        <w:rPr>
          <w:color w:val="004990"/>
        </w:rPr>
        <w:t>Application Process</w:t>
      </w:r>
    </w:p>
    <w:p w14:paraId="63ECB5C4" w14:textId="77777777" w:rsidR="006820A2" w:rsidRPr="006820A2" w:rsidRDefault="006820A2" w:rsidP="006820A2">
      <w:pPr>
        <w:pStyle w:val="documenttype"/>
        <w:rPr>
          <w:color w:val="004990"/>
          <w:sz w:val="22"/>
          <w:szCs w:val="22"/>
        </w:rPr>
      </w:pPr>
      <w:r w:rsidRPr="006820A2">
        <w:rPr>
          <w:color w:val="004990"/>
          <w:sz w:val="22"/>
          <w:szCs w:val="22"/>
        </w:rPr>
        <w:t>The application process for this role is a 2 stage process:</w:t>
      </w:r>
    </w:p>
    <w:p w14:paraId="63ECB5C5" w14:textId="77777777" w:rsidR="006820A2" w:rsidRPr="006820A2" w:rsidRDefault="006820A2" w:rsidP="006820A2">
      <w:pPr>
        <w:pStyle w:val="documenttype"/>
        <w:numPr>
          <w:ilvl w:val="0"/>
          <w:numId w:val="2"/>
        </w:numPr>
        <w:rPr>
          <w:color w:val="004990"/>
          <w:sz w:val="22"/>
          <w:szCs w:val="22"/>
        </w:rPr>
      </w:pPr>
      <w:r w:rsidRPr="006820A2">
        <w:rPr>
          <w:color w:val="004990"/>
          <w:sz w:val="22"/>
          <w:szCs w:val="22"/>
        </w:rPr>
        <w:t>Application form</w:t>
      </w:r>
    </w:p>
    <w:p w14:paraId="63ECB5C6" w14:textId="77777777" w:rsidR="006820A2" w:rsidRPr="006820A2" w:rsidRDefault="006820A2" w:rsidP="006820A2">
      <w:pPr>
        <w:pStyle w:val="documenttype"/>
        <w:numPr>
          <w:ilvl w:val="0"/>
          <w:numId w:val="2"/>
        </w:numPr>
        <w:rPr>
          <w:color w:val="004990"/>
          <w:sz w:val="22"/>
          <w:szCs w:val="22"/>
        </w:rPr>
      </w:pPr>
      <w:r w:rsidRPr="006820A2">
        <w:rPr>
          <w:color w:val="004990"/>
          <w:sz w:val="22"/>
          <w:szCs w:val="22"/>
        </w:rPr>
        <w:t>Interview</w:t>
      </w:r>
    </w:p>
    <w:p w14:paraId="63ECB5C7" w14:textId="77777777" w:rsidR="006820A2" w:rsidRPr="006820A2" w:rsidRDefault="006820A2" w:rsidP="006820A2">
      <w:pPr>
        <w:pStyle w:val="documenttype"/>
        <w:rPr>
          <w:color w:val="004990"/>
          <w:sz w:val="22"/>
          <w:szCs w:val="22"/>
        </w:rPr>
      </w:pPr>
      <w:r w:rsidRPr="006820A2">
        <w:rPr>
          <w:color w:val="004990"/>
          <w:sz w:val="22"/>
          <w:szCs w:val="22"/>
        </w:rPr>
        <w:t>To be considered for this role you must complete the LDST application form.  We are unable to accept CV applications, or applications from agencies.</w:t>
      </w:r>
    </w:p>
    <w:p w14:paraId="63ECB5C8" w14:textId="77777777" w:rsidR="006820A2" w:rsidRPr="006820A2" w:rsidRDefault="006820A2" w:rsidP="006820A2">
      <w:pPr>
        <w:pStyle w:val="documenttype"/>
        <w:rPr>
          <w:color w:val="004990"/>
          <w:sz w:val="22"/>
          <w:szCs w:val="22"/>
        </w:rPr>
      </w:pPr>
      <w:r w:rsidRPr="006820A2">
        <w:rPr>
          <w:color w:val="004990"/>
          <w:sz w:val="22"/>
          <w:szCs w:val="22"/>
        </w:rPr>
        <w:t>Once the closing date has been reached all applications will be reviewed.  The candidates who best demonstrate the skills listed in the person specification in their application will be invited to interview.</w:t>
      </w:r>
    </w:p>
    <w:p w14:paraId="63ECB5C9" w14:textId="6C361CC8" w:rsidR="006820A2" w:rsidRPr="006820A2" w:rsidRDefault="006820A2" w:rsidP="006820A2">
      <w:pPr>
        <w:pStyle w:val="documenttype"/>
        <w:rPr>
          <w:color w:val="004990"/>
          <w:sz w:val="22"/>
          <w:szCs w:val="22"/>
        </w:rPr>
      </w:pPr>
      <w:r w:rsidRPr="003A3A8E">
        <w:rPr>
          <w:color w:val="004990"/>
          <w:sz w:val="22"/>
          <w:szCs w:val="22"/>
        </w:rPr>
        <w:t xml:space="preserve">To ask any questions, or to submit your completed application form, please email </w:t>
      </w:r>
      <w:r w:rsidR="003A3A8E" w:rsidRPr="003A3A8E">
        <w:rPr>
          <w:color w:val="004990"/>
          <w:sz w:val="22"/>
          <w:szCs w:val="22"/>
        </w:rPr>
        <w:t>vacancies@stmichaelshigh.com</w:t>
      </w:r>
      <w:hyperlink r:id="rId14" w:history="1"/>
      <w:r w:rsidRPr="003A3A8E">
        <w:rPr>
          <w:color w:val="004990"/>
          <w:sz w:val="22"/>
          <w:szCs w:val="22"/>
        </w:rPr>
        <w:t xml:space="preserve"> or contact the </w:t>
      </w:r>
      <w:r w:rsidR="003A3A8E" w:rsidRPr="003A3A8E">
        <w:rPr>
          <w:color w:val="004990"/>
          <w:sz w:val="22"/>
          <w:szCs w:val="22"/>
        </w:rPr>
        <w:t>School O</w:t>
      </w:r>
      <w:r w:rsidR="001041A0" w:rsidRPr="003A3A8E">
        <w:rPr>
          <w:color w:val="004990"/>
          <w:sz w:val="22"/>
          <w:szCs w:val="22"/>
        </w:rPr>
        <w:t xml:space="preserve">ffice on 0151 </w:t>
      </w:r>
      <w:r w:rsidR="003A3A8E" w:rsidRPr="003A3A8E">
        <w:rPr>
          <w:color w:val="004990"/>
          <w:sz w:val="22"/>
          <w:szCs w:val="22"/>
        </w:rPr>
        <w:t>924</w:t>
      </w:r>
      <w:r w:rsidR="003A3A8E">
        <w:rPr>
          <w:color w:val="004990"/>
          <w:sz w:val="22"/>
          <w:szCs w:val="22"/>
        </w:rPr>
        <w:t xml:space="preserve"> 6778</w:t>
      </w:r>
    </w:p>
    <w:p w14:paraId="63ECB5CA" w14:textId="77777777" w:rsidR="00983577" w:rsidRDefault="00983577" w:rsidP="006164E0">
      <w:pPr>
        <w:pStyle w:val="documenttype"/>
        <w:rPr>
          <w:color w:val="004990"/>
          <w:sz w:val="22"/>
          <w:szCs w:val="22"/>
        </w:rPr>
      </w:pPr>
      <w:r w:rsidRPr="006820A2">
        <w:rPr>
          <w:color w:val="004990"/>
          <w:sz w:val="22"/>
          <w:szCs w:val="22"/>
        </w:rPr>
        <w:t xml:space="preserve">LDST reserves the right </w:t>
      </w:r>
      <w:r w:rsidR="006164E0" w:rsidRPr="006820A2">
        <w:rPr>
          <w:color w:val="004990"/>
          <w:sz w:val="22"/>
          <w:szCs w:val="22"/>
        </w:rPr>
        <w:t xml:space="preserve">not </w:t>
      </w:r>
      <w:r w:rsidRPr="006820A2">
        <w:rPr>
          <w:color w:val="004990"/>
          <w:sz w:val="22"/>
          <w:szCs w:val="22"/>
        </w:rPr>
        <w:t xml:space="preserve">to progress candidates to the next stage of the process, or not to appoint to the role, if candidates fail to demonstrate the essential criteria in the </w:t>
      </w:r>
      <w:r w:rsidRPr="002C7EC3">
        <w:rPr>
          <w:color w:val="004990"/>
          <w:sz w:val="22"/>
          <w:szCs w:val="22"/>
        </w:rPr>
        <w:t>person specification</w:t>
      </w:r>
      <w:r w:rsidRPr="006820A2">
        <w:rPr>
          <w:color w:val="004990"/>
          <w:sz w:val="22"/>
          <w:szCs w:val="22"/>
        </w:rPr>
        <w:t>.</w:t>
      </w:r>
    </w:p>
    <w:p w14:paraId="5F675167" w14:textId="1C48E0F2" w:rsidR="00A716DA" w:rsidRPr="002C7EC3" w:rsidRDefault="00A716DA" w:rsidP="006164E0">
      <w:pPr>
        <w:pStyle w:val="documenttype"/>
        <w:rPr>
          <w:color w:val="004990"/>
          <w:sz w:val="22"/>
          <w:szCs w:val="22"/>
        </w:rPr>
      </w:pPr>
      <w:r w:rsidRPr="002C7EC3">
        <w:rPr>
          <w:color w:val="004990"/>
          <w:sz w:val="22"/>
          <w:szCs w:val="22"/>
        </w:rPr>
        <w:t>Applicants from overseas, outside the EEA, are advised to obtain an overseas criminal chec</w:t>
      </w:r>
      <w:r w:rsidR="002C7EC3" w:rsidRPr="002C7EC3">
        <w:rPr>
          <w:color w:val="004990"/>
          <w:sz w:val="22"/>
          <w:szCs w:val="22"/>
        </w:rPr>
        <w:t xml:space="preserve">k before they apply for a visa </w:t>
      </w:r>
      <w:r w:rsidRPr="002C7EC3">
        <w:rPr>
          <w:color w:val="004990"/>
          <w:sz w:val="22"/>
          <w:szCs w:val="22"/>
        </w:rPr>
        <w:t>as the post is in the education sector.</w:t>
      </w:r>
    </w:p>
    <w:p w14:paraId="63ECB5CB" w14:textId="3C9C9E07" w:rsidR="00B05461" w:rsidRDefault="00B05461" w:rsidP="00983577">
      <w:pPr>
        <w:pStyle w:val="documenttype"/>
        <w:rPr>
          <w:b/>
          <w:color w:val="004990"/>
          <w:sz w:val="22"/>
          <w:szCs w:val="22"/>
        </w:rPr>
      </w:pPr>
    </w:p>
    <w:p w14:paraId="63ECB5CC" w14:textId="432B1AE8" w:rsidR="00983577" w:rsidRPr="006820A2" w:rsidRDefault="00983577" w:rsidP="00983577">
      <w:pPr>
        <w:pStyle w:val="documenttype"/>
        <w:rPr>
          <w:b/>
          <w:color w:val="004990"/>
          <w:sz w:val="22"/>
          <w:szCs w:val="22"/>
        </w:rPr>
      </w:pPr>
      <w:r w:rsidRPr="006820A2">
        <w:rPr>
          <w:b/>
          <w:color w:val="004990"/>
          <w:sz w:val="22"/>
          <w:szCs w:val="22"/>
        </w:rPr>
        <w:t>Closing Date:</w:t>
      </w:r>
      <w:r w:rsidR="003A3A8E">
        <w:rPr>
          <w:b/>
          <w:color w:val="004990"/>
          <w:sz w:val="22"/>
          <w:szCs w:val="22"/>
        </w:rPr>
        <w:tab/>
      </w:r>
      <w:r w:rsidR="003A3A8E">
        <w:rPr>
          <w:b/>
          <w:color w:val="004990"/>
          <w:sz w:val="22"/>
          <w:szCs w:val="22"/>
        </w:rPr>
        <w:tab/>
      </w:r>
      <w:r w:rsidR="003A3A8E">
        <w:rPr>
          <w:b/>
          <w:color w:val="004990"/>
          <w:sz w:val="22"/>
          <w:szCs w:val="22"/>
        </w:rPr>
        <w:tab/>
        <w:t>Friday 7 May 2021 at noon</w:t>
      </w:r>
    </w:p>
    <w:p w14:paraId="63ECB5CD" w14:textId="1A81F45B" w:rsidR="00983577" w:rsidRPr="006820A2" w:rsidRDefault="00983577" w:rsidP="00983577">
      <w:pPr>
        <w:pStyle w:val="documenttype"/>
        <w:rPr>
          <w:b/>
          <w:color w:val="004990"/>
          <w:sz w:val="22"/>
          <w:szCs w:val="22"/>
        </w:rPr>
      </w:pPr>
      <w:r w:rsidRPr="006820A2">
        <w:rPr>
          <w:b/>
          <w:color w:val="004990"/>
          <w:sz w:val="22"/>
          <w:szCs w:val="22"/>
        </w:rPr>
        <w:t>Interview Date:</w:t>
      </w:r>
      <w:r w:rsidR="003A3A8E">
        <w:rPr>
          <w:b/>
          <w:color w:val="004990"/>
          <w:sz w:val="22"/>
          <w:szCs w:val="22"/>
        </w:rPr>
        <w:tab/>
      </w:r>
      <w:r w:rsidR="003A3A8E">
        <w:rPr>
          <w:b/>
          <w:color w:val="004990"/>
          <w:sz w:val="22"/>
          <w:szCs w:val="22"/>
        </w:rPr>
        <w:tab/>
      </w:r>
      <w:r w:rsidR="003A3A8E">
        <w:rPr>
          <w:b/>
          <w:color w:val="004990"/>
          <w:sz w:val="22"/>
          <w:szCs w:val="22"/>
        </w:rPr>
        <w:tab/>
        <w:t>TBC</w:t>
      </w:r>
    </w:p>
    <w:p w14:paraId="63ECB5CE" w14:textId="4CBCC244" w:rsidR="00F44BC3" w:rsidRPr="006820A2" w:rsidRDefault="00983577" w:rsidP="0020346F">
      <w:pPr>
        <w:pStyle w:val="documenttype"/>
        <w:rPr>
          <w:b/>
          <w:color w:val="004990"/>
          <w:sz w:val="22"/>
          <w:szCs w:val="22"/>
        </w:rPr>
      </w:pPr>
      <w:r w:rsidRPr="006820A2">
        <w:rPr>
          <w:b/>
          <w:color w:val="004990"/>
          <w:sz w:val="22"/>
          <w:szCs w:val="22"/>
        </w:rPr>
        <w:t>Start Date of Post:</w:t>
      </w:r>
      <w:r w:rsidR="003A3A8E">
        <w:rPr>
          <w:b/>
          <w:color w:val="004990"/>
          <w:sz w:val="22"/>
          <w:szCs w:val="22"/>
        </w:rPr>
        <w:tab/>
      </w:r>
      <w:r w:rsidR="003A3A8E">
        <w:rPr>
          <w:b/>
          <w:color w:val="004990"/>
          <w:sz w:val="22"/>
          <w:szCs w:val="22"/>
        </w:rPr>
        <w:tab/>
      </w:r>
      <w:r w:rsidR="003A3A8E">
        <w:rPr>
          <w:b/>
          <w:color w:val="004990"/>
          <w:sz w:val="22"/>
          <w:szCs w:val="22"/>
        </w:rPr>
        <w:tab/>
        <w:t>2 September 2021</w:t>
      </w:r>
    </w:p>
    <w:sectPr w:rsidR="00F44BC3" w:rsidRPr="006820A2" w:rsidSect="000350B1">
      <w:headerReference w:type="default" r:id="rId15"/>
      <w:pgSz w:w="11906" w:h="16838"/>
      <w:pgMar w:top="2127"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DD81C" w14:textId="77777777" w:rsidR="00C26088" w:rsidRDefault="00C26088" w:rsidP="00983577">
      <w:r>
        <w:separator/>
      </w:r>
    </w:p>
  </w:endnote>
  <w:endnote w:type="continuationSeparator" w:id="0">
    <w:p w14:paraId="435FFDAD" w14:textId="77777777" w:rsidR="00C26088" w:rsidRDefault="00C26088" w:rsidP="0098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Udimat-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2F9E9" w14:textId="77777777" w:rsidR="00C26088" w:rsidRDefault="00C26088" w:rsidP="00983577">
      <w:r>
        <w:separator/>
      </w:r>
    </w:p>
  </w:footnote>
  <w:footnote w:type="continuationSeparator" w:id="0">
    <w:p w14:paraId="19778666" w14:textId="77777777" w:rsidR="00C26088" w:rsidRDefault="00C26088" w:rsidP="00983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B5D3" w14:textId="77777777" w:rsidR="00983577" w:rsidRDefault="00983577">
    <w:pPr>
      <w:pStyle w:val="Header"/>
    </w:pPr>
    <w:r>
      <w:rPr>
        <w:noProof/>
        <w:lang w:val="en-GB" w:eastAsia="en-GB"/>
      </w:rPr>
      <w:drawing>
        <wp:anchor distT="0" distB="0" distL="114300" distR="114300" simplePos="0" relativeHeight="251659264" behindDoc="1" locked="0" layoutInCell="1" allowOverlap="0" wp14:anchorId="63ECB5D4" wp14:editId="47124851">
          <wp:simplePos x="0" y="0"/>
          <wp:positionH relativeFrom="column">
            <wp:posOffset>-911115</wp:posOffset>
          </wp:positionH>
          <wp:positionV relativeFrom="paragraph">
            <wp:posOffset>-440055</wp:posOffset>
          </wp:positionV>
          <wp:extent cx="7553740" cy="10685780"/>
          <wp:effectExtent l="0" t="0" r="952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74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C680B"/>
    <w:multiLevelType w:val="hybridMultilevel"/>
    <w:tmpl w:val="7DB4EE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2615DF"/>
    <w:multiLevelType w:val="hybridMultilevel"/>
    <w:tmpl w:val="6CF2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F135D0"/>
    <w:multiLevelType w:val="hybridMultilevel"/>
    <w:tmpl w:val="640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77"/>
    <w:rsid w:val="000350B1"/>
    <w:rsid w:val="001041A0"/>
    <w:rsid w:val="00113DD4"/>
    <w:rsid w:val="00187504"/>
    <w:rsid w:val="0020346F"/>
    <w:rsid w:val="00232149"/>
    <w:rsid w:val="00296D57"/>
    <w:rsid w:val="002A43C4"/>
    <w:rsid w:val="002C7EC3"/>
    <w:rsid w:val="0037191F"/>
    <w:rsid w:val="003A3A8E"/>
    <w:rsid w:val="0041745C"/>
    <w:rsid w:val="00430455"/>
    <w:rsid w:val="005F2AFF"/>
    <w:rsid w:val="006164E0"/>
    <w:rsid w:val="006764C8"/>
    <w:rsid w:val="006820A2"/>
    <w:rsid w:val="006B01D4"/>
    <w:rsid w:val="00750952"/>
    <w:rsid w:val="00767583"/>
    <w:rsid w:val="007D6952"/>
    <w:rsid w:val="008240B1"/>
    <w:rsid w:val="00872AE5"/>
    <w:rsid w:val="008D5749"/>
    <w:rsid w:val="009014E0"/>
    <w:rsid w:val="00902975"/>
    <w:rsid w:val="00983577"/>
    <w:rsid w:val="00A0557B"/>
    <w:rsid w:val="00A12B1E"/>
    <w:rsid w:val="00A716DA"/>
    <w:rsid w:val="00B05461"/>
    <w:rsid w:val="00C26088"/>
    <w:rsid w:val="00C517C5"/>
    <w:rsid w:val="00C6583B"/>
    <w:rsid w:val="00CA0BB9"/>
    <w:rsid w:val="00CA1462"/>
    <w:rsid w:val="00CB2F72"/>
    <w:rsid w:val="00D51CA4"/>
    <w:rsid w:val="00D54171"/>
    <w:rsid w:val="00D82F7F"/>
    <w:rsid w:val="00E12F7B"/>
    <w:rsid w:val="00EC7F88"/>
    <w:rsid w:val="00F44BC3"/>
    <w:rsid w:val="00F76F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CB55E"/>
  <w15:docId w15:val="{5A7BBD78-B34F-46F7-9130-2C17B544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3577"/>
    <w:pPr>
      <w:keepNext/>
      <w:keepLines/>
      <w:spacing w:before="240"/>
      <w:outlineLvl w:val="0"/>
    </w:pPr>
    <w:rPr>
      <w:rFonts w:ascii="Verdana" w:eastAsiaTheme="majorEastAsia" w:hAnsi="Verdana" w:cstheme="majorBidi"/>
      <w:color w:val="004990"/>
      <w:sz w:val="50"/>
      <w:szCs w:val="50"/>
    </w:rPr>
  </w:style>
  <w:style w:type="paragraph" w:styleId="Heading2">
    <w:name w:val="heading 2"/>
    <w:basedOn w:val="Normal"/>
    <w:next w:val="Normal"/>
    <w:link w:val="Heading2Char"/>
    <w:semiHidden/>
    <w:unhideWhenUsed/>
    <w:qFormat/>
    <w:rsid w:val="009835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577"/>
    <w:rPr>
      <w:rFonts w:eastAsiaTheme="majorEastAsia" w:cstheme="majorBidi"/>
      <w:color w:val="004990"/>
      <w:sz w:val="50"/>
      <w:szCs w:val="50"/>
      <w:lang w:val="en-US"/>
    </w:rPr>
  </w:style>
  <w:style w:type="character" w:customStyle="1" w:styleId="Heading2Char">
    <w:name w:val="Heading 2 Char"/>
    <w:basedOn w:val="DefaultParagraphFont"/>
    <w:link w:val="Heading2"/>
    <w:semiHidden/>
    <w:rsid w:val="0098357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983577"/>
    <w:pPr>
      <w:ind w:left="720"/>
      <w:contextualSpacing/>
    </w:pPr>
  </w:style>
  <w:style w:type="character" w:styleId="Hyperlink">
    <w:name w:val="Hyperlink"/>
    <w:basedOn w:val="DefaultParagraphFont"/>
    <w:uiPriority w:val="99"/>
    <w:rsid w:val="00983577"/>
    <w:rPr>
      <w:color w:val="0000FF" w:themeColor="hyperlink"/>
      <w:u w:val="single"/>
    </w:rPr>
  </w:style>
  <w:style w:type="paragraph" w:customStyle="1" w:styleId="documenttype">
    <w:name w:val="document type"/>
    <w:basedOn w:val="Normal"/>
    <w:rsid w:val="00983577"/>
    <w:pPr>
      <w:tabs>
        <w:tab w:val="center" w:pos="2520"/>
      </w:tabs>
      <w:autoSpaceDE w:val="0"/>
      <w:autoSpaceDN w:val="0"/>
      <w:adjustRightInd w:val="0"/>
      <w:spacing w:before="240"/>
    </w:pPr>
    <w:rPr>
      <w:rFonts w:ascii="Verdana" w:hAnsi="Verdana" w:cs="Courier New"/>
      <w:sz w:val="36"/>
      <w:szCs w:val="36"/>
      <w:lang w:val="en-GB" w:eastAsia="en-GB"/>
    </w:rPr>
  </w:style>
  <w:style w:type="paragraph" w:customStyle="1" w:styleId="body">
    <w:name w:val="body"/>
    <w:basedOn w:val="Normal"/>
    <w:rsid w:val="00983577"/>
    <w:pPr>
      <w:autoSpaceDE w:val="0"/>
      <w:autoSpaceDN w:val="0"/>
      <w:adjustRightInd w:val="0"/>
      <w:spacing w:after="120" w:line="312" w:lineRule="auto"/>
    </w:pPr>
    <w:rPr>
      <w:rFonts w:ascii="Verdana" w:hAnsi="Verdana"/>
      <w:sz w:val="20"/>
      <w:szCs w:val="22"/>
      <w:lang w:val="en-GB" w:eastAsia="en-GB"/>
    </w:rPr>
  </w:style>
  <w:style w:type="paragraph" w:styleId="Header">
    <w:name w:val="header"/>
    <w:basedOn w:val="Normal"/>
    <w:link w:val="HeaderChar"/>
    <w:uiPriority w:val="99"/>
    <w:unhideWhenUsed/>
    <w:rsid w:val="00983577"/>
    <w:pPr>
      <w:tabs>
        <w:tab w:val="center" w:pos="4513"/>
        <w:tab w:val="right" w:pos="9026"/>
      </w:tabs>
    </w:pPr>
  </w:style>
  <w:style w:type="character" w:customStyle="1" w:styleId="HeaderChar">
    <w:name w:val="Header Char"/>
    <w:basedOn w:val="DefaultParagraphFont"/>
    <w:link w:val="Header"/>
    <w:uiPriority w:val="99"/>
    <w:rsid w:val="009835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3577"/>
    <w:pPr>
      <w:tabs>
        <w:tab w:val="center" w:pos="4513"/>
        <w:tab w:val="right" w:pos="9026"/>
      </w:tabs>
    </w:pPr>
  </w:style>
  <w:style w:type="character" w:customStyle="1" w:styleId="FooterChar">
    <w:name w:val="Footer Char"/>
    <w:basedOn w:val="DefaultParagraphFont"/>
    <w:link w:val="Footer"/>
    <w:uiPriority w:val="99"/>
    <w:rsid w:val="0098357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3577"/>
    <w:rPr>
      <w:rFonts w:ascii="Tahoma" w:hAnsi="Tahoma" w:cs="Tahoma"/>
      <w:sz w:val="16"/>
      <w:szCs w:val="16"/>
    </w:rPr>
  </w:style>
  <w:style w:type="character" w:customStyle="1" w:styleId="BalloonTextChar">
    <w:name w:val="Balloon Text Char"/>
    <w:basedOn w:val="DefaultParagraphFont"/>
    <w:link w:val="BalloonText"/>
    <w:uiPriority w:val="99"/>
    <w:semiHidden/>
    <w:rsid w:val="0098357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51CA4"/>
    <w:rPr>
      <w:sz w:val="16"/>
      <w:szCs w:val="16"/>
    </w:rPr>
  </w:style>
  <w:style w:type="paragraph" w:styleId="CommentText">
    <w:name w:val="annotation text"/>
    <w:basedOn w:val="Normal"/>
    <w:link w:val="CommentTextChar"/>
    <w:uiPriority w:val="99"/>
    <w:semiHidden/>
    <w:unhideWhenUsed/>
    <w:rsid w:val="00D51CA4"/>
    <w:rPr>
      <w:sz w:val="20"/>
      <w:szCs w:val="20"/>
    </w:rPr>
  </w:style>
  <w:style w:type="character" w:customStyle="1" w:styleId="CommentTextChar">
    <w:name w:val="Comment Text Char"/>
    <w:basedOn w:val="DefaultParagraphFont"/>
    <w:link w:val="CommentText"/>
    <w:uiPriority w:val="99"/>
    <w:semiHidden/>
    <w:rsid w:val="00D51CA4"/>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D51CA4"/>
    <w:rPr>
      <w:b/>
      <w:bCs/>
    </w:rPr>
  </w:style>
  <w:style w:type="character" w:customStyle="1" w:styleId="CommentSubjectChar">
    <w:name w:val="Comment Subject Char"/>
    <w:basedOn w:val="CommentTextChar"/>
    <w:link w:val="CommentSubject"/>
    <w:uiPriority w:val="99"/>
    <w:semiHidden/>
    <w:rsid w:val="00D51CA4"/>
    <w:rPr>
      <w:rFonts w:ascii="Times New Roman" w:eastAsia="Times New Roman" w:hAnsi="Times New Roman" w:cs="Times New Roman"/>
      <w:b/>
      <w:bCs/>
      <w:szCs w:val="20"/>
      <w:lang w:val="en-US"/>
    </w:rPr>
  </w:style>
  <w:style w:type="character" w:customStyle="1" w:styleId="UnresolvedMention">
    <w:name w:val="Unresolved Mention"/>
    <w:basedOn w:val="DefaultParagraphFont"/>
    <w:uiPriority w:val="99"/>
    <w:semiHidden/>
    <w:unhideWhenUsed/>
    <w:rsid w:val="0037191F"/>
    <w:rPr>
      <w:color w:val="605E5C"/>
      <w:shd w:val="clear" w:color="auto" w:fill="E1DFDD"/>
    </w:rPr>
  </w:style>
  <w:style w:type="paragraph" w:customStyle="1" w:styleId="Default">
    <w:name w:val="Default"/>
    <w:rsid w:val="003A3A8E"/>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BodyText3">
    <w:name w:val="Body Text 3"/>
    <w:basedOn w:val="Normal"/>
    <w:link w:val="BodyText3Char"/>
    <w:rsid w:val="003A3A8E"/>
    <w:rPr>
      <w:rFonts w:ascii="Comic Sans MS" w:hAnsi="Comic Sans MS"/>
      <w:sz w:val="20"/>
      <w:szCs w:val="22"/>
      <w:lang w:val="en-GB" w:eastAsia="en-GB"/>
    </w:rPr>
  </w:style>
  <w:style w:type="character" w:customStyle="1" w:styleId="BodyText3Char">
    <w:name w:val="Body Text 3 Char"/>
    <w:basedOn w:val="DefaultParagraphFont"/>
    <w:link w:val="BodyText3"/>
    <w:rsid w:val="003A3A8E"/>
    <w:rPr>
      <w:rFonts w:ascii="Comic Sans MS" w:eastAsia="Times New Roman" w:hAnsi="Comic Sans MS" w:cs="Times New Roman"/>
      <w:lang w:eastAsia="en-GB"/>
    </w:rPr>
  </w:style>
  <w:style w:type="paragraph" w:customStyle="1" w:styleId="SeqLevel2">
    <w:name w:val="Seq Level 2"/>
    <w:basedOn w:val="Normal"/>
    <w:rsid w:val="003A3A8E"/>
    <w:pPr>
      <w:tabs>
        <w:tab w:val="left" w:pos="360"/>
      </w:tabs>
      <w:overflowPunct w:val="0"/>
      <w:autoSpaceDE w:val="0"/>
      <w:autoSpaceDN w:val="0"/>
      <w:adjustRightInd w:val="0"/>
      <w:ind w:left="720"/>
      <w:textAlignment w:val="baseline"/>
    </w:pPr>
    <w:rPr>
      <w:szCs w:val="20"/>
      <w:lang w:val="en-GB"/>
    </w:rPr>
  </w:style>
  <w:style w:type="paragraph" w:customStyle="1" w:styleId="DefaultText">
    <w:name w:val="Default Text"/>
    <w:basedOn w:val="Normal"/>
    <w:rsid w:val="003A3A8E"/>
    <w:pPr>
      <w:overflowPunct w:val="0"/>
      <w:autoSpaceDE w:val="0"/>
      <w:autoSpaceDN w:val="0"/>
      <w:adjustRightInd w:val="0"/>
      <w:textAlignment w:val="baseline"/>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34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recruitmentconsortium.org/GSWP%20Sept%202019.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ichaelshig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michaelshigh.com/images/2021/Policy_changes_feb_2021/Whole_School_Child_Protection_Policy_v6.doc.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llie.stott@liverpool.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F76B1F4A04E428C9598EC5F5BFFCF" ma:contentTypeVersion="12" ma:contentTypeDescription="Create a new document." ma:contentTypeScope="" ma:versionID="93857b7f2b85f56b7a81bc065a8b2aec">
  <xsd:schema xmlns:xsd="http://www.w3.org/2001/XMLSchema" xmlns:xs="http://www.w3.org/2001/XMLSchema" xmlns:p="http://schemas.microsoft.com/office/2006/metadata/properties" xmlns:ns2="dd469c6f-c13f-4f7e-a574-872364f840a7" xmlns:ns3="c82a2bb0-abcd-42e9-a025-7dfb7b996e9f" targetNamespace="http://schemas.microsoft.com/office/2006/metadata/properties" ma:root="true" ma:fieldsID="59d52574d6c4fb8e55e9ddb49b36502b" ns2:_="" ns3:_="">
    <xsd:import namespace="dd469c6f-c13f-4f7e-a574-872364f840a7"/>
    <xsd:import namespace="c82a2bb0-abcd-42e9-a025-7dfb7b996e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69c6f-c13f-4f7e-a574-872364f84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a2bb0-abcd-42e9-a025-7dfb7b996e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30DB-3AB8-4786-AA28-BF967BA3B84E}">
  <ds:schemaRefs>
    <ds:schemaRef ds:uri="http://schemas.microsoft.com/sharepoint/v3/contenttype/forms"/>
  </ds:schemaRefs>
</ds:datastoreItem>
</file>

<file path=customXml/itemProps2.xml><?xml version="1.0" encoding="utf-8"?>
<ds:datastoreItem xmlns:ds="http://schemas.openxmlformats.org/officeDocument/2006/customXml" ds:itemID="{1DE43225-82D7-4836-B146-27EE22259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CD421C-053F-4C93-BBF1-9045DE7CD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69c6f-c13f-4f7e-a574-872364f840a7"/>
    <ds:schemaRef ds:uri="c82a2bb0-abcd-42e9-a025-7dfb7b996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3075A-870D-4F22-B372-3A212B34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Stott</dc:creator>
  <cp:lastModifiedBy>Sarah O'Keeffe</cp:lastModifiedBy>
  <cp:revision>21</cp:revision>
  <cp:lastPrinted>2021-04-20T07:58:00Z</cp:lastPrinted>
  <dcterms:created xsi:type="dcterms:W3CDTF">2019-02-15T08:51:00Z</dcterms:created>
  <dcterms:modified xsi:type="dcterms:W3CDTF">2021-04-20T08:09:00Z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0x010100800F76B1F4A04E428C9598EC5F5BFFCF</vt:lpwstr>
  </property>
</Properties>
</file>