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4FD5E" w14:textId="77777777" w:rsidR="00762860" w:rsidRDefault="00762860" w:rsidP="00762860">
      <w:pPr>
        <w:tabs>
          <w:tab w:val="left" w:pos="9660"/>
        </w:tabs>
        <w:spacing w:after="0" w:line="240" w:lineRule="auto"/>
        <w:textAlignment w:val="baseline"/>
        <w:outlineLvl w:val="1"/>
        <w:rPr>
          <w:rFonts w:ascii="Helvetica" w:eastAsia="Times New Roman" w:hAnsi="Helvetica" w:cs="Helvetica"/>
          <w:color w:val="111111"/>
          <w:sz w:val="48"/>
          <w:szCs w:val="48"/>
          <w:lang w:eastAsia="en-GB"/>
        </w:rPr>
      </w:pPr>
      <w:bookmarkStart w:id="0" w:name="_GoBack"/>
      <w:bookmarkEnd w:id="0"/>
      <w:r>
        <w:rPr>
          <w:rFonts w:ascii="Times New Roman" w:hAnsi="Times New Roman"/>
          <w:noProof/>
          <w:sz w:val="24"/>
          <w:szCs w:val="24"/>
          <w:lang w:eastAsia="en-GB"/>
        </w:rPr>
        <w:drawing>
          <wp:anchor distT="0" distB="0" distL="114300" distR="114300" simplePos="0" relativeHeight="251659264" behindDoc="0" locked="0" layoutInCell="1" allowOverlap="1" wp14:anchorId="1354DF07" wp14:editId="39FCBCA7">
            <wp:simplePos x="0" y="0"/>
            <wp:positionH relativeFrom="column">
              <wp:posOffset>2185670</wp:posOffset>
            </wp:positionH>
            <wp:positionV relativeFrom="paragraph">
              <wp:posOffset>-570230</wp:posOffset>
            </wp:positionV>
            <wp:extent cx="3810000" cy="12192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color w:val="111111"/>
          <w:sz w:val="48"/>
          <w:szCs w:val="48"/>
          <w:lang w:eastAsia="en-GB"/>
        </w:rPr>
        <w:tab/>
      </w:r>
    </w:p>
    <w:p w14:paraId="05E8E6A1" w14:textId="77777777" w:rsidR="00762860" w:rsidRDefault="00762860" w:rsidP="00762860">
      <w:pPr>
        <w:tabs>
          <w:tab w:val="left" w:pos="9660"/>
        </w:tabs>
        <w:spacing w:after="0" w:line="240" w:lineRule="auto"/>
        <w:textAlignment w:val="baseline"/>
        <w:outlineLvl w:val="1"/>
        <w:rPr>
          <w:rFonts w:ascii="Helvetica" w:eastAsia="Times New Roman" w:hAnsi="Helvetica" w:cs="Helvetica"/>
          <w:color w:val="111111"/>
          <w:sz w:val="48"/>
          <w:szCs w:val="48"/>
          <w:lang w:eastAsia="en-GB"/>
        </w:rPr>
      </w:pPr>
    </w:p>
    <w:tbl>
      <w:tblPr>
        <w:tblW w:w="21600" w:type="dxa"/>
        <w:tblCellSpacing w:w="15" w:type="dxa"/>
        <w:tblCellMar>
          <w:left w:w="0" w:type="dxa"/>
          <w:right w:w="0" w:type="dxa"/>
        </w:tblCellMar>
        <w:tblLook w:val="04A0" w:firstRow="1" w:lastRow="0" w:firstColumn="1" w:lastColumn="0" w:noHBand="0" w:noVBand="1"/>
      </w:tblPr>
      <w:tblGrid>
        <w:gridCol w:w="3829"/>
        <w:gridCol w:w="16434"/>
        <w:gridCol w:w="661"/>
        <w:gridCol w:w="676"/>
      </w:tblGrid>
      <w:tr w:rsidR="00DA557C" w:rsidRPr="00762860" w14:paraId="06F03434" w14:textId="77777777" w:rsidTr="00A83F7E">
        <w:trPr>
          <w:tblCellSpacing w:w="15" w:type="dxa"/>
        </w:trPr>
        <w:tc>
          <w:tcPr>
            <w:tcW w:w="0" w:type="auto"/>
            <w:tcBorders>
              <w:top w:val="nil"/>
              <w:left w:val="nil"/>
              <w:bottom w:val="nil"/>
              <w:right w:val="nil"/>
            </w:tcBorders>
            <w:shd w:val="clear" w:color="auto" w:fill="C3D9FF"/>
            <w:tcMar>
              <w:top w:w="60" w:type="dxa"/>
              <w:left w:w="75" w:type="dxa"/>
              <w:bottom w:w="60" w:type="dxa"/>
              <w:right w:w="150" w:type="dxa"/>
            </w:tcMar>
            <w:vAlign w:val="center"/>
            <w:hideMark/>
          </w:tcPr>
          <w:p w14:paraId="52E45C0B"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r w:rsidRPr="00762860">
              <w:rPr>
                <w:rFonts w:ascii="inherit" w:eastAsia="Times New Roman" w:hAnsi="inherit" w:cs="Helvetica"/>
                <w:b/>
                <w:bCs/>
                <w:color w:val="000000"/>
                <w:sz w:val="18"/>
                <w:szCs w:val="18"/>
                <w:lang w:eastAsia="en-GB"/>
              </w:rPr>
              <w:t>Employer</w:t>
            </w:r>
          </w:p>
        </w:tc>
        <w:tc>
          <w:tcPr>
            <w:tcW w:w="0" w:type="auto"/>
            <w:tcBorders>
              <w:top w:val="nil"/>
              <w:left w:val="nil"/>
              <w:bottom w:val="nil"/>
              <w:right w:val="nil"/>
            </w:tcBorders>
            <w:tcMar>
              <w:top w:w="60" w:type="dxa"/>
              <w:left w:w="75" w:type="dxa"/>
              <w:bottom w:w="60" w:type="dxa"/>
              <w:right w:w="150" w:type="dxa"/>
            </w:tcMar>
            <w:vAlign w:val="center"/>
            <w:hideMark/>
          </w:tcPr>
          <w:p w14:paraId="1DABFC9F" w14:textId="77777777" w:rsidR="00762860" w:rsidRPr="00383F3B" w:rsidRDefault="00762860" w:rsidP="00762860">
            <w:pPr>
              <w:spacing w:after="0" w:line="270" w:lineRule="atLeast"/>
              <w:rPr>
                <w:rFonts w:eastAsia="Times New Roman" w:cstheme="minorHAnsi"/>
                <w:color w:val="000000"/>
                <w:sz w:val="24"/>
                <w:szCs w:val="24"/>
                <w:lang w:eastAsia="en-GB"/>
              </w:rPr>
            </w:pPr>
            <w:r w:rsidRPr="00383F3B">
              <w:rPr>
                <w:rFonts w:eastAsia="Times New Roman" w:cstheme="minorHAnsi"/>
                <w:color w:val="000000"/>
                <w:sz w:val="24"/>
                <w:szCs w:val="24"/>
                <w:lang w:eastAsia="en-GB"/>
              </w:rPr>
              <w:t>Tudor Grange Primary Academy</w:t>
            </w:r>
            <w:r w:rsidR="00E77490" w:rsidRPr="00383F3B">
              <w:rPr>
                <w:rFonts w:eastAsia="Times New Roman" w:cstheme="minorHAnsi"/>
                <w:color w:val="000000"/>
                <w:sz w:val="24"/>
                <w:szCs w:val="24"/>
                <w:lang w:eastAsia="en-GB"/>
              </w:rPr>
              <w:t xml:space="preserve"> St James </w:t>
            </w:r>
          </w:p>
        </w:tc>
        <w:tc>
          <w:tcPr>
            <w:tcW w:w="0" w:type="auto"/>
            <w:tcBorders>
              <w:top w:val="nil"/>
              <w:left w:val="nil"/>
              <w:bottom w:val="nil"/>
              <w:right w:val="nil"/>
            </w:tcBorders>
            <w:shd w:val="clear" w:color="auto" w:fill="C3D9FF"/>
            <w:tcMar>
              <w:top w:w="60" w:type="dxa"/>
              <w:left w:w="75" w:type="dxa"/>
              <w:bottom w:w="60" w:type="dxa"/>
              <w:right w:w="150" w:type="dxa"/>
            </w:tcMar>
            <w:vAlign w:val="center"/>
          </w:tcPr>
          <w:p w14:paraId="6A072571"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p>
        </w:tc>
        <w:tc>
          <w:tcPr>
            <w:tcW w:w="0" w:type="auto"/>
            <w:tcBorders>
              <w:top w:val="nil"/>
              <w:left w:val="nil"/>
              <w:bottom w:val="nil"/>
              <w:right w:val="nil"/>
            </w:tcBorders>
            <w:tcMar>
              <w:top w:w="60" w:type="dxa"/>
              <w:left w:w="75" w:type="dxa"/>
              <w:bottom w:w="60" w:type="dxa"/>
              <w:right w:w="150" w:type="dxa"/>
            </w:tcMar>
            <w:vAlign w:val="center"/>
          </w:tcPr>
          <w:p w14:paraId="2F345D68" w14:textId="77777777" w:rsidR="00762860" w:rsidRPr="00762860" w:rsidRDefault="00762860" w:rsidP="00762860">
            <w:pPr>
              <w:spacing w:after="0" w:line="270" w:lineRule="atLeast"/>
              <w:rPr>
                <w:rFonts w:ascii="inherit" w:eastAsia="Times New Roman" w:hAnsi="inherit" w:cs="Helvetica"/>
                <w:color w:val="000000"/>
                <w:sz w:val="18"/>
                <w:szCs w:val="18"/>
                <w:lang w:eastAsia="en-GB"/>
              </w:rPr>
            </w:pPr>
          </w:p>
        </w:tc>
      </w:tr>
      <w:tr w:rsidR="00DA557C" w:rsidRPr="00762860" w14:paraId="5ED5B8B9" w14:textId="77777777" w:rsidTr="00A83F7E">
        <w:trPr>
          <w:tblCellSpacing w:w="15" w:type="dxa"/>
        </w:trPr>
        <w:tc>
          <w:tcPr>
            <w:tcW w:w="0" w:type="auto"/>
            <w:tcBorders>
              <w:top w:val="nil"/>
              <w:left w:val="nil"/>
              <w:bottom w:val="nil"/>
              <w:right w:val="nil"/>
            </w:tcBorders>
            <w:shd w:val="clear" w:color="auto" w:fill="C3D9FF"/>
            <w:tcMar>
              <w:top w:w="60" w:type="dxa"/>
              <w:left w:w="75" w:type="dxa"/>
              <w:bottom w:w="60" w:type="dxa"/>
              <w:right w:w="150" w:type="dxa"/>
            </w:tcMar>
            <w:vAlign w:val="center"/>
            <w:hideMark/>
          </w:tcPr>
          <w:p w14:paraId="480F6510"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r w:rsidRPr="00762860">
              <w:rPr>
                <w:rFonts w:ascii="inherit" w:eastAsia="Times New Roman" w:hAnsi="inherit" w:cs="Helvetica"/>
                <w:b/>
                <w:bCs/>
                <w:color w:val="000000"/>
                <w:sz w:val="18"/>
                <w:szCs w:val="18"/>
                <w:lang w:eastAsia="en-GB"/>
              </w:rPr>
              <w:t>Working Pattern</w:t>
            </w:r>
          </w:p>
        </w:tc>
        <w:tc>
          <w:tcPr>
            <w:tcW w:w="0" w:type="auto"/>
            <w:tcBorders>
              <w:top w:val="nil"/>
              <w:left w:val="nil"/>
              <w:bottom w:val="nil"/>
              <w:right w:val="nil"/>
            </w:tcBorders>
            <w:tcMar>
              <w:top w:w="60" w:type="dxa"/>
              <w:left w:w="75" w:type="dxa"/>
              <w:bottom w:w="60" w:type="dxa"/>
              <w:right w:w="150" w:type="dxa"/>
            </w:tcMar>
            <w:vAlign w:val="center"/>
            <w:hideMark/>
          </w:tcPr>
          <w:p w14:paraId="11A4FD2B" w14:textId="77777777" w:rsidR="00762860" w:rsidRPr="00383F3B" w:rsidRDefault="00AD7D9C" w:rsidP="00DA557C">
            <w:pPr>
              <w:spacing w:after="0" w:line="270" w:lineRule="atLeast"/>
              <w:rPr>
                <w:rFonts w:eastAsia="Times New Roman" w:cstheme="minorHAnsi"/>
                <w:color w:val="000000"/>
                <w:sz w:val="24"/>
                <w:szCs w:val="24"/>
                <w:lang w:eastAsia="en-GB"/>
              </w:rPr>
            </w:pPr>
            <w:r w:rsidRPr="00383F3B">
              <w:rPr>
                <w:rFonts w:eastAsia="Times New Roman" w:cstheme="minorHAnsi"/>
                <w:color w:val="000000"/>
                <w:sz w:val="24"/>
                <w:szCs w:val="24"/>
                <w:lang w:eastAsia="en-GB"/>
              </w:rPr>
              <w:t xml:space="preserve">8.00 am to </w:t>
            </w:r>
            <w:r w:rsidR="00DA557C" w:rsidRPr="00383F3B">
              <w:rPr>
                <w:rFonts w:eastAsia="Times New Roman" w:cstheme="minorHAnsi"/>
                <w:color w:val="000000"/>
                <w:sz w:val="24"/>
                <w:szCs w:val="24"/>
                <w:lang w:eastAsia="en-GB"/>
              </w:rPr>
              <w:t>3.30</w:t>
            </w:r>
            <w:r w:rsidRPr="00383F3B">
              <w:rPr>
                <w:rFonts w:eastAsia="Times New Roman" w:cstheme="minorHAnsi"/>
                <w:color w:val="000000"/>
                <w:sz w:val="24"/>
                <w:szCs w:val="24"/>
                <w:lang w:eastAsia="en-GB"/>
              </w:rPr>
              <w:t xml:space="preserve"> pm </w:t>
            </w:r>
            <w:r w:rsidR="00DA557C" w:rsidRPr="00383F3B">
              <w:rPr>
                <w:rFonts w:eastAsia="Times New Roman" w:cstheme="minorHAnsi"/>
                <w:color w:val="000000"/>
                <w:sz w:val="24"/>
                <w:szCs w:val="24"/>
                <w:lang w:eastAsia="en-GB"/>
              </w:rPr>
              <w:t xml:space="preserve">Monday - </w:t>
            </w:r>
            <w:proofErr w:type="gramStart"/>
            <w:r w:rsidR="00DA557C" w:rsidRPr="00383F3B">
              <w:rPr>
                <w:rFonts w:eastAsia="Times New Roman" w:cstheme="minorHAnsi"/>
                <w:color w:val="000000"/>
                <w:sz w:val="24"/>
                <w:szCs w:val="24"/>
                <w:lang w:eastAsia="en-GB"/>
              </w:rPr>
              <w:t>Friday</w:t>
            </w:r>
            <w:r w:rsidRPr="00383F3B">
              <w:rPr>
                <w:rFonts w:eastAsia="Times New Roman" w:cstheme="minorHAnsi"/>
                <w:color w:val="000000"/>
                <w:sz w:val="24"/>
                <w:szCs w:val="24"/>
                <w:lang w:eastAsia="en-GB"/>
              </w:rPr>
              <w:t xml:space="preserve"> ,</w:t>
            </w:r>
            <w:proofErr w:type="gramEnd"/>
            <w:r w:rsidRPr="00383F3B">
              <w:rPr>
                <w:rFonts w:eastAsia="Times New Roman" w:cstheme="minorHAnsi"/>
                <w:color w:val="000000"/>
                <w:sz w:val="24"/>
                <w:szCs w:val="24"/>
                <w:lang w:eastAsia="en-GB"/>
              </w:rPr>
              <w:t xml:space="preserve"> Term Time Only</w:t>
            </w:r>
          </w:p>
        </w:tc>
        <w:tc>
          <w:tcPr>
            <w:tcW w:w="0" w:type="auto"/>
            <w:tcBorders>
              <w:top w:val="nil"/>
              <w:left w:val="nil"/>
              <w:bottom w:val="nil"/>
              <w:right w:val="nil"/>
            </w:tcBorders>
            <w:shd w:val="clear" w:color="auto" w:fill="C3D9FF"/>
            <w:tcMar>
              <w:top w:w="60" w:type="dxa"/>
              <w:left w:w="75" w:type="dxa"/>
              <w:bottom w:w="60" w:type="dxa"/>
              <w:right w:w="150" w:type="dxa"/>
            </w:tcMar>
            <w:vAlign w:val="center"/>
          </w:tcPr>
          <w:p w14:paraId="019112BF"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p>
        </w:tc>
        <w:tc>
          <w:tcPr>
            <w:tcW w:w="0" w:type="auto"/>
            <w:tcBorders>
              <w:top w:val="nil"/>
              <w:left w:val="nil"/>
              <w:bottom w:val="nil"/>
              <w:right w:val="nil"/>
            </w:tcBorders>
            <w:tcMar>
              <w:top w:w="60" w:type="dxa"/>
              <w:left w:w="75" w:type="dxa"/>
              <w:bottom w:w="60" w:type="dxa"/>
              <w:right w:w="150" w:type="dxa"/>
            </w:tcMar>
            <w:vAlign w:val="center"/>
          </w:tcPr>
          <w:p w14:paraId="3588DEBD" w14:textId="77777777" w:rsidR="00762860" w:rsidRPr="00762860" w:rsidRDefault="00762860" w:rsidP="00762860">
            <w:pPr>
              <w:spacing w:after="0" w:line="270" w:lineRule="atLeast"/>
              <w:rPr>
                <w:rFonts w:ascii="inherit" w:eastAsia="Times New Roman" w:hAnsi="inherit" w:cs="Helvetica"/>
                <w:color w:val="000000"/>
                <w:sz w:val="18"/>
                <w:szCs w:val="18"/>
                <w:lang w:eastAsia="en-GB"/>
              </w:rPr>
            </w:pPr>
          </w:p>
        </w:tc>
      </w:tr>
      <w:tr w:rsidR="00DA557C" w:rsidRPr="00762860" w14:paraId="6F9CA525" w14:textId="77777777" w:rsidTr="00A83F7E">
        <w:trPr>
          <w:tblCellSpacing w:w="15" w:type="dxa"/>
        </w:trPr>
        <w:tc>
          <w:tcPr>
            <w:tcW w:w="0" w:type="auto"/>
            <w:tcBorders>
              <w:top w:val="nil"/>
              <w:left w:val="nil"/>
              <w:bottom w:val="nil"/>
              <w:right w:val="nil"/>
            </w:tcBorders>
            <w:shd w:val="clear" w:color="auto" w:fill="C3D9FF"/>
            <w:tcMar>
              <w:top w:w="60" w:type="dxa"/>
              <w:left w:w="75" w:type="dxa"/>
              <w:bottom w:w="60" w:type="dxa"/>
              <w:right w:w="150" w:type="dxa"/>
            </w:tcMar>
            <w:vAlign w:val="center"/>
            <w:hideMark/>
          </w:tcPr>
          <w:p w14:paraId="481C8220"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r w:rsidRPr="00762860">
              <w:rPr>
                <w:rFonts w:ascii="inherit" w:eastAsia="Times New Roman" w:hAnsi="inherit" w:cs="Helvetica"/>
                <w:b/>
                <w:bCs/>
                <w:color w:val="000000"/>
                <w:sz w:val="18"/>
                <w:szCs w:val="18"/>
                <w:lang w:eastAsia="en-GB"/>
              </w:rPr>
              <w:t>Salary</w:t>
            </w:r>
          </w:p>
        </w:tc>
        <w:tc>
          <w:tcPr>
            <w:tcW w:w="0" w:type="auto"/>
            <w:tcBorders>
              <w:top w:val="nil"/>
              <w:left w:val="nil"/>
              <w:bottom w:val="nil"/>
              <w:right w:val="nil"/>
            </w:tcBorders>
            <w:tcMar>
              <w:top w:w="60" w:type="dxa"/>
              <w:left w:w="75" w:type="dxa"/>
              <w:bottom w:w="60" w:type="dxa"/>
              <w:right w:w="150" w:type="dxa"/>
            </w:tcMar>
            <w:vAlign w:val="center"/>
            <w:hideMark/>
          </w:tcPr>
          <w:p w14:paraId="08B8D534" w14:textId="77777777" w:rsidR="00762860" w:rsidRPr="00383F3B" w:rsidRDefault="00DA557C" w:rsidP="00DA557C">
            <w:pPr>
              <w:spacing w:after="0" w:line="270" w:lineRule="atLeast"/>
              <w:rPr>
                <w:rFonts w:eastAsia="Times New Roman" w:cstheme="minorHAnsi"/>
                <w:color w:val="000000"/>
                <w:sz w:val="24"/>
                <w:szCs w:val="24"/>
                <w:lang w:eastAsia="en-GB"/>
              </w:rPr>
            </w:pPr>
            <w:r w:rsidRPr="00383F3B">
              <w:rPr>
                <w:rFonts w:eastAsia="Times New Roman" w:cstheme="minorHAnsi"/>
                <w:color w:val="000000"/>
                <w:sz w:val="24"/>
                <w:szCs w:val="24"/>
                <w:lang w:eastAsia="en-GB"/>
              </w:rPr>
              <w:t xml:space="preserve">SCP 3 (from £18065 pro rata - dependent upon experience) </w:t>
            </w:r>
          </w:p>
        </w:tc>
        <w:tc>
          <w:tcPr>
            <w:tcW w:w="0" w:type="auto"/>
            <w:tcBorders>
              <w:top w:val="nil"/>
              <w:left w:val="nil"/>
              <w:bottom w:val="nil"/>
              <w:right w:val="nil"/>
            </w:tcBorders>
            <w:shd w:val="clear" w:color="auto" w:fill="C3D9FF"/>
            <w:tcMar>
              <w:top w:w="60" w:type="dxa"/>
              <w:left w:w="75" w:type="dxa"/>
              <w:bottom w:w="60" w:type="dxa"/>
              <w:right w:w="150" w:type="dxa"/>
            </w:tcMar>
            <w:vAlign w:val="center"/>
          </w:tcPr>
          <w:p w14:paraId="35D7DB9F"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p>
        </w:tc>
        <w:tc>
          <w:tcPr>
            <w:tcW w:w="0" w:type="auto"/>
            <w:tcBorders>
              <w:top w:val="nil"/>
              <w:left w:val="nil"/>
              <w:bottom w:val="nil"/>
              <w:right w:val="nil"/>
            </w:tcBorders>
            <w:tcMar>
              <w:top w:w="60" w:type="dxa"/>
              <w:left w:w="75" w:type="dxa"/>
              <w:bottom w:w="60" w:type="dxa"/>
              <w:right w:w="150" w:type="dxa"/>
            </w:tcMar>
            <w:vAlign w:val="center"/>
          </w:tcPr>
          <w:p w14:paraId="3511314A" w14:textId="77777777" w:rsidR="00762860" w:rsidRPr="00762860" w:rsidRDefault="00762860" w:rsidP="00762860">
            <w:pPr>
              <w:spacing w:after="0" w:line="270" w:lineRule="atLeast"/>
              <w:rPr>
                <w:rFonts w:ascii="inherit" w:eastAsia="Times New Roman" w:hAnsi="inherit" w:cs="Helvetica"/>
                <w:color w:val="000000"/>
                <w:sz w:val="18"/>
                <w:szCs w:val="18"/>
                <w:lang w:eastAsia="en-GB"/>
              </w:rPr>
            </w:pPr>
          </w:p>
        </w:tc>
      </w:tr>
      <w:tr w:rsidR="00DA557C" w:rsidRPr="00762860" w14:paraId="4A2F7572" w14:textId="77777777" w:rsidTr="00762860">
        <w:trPr>
          <w:tblCellSpacing w:w="15" w:type="dxa"/>
        </w:trPr>
        <w:tc>
          <w:tcPr>
            <w:tcW w:w="0" w:type="auto"/>
            <w:tcBorders>
              <w:top w:val="nil"/>
              <w:left w:val="nil"/>
              <w:bottom w:val="nil"/>
              <w:right w:val="nil"/>
            </w:tcBorders>
            <w:shd w:val="clear" w:color="auto" w:fill="C3D9FF"/>
            <w:tcMar>
              <w:top w:w="60" w:type="dxa"/>
              <w:left w:w="75" w:type="dxa"/>
              <w:bottom w:w="60" w:type="dxa"/>
              <w:right w:w="150" w:type="dxa"/>
            </w:tcMar>
            <w:vAlign w:val="center"/>
            <w:hideMark/>
          </w:tcPr>
          <w:p w14:paraId="67785E4C" w14:textId="77777777" w:rsidR="00762860" w:rsidRPr="00762860" w:rsidRDefault="00762860" w:rsidP="00762860">
            <w:pPr>
              <w:spacing w:after="0" w:line="270" w:lineRule="atLeast"/>
              <w:rPr>
                <w:rFonts w:ascii="inherit" w:eastAsia="Times New Roman" w:hAnsi="inherit" w:cs="Helvetica"/>
                <w:b/>
                <w:bCs/>
                <w:color w:val="000000"/>
                <w:sz w:val="18"/>
                <w:szCs w:val="18"/>
                <w:lang w:eastAsia="en-GB"/>
              </w:rPr>
            </w:pPr>
            <w:r w:rsidRPr="00762860">
              <w:rPr>
                <w:rFonts w:ascii="inherit" w:eastAsia="Times New Roman" w:hAnsi="inherit" w:cs="Helvetica"/>
                <w:b/>
                <w:bCs/>
                <w:color w:val="000000"/>
                <w:sz w:val="18"/>
                <w:szCs w:val="18"/>
                <w:lang w:eastAsia="en-GB"/>
              </w:rPr>
              <w:t>Location</w:t>
            </w:r>
          </w:p>
        </w:tc>
        <w:tc>
          <w:tcPr>
            <w:tcW w:w="0" w:type="auto"/>
            <w:gridSpan w:val="3"/>
            <w:tcBorders>
              <w:top w:val="nil"/>
              <w:left w:val="nil"/>
              <w:bottom w:val="nil"/>
              <w:right w:val="nil"/>
            </w:tcBorders>
            <w:tcMar>
              <w:top w:w="60" w:type="dxa"/>
              <w:left w:w="75" w:type="dxa"/>
              <w:bottom w:w="60" w:type="dxa"/>
              <w:right w:w="150" w:type="dxa"/>
            </w:tcMar>
            <w:vAlign w:val="center"/>
            <w:hideMark/>
          </w:tcPr>
          <w:p w14:paraId="0FC66C25" w14:textId="77777777" w:rsidR="00762860" w:rsidRPr="00383F3B" w:rsidRDefault="00762860" w:rsidP="00762860">
            <w:pPr>
              <w:spacing w:after="0" w:line="270" w:lineRule="atLeast"/>
              <w:rPr>
                <w:rFonts w:eastAsia="Times New Roman" w:cstheme="minorHAnsi"/>
                <w:color w:val="000000"/>
                <w:sz w:val="24"/>
                <w:szCs w:val="24"/>
                <w:lang w:eastAsia="en-GB"/>
              </w:rPr>
            </w:pPr>
            <w:r w:rsidRPr="00383F3B">
              <w:rPr>
                <w:rFonts w:eastAsia="Times New Roman" w:cstheme="minorHAnsi"/>
                <w:color w:val="000000"/>
                <w:sz w:val="24"/>
                <w:szCs w:val="24"/>
                <w:lang w:eastAsia="en-GB"/>
              </w:rPr>
              <w:t>Tudor Grange Primary Academy</w:t>
            </w:r>
            <w:r w:rsidR="00991429" w:rsidRPr="00383F3B">
              <w:rPr>
                <w:rFonts w:eastAsia="Times New Roman" w:cstheme="minorHAnsi"/>
                <w:color w:val="000000"/>
                <w:sz w:val="24"/>
                <w:szCs w:val="24"/>
                <w:lang w:eastAsia="en-GB"/>
              </w:rPr>
              <w:t xml:space="preserve"> St James</w:t>
            </w:r>
            <w:r w:rsidRPr="00383F3B">
              <w:rPr>
                <w:rFonts w:eastAsia="Times New Roman" w:cstheme="minorHAnsi"/>
                <w:color w:val="000000"/>
                <w:sz w:val="24"/>
                <w:szCs w:val="24"/>
                <w:lang w:eastAsia="en-GB"/>
              </w:rPr>
              <w:t>, Halifax Road, Shirley, B90</w:t>
            </w:r>
            <w:r w:rsidR="009534EC" w:rsidRPr="00383F3B">
              <w:rPr>
                <w:rFonts w:eastAsia="Times New Roman" w:cstheme="minorHAnsi"/>
                <w:color w:val="000000"/>
                <w:sz w:val="24"/>
                <w:szCs w:val="24"/>
                <w:lang w:eastAsia="en-GB"/>
              </w:rPr>
              <w:t xml:space="preserve"> </w:t>
            </w:r>
            <w:r w:rsidR="00A83F7E" w:rsidRPr="00383F3B">
              <w:rPr>
                <w:rFonts w:eastAsia="Times New Roman" w:cstheme="minorHAnsi"/>
                <w:color w:val="000000"/>
                <w:sz w:val="24"/>
                <w:szCs w:val="24"/>
                <w:lang w:eastAsia="en-GB"/>
              </w:rPr>
              <w:t>2BT</w:t>
            </w:r>
          </w:p>
        </w:tc>
      </w:tr>
    </w:tbl>
    <w:p w14:paraId="19B9847D" w14:textId="77777777" w:rsidR="00EC791C" w:rsidRPr="00383F3B" w:rsidRDefault="00EC791C" w:rsidP="00A21111">
      <w:pPr>
        <w:spacing w:after="360" w:line="270" w:lineRule="atLeast"/>
        <w:jc w:val="both"/>
        <w:textAlignment w:val="baseline"/>
        <w:rPr>
          <w:rFonts w:ascii="inherit" w:eastAsia="Times New Roman" w:hAnsi="inherit" w:cs="Helvetica"/>
          <w:color w:val="000000"/>
          <w:sz w:val="24"/>
          <w:szCs w:val="24"/>
          <w:lang w:eastAsia="en-GB"/>
        </w:rPr>
      </w:pPr>
    </w:p>
    <w:p w14:paraId="7D1C5C5D" w14:textId="77777777" w:rsidR="00DA557C" w:rsidRPr="00383F3B" w:rsidRDefault="0050025E" w:rsidP="00383F3B">
      <w:pPr>
        <w:spacing w:after="360" w:line="270" w:lineRule="atLeast"/>
        <w:textAlignment w:val="baseline"/>
        <w:rPr>
          <w:rFonts w:eastAsia="Times New Roman" w:cstheme="minorHAnsi"/>
          <w:color w:val="000000"/>
          <w:sz w:val="24"/>
          <w:szCs w:val="24"/>
          <w:lang w:eastAsia="en-GB"/>
        </w:rPr>
      </w:pPr>
      <w:r w:rsidRPr="00383F3B">
        <w:rPr>
          <w:rFonts w:eastAsia="Times New Roman" w:cstheme="minorHAnsi"/>
          <w:color w:val="000000"/>
          <w:sz w:val="24"/>
          <w:szCs w:val="24"/>
          <w:lang w:eastAsia="en-GB"/>
        </w:rPr>
        <w:t xml:space="preserve">Applications are invited for the position of </w:t>
      </w:r>
      <w:r w:rsidR="00AD7D9C" w:rsidRPr="00383F3B">
        <w:rPr>
          <w:rFonts w:eastAsia="Times New Roman" w:cstheme="minorHAnsi"/>
          <w:color w:val="000000"/>
          <w:sz w:val="24"/>
          <w:szCs w:val="24"/>
          <w:lang w:eastAsia="en-GB"/>
        </w:rPr>
        <w:t>School Administrator</w:t>
      </w:r>
      <w:r w:rsidR="003E6E78" w:rsidRPr="00383F3B">
        <w:rPr>
          <w:rFonts w:eastAsia="Times New Roman" w:cstheme="minorHAnsi"/>
          <w:color w:val="000000"/>
          <w:sz w:val="24"/>
          <w:szCs w:val="24"/>
          <w:lang w:eastAsia="en-GB"/>
        </w:rPr>
        <w:t xml:space="preserve"> at Tudor G</w:t>
      </w:r>
      <w:r w:rsidRPr="00383F3B">
        <w:rPr>
          <w:rFonts w:eastAsia="Times New Roman" w:cstheme="minorHAnsi"/>
          <w:color w:val="000000"/>
          <w:sz w:val="24"/>
          <w:szCs w:val="24"/>
          <w:lang w:eastAsia="en-GB"/>
        </w:rPr>
        <w:t>range Primary Academy St James</w:t>
      </w:r>
      <w:r w:rsidR="00DA557C" w:rsidRPr="00383F3B">
        <w:rPr>
          <w:rFonts w:eastAsia="Times New Roman" w:cstheme="minorHAnsi"/>
          <w:color w:val="000000"/>
          <w:sz w:val="24"/>
          <w:szCs w:val="24"/>
          <w:lang w:eastAsia="en-GB"/>
        </w:rPr>
        <w:t>, commencing September 2019.</w:t>
      </w:r>
    </w:p>
    <w:p w14:paraId="44105B63" w14:textId="77777777" w:rsidR="003E6E78" w:rsidRPr="00383F3B" w:rsidRDefault="00DA557C" w:rsidP="00A21111">
      <w:pPr>
        <w:spacing w:after="360" w:line="270" w:lineRule="atLeast"/>
        <w:jc w:val="both"/>
        <w:textAlignment w:val="baseline"/>
        <w:rPr>
          <w:rFonts w:eastAsia="Times New Roman" w:cstheme="minorHAnsi"/>
          <w:color w:val="000000"/>
          <w:sz w:val="24"/>
          <w:szCs w:val="24"/>
          <w:lang w:eastAsia="en-GB"/>
        </w:rPr>
      </w:pPr>
      <w:r w:rsidRPr="00383F3B">
        <w:rPr>
          <w:rFonts w:eastAsia="Times New Roman" w:cstheme="minorHAnsi"/>
          <w:color w:val="000000"/>
          <w:sz w:val="24"/>
          <w:szCs w:val="24"/>
          <w:lang w:eastAsia="en-GB"/>
        </w:rPr>
        <w:t>We are looking to appoint an enthusiastic and motivated person to join our administration team within this successful Primary school.</w:t>
      </w:r>
      <w:r w:rsidR="00383F3B" w:rsidRPr="00383F3B">
        <w:rPr>
          <w:rFonts w:eastAsia="Times New Roman" w:cstheme="minorHAnsi"/>
          <w:color w:val="000000"/>
          <w:sz w:val="24"/>
          <w:szCs w:val="24"/>
          <w:lang w:eastAsia="en-GB"/>
        </w:rPr>
        <w:t xml:space="preserve"> </w:t>
      </w:r>
      <w:r w:rsidRPr="00383F3B">
        <w:rPr>
          <w:rFonts w:eastAsia="Times New Roman" w:cstheme="minorHAnsi"/>
          <w:color w:val="000000"/>
          <w:sz w:val="24"/>
          <w:szCs w:val="24"/>
          <w:lang w:eastAsia="en-GB"/>
        </w:rPr>
        <w:t>Applicants will be required to have excellent communication skills, the ability to work within a busy office environment as part of a team who is work focussed and flexible. I</w:t>
      </w:r>
      <w:r w:rsidR="003E6E78" w:rsidRPr="00383F3B">
        <w:rPr>
          <w:rFonts w:eastAsia="Times New Roman" w:cstheme="minorHAnsi"/>
          <w:color w:val="000000"/>
          <w:sz w:val="24"/>
          <w:szCs w:val="24"/>
          <w:lang w:eastAsia="en-GB"/>
        </w:rPr>
        <w:t xml:space="preserve">t must be stressed that confidentiality </w:t>
      </w:r>
      <w:proofErr w:type="gramStart"/>
      <w:r w:rsidR="003E6E78" w:rsidRPr="00383F3B">
        <w:rPr>
          <w:rFonts w:eastAsia="Times New Roman" w:cstheme="minorHAnsi"/>
          <w:color w:val="000000"/>
          <w:sz w:val="24"/>
          <w:szCs w:val="24"/>
          <w:lang w:eastAsia="en-GB"/>
        </w:rPr>
        <w:t>must be maintained at all times</w:t>
      </w:r>
      <w:proofErr w:type="gramEnd"/>
      <w:r w:rsidR="003E6E78" w:rsidRPr="00383F3B">
        <w:rPr>
          <w:rFonts w:eastAsia="Times New Roman" w:cstheme="minorHAnsi"/>
          <w:color w:val="000000"/>
          <w:sz w:val="24"/>
          <w:szCs w:val="24"/>
          <w:lang w:eastAsia="en-GB"/>
        </w:rPr>
        <w:t>.</w:t>
      </w:r>
    </w:p>
    <w:p w14:paraId="428ECBB1" w14:textId="77777777" w:rsidR="00AA5E06" w:rsidRPr="00383F3B" w:rsidRDefault="00AA5E06" w:rsidP="00AA5E06">
      <w:pPr>
        <w:pStyle w:val="NoSpacing"/>
        <w:rPr>
          <w:sz w:val="24"/>
          <w:szCs w:val="24"/>
          <w:lang w:eastAsia="en-GB"/>
        </w:rPr>
      </w:pPr>
      <w:r w:rsidRPr="00383F3B">
        <w:rPr>
          <w:sz w:val="24"/>
          <w:szCs w:val="24"/>
          <w:lang w:eastAsia="en-GB"/>
        </w:rPr>
        <w:t>Closing Date f</w:t>
      </w:r>
      <w:r w:rsidR="00AD7D9C" w:rsidRPr="00383F3B">
        <w:rPr>
          <w:sz w:val="24"/>
          <w:szCs w:val="24"/>
          <w:lang w:eastAsia="en-GB"/>
        </w:rPr>
        <w:t>or Applications:</w:t>
      </w:r>
      <w:r w:rsidR="00AD7D9C" w:rsidRPr="00383F3B">
        <w:rPr>
          <w:sz w:val="24"/>
          <w:szCs w:val="24"/>
          <w:lang w:eastAsia="en-GB"/>
        </w:rPr>
        <w:tab/>
        <w:t xml:space="preserve"> </w:t>
      </w:r>
      <w:r w:rsidR="00DA557C" w:rsidRPr="00383F3B">
        <w:rPr>
          <w:sz w:val="24"/>
          <w:szCs w:val="24"/>
          <w:lang w:eastAsia="en-GB"/>
        </w:rPr>
        <w:t>Monday 15</w:t>
      </w:r>
      <w:r w:rsidR="00DA557C" w:rsidRPr="00383F3B">
        <w:rPr>
          <w:sz w:val="24"/>
          <w:szCs w:val="24"/>
          <w:vertAlign w:val="superscript"/>
          <w:lang w:eastAsia="en-GB"/>
        </w:rPr>
        <w:t>th</w:t>
      </w:r>
      <w:r w:rsidR="00DA557C" w:rsidRPr="00383F3B">
        <w:rPr>
          <w:sz w:val="24"/>
          <w:szCs w:val="24"/>
          <w:lang w:eastAsia="en-GB"/>
        </w:rPr>
        <w:t xml:space="preserve"> July 2019 at 4pm </w:t>
      </w:r>
    </w:p>
    <w:p w14:paraId="7B292043" w14:textId="77777777" w:rsidR="00AA5E06" w:rsidRPr="00383F3B" w:rsidRDefault="00AA5E06" w:rsidP="00AA5E06">
      <w:pPr>
        <w:pStyle w:val="NoSpacing"/>
        <w:rPr>
          <w:sz w:val="24"/>
          <w:szCs w:val="24"/>
          <w:lang w:eastAsia="en-GB"/>
        </w:rPr>
      </w:pPr>
    </w:p>
    <w:p w14:paraId="73C797CF" w14:textId="77777777" w:rsidR="00AA5E06" w:rsidRPr="00383F3B" w:rsidRDefault="004819E6" w:rsidP="00A21111">
      <w:pPr>
        <w:spacing w:after="360" w:line="270" w:lineRule="atLeast"/>
        <w:jc w:val="both"/>
        <w:textAlignment w:val="baseline"/>
        <w:rPr>
          <w:rFonts w:eastAsia="Times New Roman" w:cstheme="minorHAnsi"/>
          <w:color w:val="000000"/>
          <w:sz w:val="24"/>
          <w:szCs w:val="24"/>
          <w:lang w:eastAsia="en-GB"/>
        </w:rPr>
      </w:pPr>
      <w:r w:rsidRPr="00383F3B">
        <w:rPr>
          <w:rFonts w:eastAsia="Times New Roman" w:cstheme="minorHAnsi"/>
          <w:color w:val="000000"/>
          <w:sz w:val="24"/>
          <w:szCs w:val="24"/>
          <w:lang w:eastAsia="en-GB"/>
        </w:rPr>
        <w:t xml:space="preserve">Interviews will take place </w:t>
      </w:r>
      <w:r w:rsidR="00DA557C" w:rsidRPr="00383F3B">
        <w:rPr>
          <w:rFonts w:eastAsia="Times New Roman" w:cstheme="minorHAnsi"/>
          <w:color w:val="000000"/>
          <w:sz w:val="24"/>
          <w:szCs w:val="24"/>
          <w:lang w:eastAsia="en-GB"/>
        </w:rPr>
        <w:t>for shortlisted applicants on Thursday 18</w:t>
      </w:r>
      <w:r w:rsidR="00DA557C" w:rsidRPr="00383F3B">
        <w:rPr>
          <w:rFonts w:eastAsia="Times New Roman" w:cstheme="minorHAnsi"/>
          <w:color w:val="000000"/>
          <w:sz w:val="24"/>
          <w:szCs w:val="24"/>
          <w:vertAlign w:val="superscript"/>
          <w:lang w:eastAsia="en-GB"/>
        </w:rPr>
        <w:t>th</w:t>
      </w:r>
      <w:r w:rsidR="00DA557C" w:rsidRPr="00383F3B">
        <w:rPr>
          <w:rFonts w:eastAsia="Times New Roman" w:cstheme="minorHAnsi"/>
          <w:color w:val="000000"/>
          <w:sz w:val="24"/>
          <w:szCs w:val="24"/>
          <w:lang w:eastAsia="en-GB"/>
        </w:rPr>
        <w:t xml:space="preserve"> July 2019</w:t>
      </w:r>
      <w:r w:rsidR="00AD7D9C" w:rsidRPr="00383F3B">
        <w:rPr>
          <w:rFonts w:eastAsia="Times New Roman" w:cstheme="minorHAnsi"/>
          <w:color w:val="000000"/>
          <w:sz w:val="24"/>
          <w:szCs w:val="24"/>
          <w:lang w:eastAsia="en-GB"/>
        </w:rPr>
        <w:tab/>
      </w:r>
      <w:r w:rsidR="00AD7D9C" w:rsidRPr="00383F3B">
        <w:rPr>
          <w:rFonts w:eastAsia="Times New Roman" w:cstheme="minorHAnsi"/>
          <w:color w:val="000000"/>
          <w:sz w:val="24"/>
          <w:szCs w:val="24"/>
          <w:lang w:eastAsia="en-GB"/>
        </w:rPr>
        <w:tab/>
        <w:t xml:space="preserve"> </w:t>
      </w:r>
    </w:p>
    <w:p w14:paraId="4B17C893" w14:textId="77777777" w:rsidR="00762860" w:rsidRPr="00383F3B" w:rsidRDefault="00A21111" w:rsidP="00A21111">
      <w:pPr>
        <w:spacing w:after="360" w:line="270" w:lineRule="atLeast"/>
        <w:jc w:val="both"/>
        <w:textAlignment w:val="baseline"/>
        <w:rPr>
          <w:rFonts w:eastAsia="Times New Roman" w:cstheme="minorHAnsi"/>
          <w:color w:val="000000"/>
          <w:sz w:val="24"/>
          <w:szCs w:val="24"/>
          <w:lang w:eastAsia="en-GB"/>
        </w:rPr>
      </w:pPr>
      <w:r w:rsidRPr="00383F3B">
        <w:rPr>
          <w:rFonts w:eastAsia="Times New Roman" w:cstheme="minorHAnsi"/>
          <w:color w:val="000000"/>
          <w:sz w:val="24"/>
          <w:szCs w:val="24"/>
          <w:lang w:eastAsia="en-GB"/>
        </w:rPr>
        <w:t xml:space="preserve">Please download and complete the application form from the website and email this </w:t>
      </w:r>
      <w:r w:rsidR="00383F3B" w:rsidRPr="00383F3B">
        <w:rPr>
          <w:rFonts w:eastAsia="Times New Roman" w:cstheme="minorHAnsi"/>
          <w:color w:val="000000"/>
          <w:sz w:val="24"/>
          <w:szCs w:val="24"/>
          <w:lang w:eastAsia="en-GB"/>
        </w:rPr>
        <w:t xml:space="preserve">with a covering letter </w:t>
      </w:r>
      <w:r w:rsidRPr="00383F3B">
        <w:rPr>
          <w:rFonts w:eastAsia="Times New Roman" w:cstheme="minorHAnsi"/>
          <w:color w:val="000000"/>
          <w:sz w:val="24"/>
          <w:szCs w:val="24"/>
          <w:lang w:eastAsia="en-GB"/>
        </w:rPr>
        <w:t xml:space="preserve">to </w:t>
      </w:r>
      <w:hyperlink r:id="rId8" w:history="1">
        <w:r w:rsidR="004D1D95" w:rsidRPr="00383F3B">
          <w:rPr>
            <w:rStyle w:val="Hyperlink"/>
            <w:rFonts w:eastAsia="Times New Roman" w:cstheme="minorHAnsi"/>
            <w:sz w:val="24"/>
            <w:szCs w:val="24"/>
            <w:lang w:eastAsia="en-GB"/>
          </w:rPr>
          <w:t>office@stjames.tgacademy.org.uk</w:t>
        </w:r>
      </w:hyperlink>
    </w:p>
    <w:p w14:paraId="6A768A4A" w14:textId="77777777" w:rsidR="00383F3B" w:rsidRPr="00383F3B" w:rsidRDefault="00383F3B" w:rsidP="00383F3B">
      <w:pPr>
        <w:pStyle w:val="NormalWeb"/>
        <w:shd w:val="clear" w:color="auto" w:fill="FFFFFF"/>
        <w:rPr>
          <w:rFonts w:asciiTheme="minorHAnsi" w:hAnsiTheme="minorHAnsi" w:cs="Arial"/>
          <w:color w:val="222222"/>
        </w:rPr>
      </w:pPr>
      <w:r w:rsidRPr="00383F3B">
        <w:rPr>
          <w:rFonts w:asciiTheme="minorHAnsi" w:hAnsiTheme="minorHAnsi" w:cs="Arial"/>
          <w:color w:val="222222"/>
        </w:rPr>
        <w:t>The recruitment process is robust in seeking to establish the commitment of candidates to support the school’s measures to safeguard children and to identify, deter or reject people who might pose a risk of harm to children or are otherwise unsuited to work with them.</w:t>
      </w:r>
    </w:p>
    <w:p w14:paraId="60A41F62" w14:textId="77777777" w:rsidR="00172DD3" w:rsidRPr="00383F3B" w:rsidRDefault="00383F3B" w:rsidP="00383F3B">
      <w:pPr>
        <w:pStyle w:val="NormalWeb"/>
        <w:shd w:val="clear" w:color="auto" w:fill="FFFFFF"/>
      </w:pPr>
      <w:r w:rsidRPr="00383F3B">
        <w:rPr>
          <w:rFonts w:asciiTheme="minorHAnsi" w:hAnsiTheme="minorHAnsi" w:cs="Arial"/>
          <w:color w:val="222222"/>
        </w:rPr>
        <w:t>The successful applicant will be required to undertake an Enhanced DBS check. All applications will be considered on their merit and the post will be offered subject to the usual health and criminal record clearance. We are committed to safeguarding and promoting the welfare of children and young people and expect all staff and volunteers to share this commitment.</w:t>
      </w:r>
    </w:p>
    <w:sectPr w:rsidR="00172DD3" w:rsidRPr="00383F3B" w:rsidSect="005D4935">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8D574" w14:textId="77777777" w:rsidR="002600A6" w:rsidRDefault="002600A6" w:rsidP="002600A6">
      <w:pPr>
        <w:spacing w:after="0" w:line="240" w:lineRule="auto"/>
      </w:pPr>
      <w:r>
        <w:separator/>
      </w:r>
    </w:p>
  </w:endnote>
  <w:endnote w:type="continuationSeparator" w:id="0">
    <w:p w14:paraId="02729DA2" w14:textId="77777777" w:rsidR="002600A6" w:rsidRDefault="002600A6" w:rsidP="0026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137B" w14:textId="77777777" w:rsidR="002600A6" w:rsidRDefault="002600A6" w:rsidP="002600A6">
      <w:pPr>
        <w:spacing w:after="0" w:line="240" w:lineRule="auto"/>
      </w:pPr>
      <w:r>
        <w:separator/>
      </w:r>
    </w:p>
  </w:footnote>
  <w:footnote w:type="continuationSeparator" w:id="0">
    <w:p w14:paraId="51415176" w14:textId="77777777" w:rsidR="002600A6" w:rsidRDefault="002600A6" w:rsidP="00260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04A4E"/>
    <w:multiLevelType w:val="multilevel"/>
    <w:tmpl w:val="C162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0"/>
    <w:rsid w:val="00044393"/>
    <w:rsid w:val="00172DD3"/>
    <w:rsid w:val="001A0510"/>
    <w:rsid w:val="00221769"/>
    <w:rsid w:val="002368ED"/>
    <w:rsid w:val="002550A6"/>
    <w:rsid w:val="002600A6"/>
    <w:rsid w:val="002E148C"/>
    <w:rsid w:val="002F27C1"/>
    <w:rsid w:val="0032097C"/>
    <w:rsid w:val="00383F3B"/>
    <w:rsid w:val="003E6E78"/>
    <w:rsid w:val="00474E14"/>
    <w:rsid w:val="004819E6"/>
    <w:rsid w:val="004D1D95"/>
    <w:rsid w:val="0050025E"/>
    <w:rsid w:val="005D4935"/>
    <w:rsid w:val="00602741"/>
    <w:rsid w:val="00762860"/>
    <w:rsid w:val="007C501D"/>
    <w:rsid w:val="008F3064"/>
    <w:rsid w:val="009534EC"/>
    <w:rsid w:val="009744F9"/>
    <w:rsid w:val="00991429"/>
    <w:rsid w:val="00A21111"/>
    <w:rsid w:val="00A71BDE"/>
    <w:rsid w:val="00A71E6E"/>
    <w:rsid w:val="00A83F7E"/>
    <w:rsid w:val="00AA5E06"/>
    <w:rsid w:val="00AB0F52"/>
    <w:rsid w:val="00AD7D9C"/>
    <w:rsid w:val="00DA557C"/>
    <w:rsid w:val="00E21FAD"/>
    <w:rsid w:val="00E77490"/>
    <w:rsid w:val="00EC3C8B"/>
    <w:rsid w:val="00EC791C"/>
    <w:rsid w:val="00F86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7A0B0"/>
  <w15:docId w15:val="{38E42324-1D09-417C-B814-DCF5FFA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E6E"/>
    <w:rPr>
      <w:color w:val="0000FF" w:themeColor="hyperlink"/>
      <w:u w:val="single"/>
    </w:rPr>
  </w:style>
  <w:style w:type="paragraph" w:styleId="NoSpacing">
    <w:name w:val="No Spacing"/>
    <w:uiPriority w:val="1"/>
    <w:qFormat/>
    <w:rsid w:val="002F27C1"/>
    <w:pPr>
      <w:spacing w:after="0" w:line="240" w:lineRule="auto"/>
    </w:pPr>
  </w:style>
  <w:style w:type="paragraph" w:styleId="BalloonText">
    <w:name w:val="Balloon Text"/>
    <w:basedOn w:val="Normal"/>
    <w:link w:val="BalloonTextChar"/>
    <w:uiPriority w:val="99"/>
    <w:semiHidden/>
    <w:unhideWhenUsed/>
    <w:rsid w:val="00E2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AD"/>
    <w:rPr>
      <w:rFonts w:ascii="Tahoma" w:hAnsi="Tahoma" w:cs="Tahoma"/>
      <w:sz w:val="16"/>
      <w:szCs w:val="16"/>
    </w:rPr>
  </w:style>
  <w:style w:type="paragraph" w:styleId="NormalWeb">
    <w:name w:val="Normal (Web)"/>
    <w:basedOn w:val="Normal"/>
    <w:uiPriority w:val="99"/>
    <w:unhideWhenUsed/>
    <w:rsid w:val="00383F3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9323">
      <w:bodyDiv w:val="1"/>
      <w:marLeft w:val="0"/>
      <w:marRight w:val="0"/>
      <w:marTop w:val="0"/>
      <w:marBottom w:val="0"/>
      <w:divBdr>
        <w:top w:val="none" w:sz="0" w:space="0" w:color="auto"/>
        <w:left w:val="none" w:sz="0" w:space="0" w:color="auto"/>
        <w:bottom w:val="none" w:sz="0" w:space="0" w:color="auto"/>
        <w:right w:val="none" w:sz="0" w:space="0" w:color="auto"/>
      </w:divBdr>
    </w:div>
    <w:div w:id="390160400">
      <w:bodyDiv w:val="1"/>
      <w:marLeft w:val="0"/>
      <w:marRight w:val="0"/>
      <w:marTop w:val="0"/>
      <w:marBottom w:val="0"/>
      <w:divBdr>
        <w:top w:val="none" w:sz="0" w:space="0" w:color="auto"/>
        <w:left w:val="none" w:sz="0" w:space="0" w:color="auto"/>
        <w:bottom w:val="none" w:sz="0" w:space="0" w:color="auto"/>
        <w:right w:val="none" w:sz="0" w:space="0" w:color="auto"/>
      </w:divBdr>
      <w:divsChild>
        <w:div w:id="55334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james.tgacadem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4600BD8</Template>
  <TotalTime>1</TotalTime>
  <Pages>1</Pages>
  <Words>264</Words>
  <Characters>1506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Tudor Grange Academy Worcester</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Mealings</dc:creator>
  <cp:lastModifiedBy>Melanie Fletcher-Warrington</cp:lastModifiedBy>
  <cp:revision>2</cp:revision>
  <cp:lastPrinted>2019-07-02T11:18:00Z</cp:lastPrinted>
  <dcterms:created xsi:type="dcterms:W3CDTF">2019-07-03T06:14:00Z</dcterms:created>
  <dcterms:modified xsi:type="dcterms:W3CDTF">2019-07-03T06:14:00Z</dcterms:modified>
</cp:coreProperties>
</file>