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9D5E" w14:textId="7277246D" w:rsidR="00E304BB" w:rsidRPr="005F5FDD" w:rsidRDefault="00273330" w:rsidP="00E304BB">
      <w:pPr>
        <w:pStyle w:val="Title"/>
        <w:ind w:left="7200" w:firstLine="720"/>
        <w:rPr>
          <w:rFonts w:cs="Arial"/>
          <w:sz w:val="28"/>
        </w:rPr>
      </w:pPr>
      <w:r>
        <w:rPr>
          <w:rFonts w:cs="Arial"/>
          <w:noProof/>
          <w:sz w:val="28"/>
        </w:rPr>
        <w:t xml:space="preserve"> </w:t>
      </w:r>
    </w:p>
    <w:p w14:paraId="59CD765A" w14:textId="77777777" w:rsidR="00DC52B6" w:rsidRDefault="00DC52B6" w:rsidP="00007A22">
      <w:pPr>
        <w:pStyle w:val="Title"/>
        <w:ind w:firstLine="720"/>
        <w:rPr>
          <w:rFonts w:cs="Arial"/>
          <w:sz w:val="28"/>
        </w:rPr>
      </w:pPr>
      <w:r w:rsidRPr="005F5FDD">
        <w:rPr>
          <w:rFonts w:cs="Arial"/>
          <w:sz w:val="28"/>
        </w:rPr>
        <w:t>Job Description</w:t>
      </w:r>
    </w:p>
    <w:p w14:paraId="3A424FCF" w14:textId="77777777" w:rsidR="00DC52B6" w:rsidRPr="005F5FDD" w:rsidRDefault="00DC52B6">
      <w:pPr>
        <w:rPr>
          <w:rFonts w:ascii="Arial" w:hAnsi="Arial" w:cs="Arial"/>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635"/>
        <w:gridCol w:w="1276"/>
        <w:gridCol w:w="1701"/>
        <w:gridCol w:w="1418"/>
        <w:gridCol w:w="1968"/>
      </w:tblGrid>
      <w:tr w:rsidR="00DC52B6" w:rsidRPr="005F5FDD" w14:paraId="1BF05416" w14:textId="77777777" w:rsidTr="043CB0FC">
        <w:trPr>
          <w:trHeight w:val="380"/>
        </w:trPr>
        <w:tc>
          <w:tcPr>
            <w:tcW w:w="3134" w:type="dxa"/>
            <w:gridSpan w:val="2"/>
            <w:tcBorders>
              <w:top w:val="double" w:sz="4" w:space="0" w:color="auto"/>
              <w:left w:val="double" w:sz="4" w:space="0" w:color="auto"/>
            </w:tcBorders>
            <w:shd w:val="clear" w:color="auto" w:fill="FFFFFF" w:themeFill="background1"/>
            <w:vAlign w:val="center"/>
          </w:tcPr>
          <w:p w14:paraId="1CFC8E5F" w14:textId="77777777" w:rsidR="00DC52B6" w:rsidRPr="005F5FDD" w:rsidRDefault="00DC52B6" w:rsidP="00E4076F">
            <w:pPr>
              <w:pStyle w:val="Heading2"/>
              <w:rPr>
                <w:rFonts w:cs="Arial"/>
              </w:rPr>
            </w:pPr>
            <w:r w:rsidRPr="005F5FDD">
              <w:rPr>
                <w:rFonts w:cs="Arial"/>
              </w:rPr>
              <w:t>Job Title</w:t>
            </w:r>
          </w:p>
        </w:tc>
        <w:tc>
          <w:tcPr>
            <w:tcW w:w="6363" w:type="dxa"/>
            <w:gridSpan w:val="4"/>
            <w:tcBorders>
              <w:top w:val="double" w:sz="4" w:space="0" w:color="auto"/>
              <w:right w:val="double" w:sz="4" w:space="0" w:color="auto"/>
            </w:tcBorders>
            <w:vAlign w:val="center"/>
          </w:tcPr>
          <w:p w14:paraId="1FEE81A5" w14:textId="43284D52" w:rsidR="00DC52B6" w:rsidRPr="005F5FDD" w:rsidRDefault="005150CF" w:rsidP="004E3817">
            <w:pPr>
              <w:rPr>
                <w:rFonts w:ascii="Arial" w:hAnsi="Arial" w:cs="Arial"/>
              </w:rPr>
            </w:pPr>
            <w:r>
              <w:rPr>
                <w:rFonts w:ascii="Arial" w:hAnsi="Arial" w:cs="Arial"/>
              </w:rPr>
              <w:t>Performing Arts Teacher</w:t>
            </w:r>
          </w:p>
        </w:tc>
      </w:tr>
      <w:tr w:rsidR="00E4076F" w:rsidRPr="005F5FDD" w14:paraId="1FA7B200" w14:textId="77777777" w:rsidTr="043CB0FC">
        <w:trPr>
          <w:trHeight w:val="416"/>
        </w:trPr>
        <w:tc>
          <w:tcPr>
            <w:tcW w:w="3134" w:type="dxa"/>
            <w:gridSpan w:val="2"/>
            <w:tcBorders>
              <w:left w:val="double" w:sz="4" w:space="0" w:color="auto"/>
            </w:tcBorders>
            <w:shd w:val="clear" w:color="auto" w:fill="FFFFFF" w:themeFill="background1"/>
            <w:vAlign w:val="center"/>
          </w:tcPr>
          <w:p w14:paraId="6DD68BDC" w14:textId="77777777" w:rsidR="00E4076F" w:rsidRPr="005F5FDD" w:rsidRDefault="00E4076F" w:rsidP="00E4076F">
            <w:pPr>
              <w:rPr>
                <w:rFonts w:ascii="Arial" w:hAnsi="Arial" w:cs="Arial"/>
                <w:b/>
              </w:rPr>
            </w:pPr>
            <w:r w:rsidRPr="005F5FDD">
              <w:rPr>
                <w:rFonts w:ascii="Arial" w:hAnsi="Arial" w:cs="Arial"/>
                <w:b/>
              </w:rPr>
              <w:t>Department</w:t>
            </w:r>
          </w:p>
        </w:tc>
        <w:tc>
          <w:tcPr>
            <w:tcW w:w="6363" w:type="dxa"/>
            <w:gridSpan w:val="4"/>
            <w:tcBorders>
              <w:right w:val="double" w:sz="4" w:space="0" w:color="auto"/>
            </w:tcBorders>
            <w:vAlign w:val="center"/>
          </w:tcPr>
          <w:p w14:paraId="5AC055C8" w14:textId="69A4C0EA" w:rsidR="00E4076F" w:rsidRPr="005F5FDD" w:rsidRDefault="006921EA" w:rsidP="00921D1D">
            <w:pPr>
              <w:rPr>
                <w:rFonts w:ascii="Arial" w:hAnsi="Arial" w:cs="Arial"/>
              </w:rPr>
            </w:pPr>
            <w:r>
              <w:rPr>
                <w:rFonts w:ascii="Arial" w:hAnsi="Arial" w:cs="Arial"/>
              </w:rPr>
              <w:t>SGS Forest High School - Cinderford</w:t>
            </w:r>
          </w:p>
        </w:tc>
      </w:tr>
      <w:tr w:rsidR="00E4076F" w:rsidRPr="005F5FDD" w14:paraId="1C65B11A" w14:textId="77777777" w:rsidTr="043CB0FC">
        <w:trPr>
          <w:trHeight w:val="416"/>
        </w:trPr>
        <w:tc>
          <w:tcPr>
            <w:tcW w:w="3134" w:type="dxa"/>
            <w:gridSpan w:val="2"/>
            <w:tcBorders>
              <w:left w:val="double" w:sz="4" w:space="0" w:color="auto"/>
            </w:tcBorders>
            <w:shd w:val="clear" w:color="auto" w:fill="FFFFFF" w:themeFill="background1"/>
            <w:vAlign w:val="center"/>
          </w:tcPr>
          <w:p w14:paraId="7F646364" w14:textId="77777777" w:rsidR="00E4076F" w:rsidRPr="005F5FDD" w:rsidRDefault="00E4076F" w:rsidP="00E4076F">
            <w:pPr>
              <w:rPr>
                <w:rFonts w:ascii="Arial" w:hAnsi="Arial" w:cs="Arial"/>
                <w:b/>
              </w:rPr>
            </w:pPr>
            <w:r w:rsidRPr="005F5FDD">
              <w:rPr>
                <w:rFonts w:ascii="Arial" w:hAnsi="Arial" w:cs="Arial"/>
                <w:b/>
              </w:rPr>
              <w:t>Reporting to:</w:t>
            </w:r>
          </w:p>
        </w:tc>
        <w:tc>
          <w:tcPr>
            <w:tcW w:w="6363" w:type="dxa"/>
            <w:gridSpan w:val="4"/>
            <w:tcBorders>
              <w:right w:val="double" w:sz="4" w:space="0" w:color="auto"/>
            </w:tcBorders>
            <w:vAlign w:val="center"/>
          </w:tcPr>
          <w:p w14:paraId="4945F8C6" w14:textId="587D3EDC" w:rsidR="00E4076F" w:rsidRPr="005F5FDD" w:rsidRDefault="00DF12B2" w:rsidP="00921D1D">
            <w:pPr>
              <w:rPr>
                <w:rFonts w:ascii="Arial" w:hAnsi="Arial" w:cs="Arial"/>
              </w:rPr>
            </w:pPr>
            <w:r w:rsidRPr="00DF12B2">
              <w:rPr>
                <w:rFonts w:ascii="Arial" w:hAnsi="Arial" w:cs="Arial"/>
              </w:rPr>
              <w:t>Faculty Leader</w:t>
            </w:r>
          </w:p>
        </w:tc>
      </w:tr>
      <w:tr w:rsidR="00E4076F" w:rsidRPr="005F5FDD" w14:paraId="59099557" w14:textId="77777777" w:rsidTr="043CB0FC">
        <w:trPr>
          <w:trHeight w:val="255"/>
        </w:trPr>
        <w:tc>
          <w:tcPr>
            <w:tcW w:w="9497" w:type="dxa"/>
            <w:gridSpan w:val="6"/>
            <w:tcBorders>
              <w:top w:val="single" w:sz="12" w:space="0" w:color="auto"/>
              <w:left w:val="double" w:sz="4" w:space="0" w:color="auto"/>
              <w:right w:val="double" w:sz="4" w:space="0" w:color="auto"/>
            </w:tcBorders>
            <w:shd w:val="clear" w:color="auto" w:fill="FFFFFF" w:themeFill="background1"/>
          </w:tcPr>
          <w:p w14:paraId="0447FEE0" w14:textId="77777777" w:rsidR="00E4076F" w:rsidRPr="005F5FDD" w:rsidRDefault="00E4076F" w:rsidP="00827407">
            <w:pPr>
              <w:pStyle w:val="Heading1"/>
              <w:spacing w:before="120" w:after="120"/>
              <w:rPr>
                <w:rFonts w:cs="Arial"/>
              </w:rPr>
            </w:pPr>
            <w:r w:rsidRPr="005F5FDD">
              <w:rPr>
                <w:rFonts w:cs="Arial"/>
              </w:rPr>
              <w:t>Main Purpose of the role</w:t>
            </w:r>
          </w:p>
        </w:tc>
      </w:tr>
      <w:tr w:rsidR="00E4076F" w:rsidRPr="005F5FDD" w14:paraId="4EBAA60E" w14:textId="77777777" w:rsidTr="043CB0FC">
        <w:trPr>
          <w:trHeight w:val="930"/>
        </w:trPr>
        <w:tc>
          <w:tcPr>
            <w:tcW w:w="9497" w:type="dxa"/>
            <w:gridSpan w:val="6"/>
            <w:tcBorders>
              <w:left w:val="double" w:sz="4" w:space="0" w:color="auto"/>
              <w:bottom w:val="single" w:sz="12" w:space="0" w:color="auto"/>
              <w:right w:val="double" w:sz="4" w:space="0" w:color="auto"/>
            </w:tcBorders>
          </w:tcPr>
          <w:p w14:paraId="5FB30CC3" w14:textId="77777777" w:rsidR="00E4076F" w:rsidRPr="005F5FDD" w:rsidRDefault="00E4076F">
            <w:pPr>
              <w:rPr>
                <w:rFonts w:ascii="Arial" w:hAnsi="Arial" w:cs="Arial"/>
              </w:rPr>
            </w:pPr>
          </w:p>
          <w:p w14:paraId="0591D35E" w14:textId="77777777" w:rsidR="003733ED" w:rsidRPr="003733ED" w:rsidRDefault="003733ED" w:rsidP="003733ED">
            <w:pPr>
              <w:rPr>
                <w:rFonts w:ascii="Arial" w:hAnsi="Arial" w:cs="Arial"/>
              </w:rPr>
            </w:pPr>
            <w:r w:rsidRPr="003733ED">
              <w:rPr>
                <w:rFonts w:ascii="Arial" w:hAnsi="Arial" w:cs="Arial"/>
              </w:rPr>
              <w:t>To plan and deliver high-quality, well-sequenced lessons across Key Stages 3 and 4, inspiring students</w:t>
            </w:r>
          </w:p>
          <w:p w14:paraId="46666FF3" w14:textId="77777777" w:rsidR="003733ED" w:rsidRPr="003733ED" w:rsidRDefault="003733ED" w:rsidP="003733ED">
            <w:pPr>
              <w:rPr>
                <w:rFonts w:ascii="Arial" w:hAnsi="Arial" w:cs="Arial"/>
              </w:rPr>
            </w:pPr>
            <w:r w:rsidRPr="003733ED">
              <w:rPr>
                <w:rFonts w:ascii="Arial" w:hAnsi="Arial" w:cs="Arial"/>
              </w:rPr>
              <w:t>through performing arts to develop creativity, confidence, and performance skills.</w:t>
            </w:r>
          </w:p>
          <w:p w14:paraId="1E40BAAA" w14:textId="77777777" w:rsidR="00202615" w:rsidRDefault="00202615" w:rsidP="00DC52B6">
            <w:pPr>
              <w:rPr>
                <w:rFonts w:ascii="Arial" w:hAnsi="Arial" w:cs="Arial"/>
              </w:rPr>
            </w:pPr>
          </w:p>
          <w:p w14:paraId="7E3EEA97" w14:textId="77777777" w:rsidR="00E4076F" w:rsidRPr="005F5FDD" w:rsidRDefault="00E4076F" w:rsidP="00240467">
            <w:pPr>
              <w:ind w:left="360" w:right="317"/>
              <w:jc w:val="both"/>
              <w:rPr>
                <w:rFonts w:ascii="Arial" w:hAnsi="Arial" w:cs="Arial"/>
              </w:rPr>
            </w:pPr>
          </w:p>
        </w:tc>
      </w:tr>
      <w:tr w:rsidR="00E4076F" w:rsidRPr="005F5FDD" w14:paraId="1EF51227" w14:textId="77777777" w:rsidTr="043CB0FC">
        <w:trPr>
          <w:trHeight w:val="270"/>
        </w:trPr>
        <w:tc>
          <w:tcPr>
            <w:tcW w:w="9497" w:type="dxa"/>
            <w:gridSpan w:val="6"/>
            <w:tcBorders>
              <w:top w:val="single" w:sz="12" w:space="0" w:color="auto"/>
              <w:left w:val="double" w:sz="4" w:space="0" w:color="auto"/>
              <w:right w:val="double" w:sz="4" w:space="0" w:color="auto"/>
            </w:tcBorders>
            <w:shd w:val="clear" w:color="auto" w:fill="FFFFFF" w:themeFill="background1"/>
          </w:tcPr>
          <w:p w14:paraId="69814305" w14:textId="77777777" w:rsidR="00C12456" w:rsidRPr="005F5FDD" w:rsidRDefault="00E4076F" w:rsidP="002C43C1">
            <w:pPr>
              <w:spacing w:before="120" w:after="120"/>
              <w:jc w:val="center"/>
              <w:rPr>
                <w:rFonts w:ascii="Arial" w:hAnsi="Arial" w:cs="Arial"/>
                <w:b/>
              </w:rPr>
            </w:pPr>
            <w:r w:rsidRPr="005F5FDD">
              <w:rPr>
                <w:rFonts w:ascii="Arial" w:hAnsi="Arial" w:cs="Arial"/>
                <w:b/>
              </w:rPr>
              <w:t>Key Tasks / responsibilities:</w:t>
            </w:r>
          </w:p>
        </w:tc>
      </w:tr>
      <w:tr w:rsidR="00E4076F" w:rsidRPr="005F5FDD" w14:paraId="149D9F38" w14:textId="77777777" w:rsidTr="043CB0FC">
        <w:trPr>
          <w:trHeight w:val="945"/>
        </w:trPr>
        <w:tc>
          <w:tcPr>
            <w:tcW w:w="9497" w:type="dxa"/>
            <w:gridSpan w:val="6"/>
            <w:tcBorders>
              <w:left w:val="double" w:sz="4" w:space="0" w:color="auto"/>
              <w:bottom w:val="single" w:sz="12" w:space="0" w:color="auto"/>
              <w:right w:val="double" w:sz="4" w:space="0" w:color="auto"/>
            </w:tcBorders>
          </w:tcPr>
          <w:p w14:paraId="3AC614E5" w14:textId="77777777" w:rsidR="00E4076F" w:rsidRDefault="00E4076F" w:rsidP="0081157E">
            <w:pPr>
              <w:rPr>
                <w:rFonts w:ascii="Arial" w:hAnsi="Arial" w:cs="Arial"/>
              </w:rPr>
            </w:pPr>
          </w:p>
          <w:p w14:paraId="5F2A38E4" w14:textId="40542F3D" w:rsidR="00AE1AAF" w:rsidRPr="00AE1AAF" w:rsidRDefault="005E3A47" w:rsidP="00AE1AAF">
            <w:pPr>
              <w:pStyle w:val="Header"/>
              <w:numPr>
                <w:ilvl w:val="0"/>
                <w:numId w:val="28"/>
              </w:numPr>
              <w:rPr>
                <w:rFonts w:ascii="Arial" w:hAnsi="Arial" w:cs="Arial"/>
              </w:rPr>
            </w:pPr>
            <w:r>
              <w:rPr>
                <w:rFonts w:ascii="Arial" w:hAnsi="Arial" w:cs="Arial"/>
              </w:rPr>
              <w:t xml:space="preserve">To teach </w:t>
            </w:r>
            <w:r w:rsidR="001F0DF0" w:rsidRPr="00127430">
              <w:rPr>
                <w:rFonts w:ascii="Arial" w:hAnsi="Arial" w:cs="Arial"/>
              </w:rPr>
              <w:t>Music and Drama</w:t>
            </w:r>
          </w:p>
          <w:p w14:paraId="0B98F3B8" w14:textId="63876713" w:rsidR="005E3A47" w:rsidRDefault="005E3A47" w:rsidP="005E3A47">
            <w:pPr>
              <w:pStyle w:val="Header"/>
              <w:numPr>
                <w:ilvl w:val="0"/>
                <w:numId w:val="28"/>
              </w:numPr>
              <w:rPr>
                <w:rFonts w:ascii="Arial" w:hAnsi="Arial" w:cs="Arial"/>
              </w:rPr>
            </w:pPr>
            <w:r w:rsidRPr="00544B77">
              <w:rPr>
                <w:rFonts w:ascii="Arial" w:hAnsi="Arial" w:cs="Arial"/>
              </w:rPr>
              <w:t xml:space="preserve">Provide support and challenge for </w:t>
            </w:r>
            <w:r>
              <w:rPr>
                <w:rFonts w:ascii="Arial" w:hAnsi="Arial" w:cs="Arial"/>
              </w:rPr>
              <w:t xml:space="preserve">all students </w:t>
            </w:r>
            <w:r w:rsidRPr="00544B77">
              <w:rPr>
                <w:rFonts w:ascii="Arial" w:hAnsi="Arial" w:cs="Arial"/>
              </w:rPr>
              <w:t>to develop a high quality of teach</w:t>
            </w:r>
            <w:r>
              <w:rPr>
                <w:rFonts w:ascii="Arial" w:hAnsi="Arial" w:cs="Arial"/>
              </w:rPr>
              <w:t>ing and               learning within the classroom</w:t>
            </w:r>
          </w:p>
          <w:p w14:paraId="2AB4C9C1" w14:textId="06E1D6AA" w:rsidR="00623A04" w:rsidRPr="00623A04" w:rsidRDefault="00623A04" w:rsidP="00623A04">
            <w:pPr>
              <w:pStyle w:val="Header"/>
              <w:numPr>
                <w:ilvl w:val="0"/>
                <w:numId w:val="28"/>
              </w:numPr>
              <w:rPr>
                <w:rFonts w:ascii="Arial" w:hAnsi="Arial" w:cs="Arial"/>
              </w:rPr>
            </w:pPr>
            <w:r w:rsidRPr="00623A04">
              <w:rPr>
                <w:rFonts w:ascii="Arial" w:hAnsi="Arial" w:cs="Arial"/>
              </w:rPr>
              <w:t>Teach a range of practical and theoretical skills</w:t>
            </w:r>
          </w:p>
          <w:p w14:paraId="05CA8DB3" w14:textId="79148D79" w:rsidR="005E3A47" w:rsidRDefault="005E3A47" w:rsidP="005E3A47">
            <w:pPr>
              <w:pStyle w:val="Header"/>
              <w:numPr>
                <w:ilvl w:val="0"/>
                <w:numId w:val="28"/>
              </w:numPr>
              <w:rPr>
                <w:rFonts w:ascii="Arial" w:hAnsi="Arial" w:cs="Arial"/>
              </w:rPr>
            </w:pPr>
            <w:r>
              <w:rPr>
                <w:rFonts w:ascii="Arial" w:hAnsi="Arial" w:cs="Arial"/>
              </w:rPr>
              <w:t>T</w:t>
            </w:r>
            <w:r w:rsidRPr="00544B77">
              <w:rPr>
                <w:rFonts w:ascii="Arial" w:hAnsi="Arial" w:cs="Arial"/>
              </w:rPr>
              <w:t>rack the progress of students and vulnerable groups, promoting effective interventions</w:t>
            </w:r>
            <w:r>
              <w:rPr>
                <w:rFonts w:ascii="Arial" w:hAnsi="Arial" w:cs="Arial"/>
              </w:rPr>
              <w:t xml:space="preserve"> within their teaching load</w:t>
            </w:r>
          </w:p>
          <w:p w14:paraId="5E559DF4" w14:textId="7EB15BDE" w:rsidR="0025450D" w:rsidRDefault="0025450D" w:rsidP="0025450D">
            <w:pPr>
              <w:pStyle w:val="Header"/>
              <w:numPr>
                <w:ilvl w:val="0"/>
                <w:numId w:val="28"/>
              </w:numPr>
              <w:rPr>
                <w:rFonts w:ascii="Arial" w:hAnsi="Arial" w:cs="Arial"/>
              </w:rPr>
            </w:pPr>
            <w:r w:rsidRPr="0025450D">
              <w:rPr>
                <w:rFonts w:ascii="Arial" w:hAnsi="Arial" w:cs="Arial"/>
              </w:rPr>
              <w:t>Prepare students for performances, exams, and assessments</w:t>
            </w:r>
          </w:p>
          <w:p w14:paraId="2E99A908" w14:textId="2BA7551E" w:rsidR="007C19A0" w:rsidRDefault="007C19A0" w:rsidP="007C19A0">
            <w:pPr>
              <w:pStyle w:val="Header"/>
              <w:numPr>
                <w:ilvl w:val="0"/>
                <w:numId w:val="28"/>
              </w:numPr>
              <w:rPr>
                <w:rFonts w:ascii="Arial" w:hAnsi="Arial" w:cs="Arial"/>
              </w:rPr>
            </w:pPr>
            <w:r w:rsidRPr="007C19A0">
              <w:rPr>
                <w:rFonts w:ascii="Arial" w:hAnsi="Arial" w:cs="Arial"/>
              </w:rPr>
              <w:t>Contribute to the development of the performing arts curriculum</w:t>
            </w:r>
          </w:p>
          <w:p w14:paraId="795733ED" w14:textId="2E5333A2" w:rsidR="00770A10" w:rsidRDefault="00770A10" w:rsidP="00770A10">
            <w:pPr>
              <w:pStyle w:val="Header"/>
              <w:numPr>
                <w:ilvl w:val="0"/>
                <w:numId w:val="28"/>
              </w:numPr>
              <w:rPr>
                <w:rFonts w:ascii="Arial" w:hAnsi="Arial" w:cs="Arial"/>
              </w:rPr>
            </w:pPr>
            <w:r w:rsidRPr="00770A10">
              <w:rPr>
                <w:rFonts w:ascii="Arial" w:hAnsi="Arial" w:cs="Arial"/>
              </w:rPr>
              <w:t>Organise and lead productions, shows, or performances</w:t>
            </w:r>
          </w:p>
          <w:p w14:paraId="47315652" w14:textId="541D4068" w:rsidR="009F4AB1" w:rsidRDefault="009F4AB1" w:rsidP="00EE57A2">
            <w:pPr>
              <w:pStyle w:val="Header"/>
              <w:numPr>
                <w:ilvl w:val="0"/>
                <w:numId w:val="28"/>
              </w:numPr>
              <w:rPr>
                <w:rFonts w:ascii="Arial" w:hAnsi="Arial" w:cs="Arial"/>
              </w:rPr>
            </w:pPr>
            <w:r w:rsidRPr="009F4AB1">
              <w:rPr>
                <w:rFonts w:ascii="Arial" w:hAnsi="Arial" w:cs="Arial"/>
              </w:rPr>
              <w:t>Strong subject knowledge in performing arts</w:t>
            </w:r>
          </w:p>
          <w:p w14:paraId="46AAB3D0" w14:textId="6ED4591B" w:rsidR="0081157E" w:rsidRPr="00BC67B5" w:rsidRDefault="00BC67B5" w:rsidP="00BC67B5">
            <w:pPr>
              <w:pStyle w:val="Header"/>
              <w:numPr>
                <w:ilvl w:val="0"/>
                <w:numId w:val="28"/>
              </w:numPr>
              <w:rPr>
                <w:rFonts w:ascii="Arial" w:hAnsi="Arial" w:cs="Arial"/>
              </w:rPr>
            </w:pPr>
            <w:r w:rsidRPr="00BC67B5">
              <w:rPr>
                <w:rFonts w:ascii="Arial" w:hAnsi="Arial" w:cs="Arial"/>
              </w:rPr>
              <w:t>Run extracurricular clubs and rehearsals</w:t>
            </w:r>
          </w:p>
          <w:p w14:paraId="1DC11DB6" w14:textId="77777777" w:rsidR="00902581" w:rsidRPr="006720B7" w:rsidRDefault="00902581" w:rsidP="006720B7">
            <w:pPr>
              <w:rPr>
                <w:rFonts w:ascii="Arial" w:hAnsi="Arial" w:cs="Arial"/>
              </w:rPr>
            </w:pPr>
          </w:p>
        </w:tc>
      </w:tr>
      <w:tr w:rsidR="00E4076F" w:rsidRPr="005F5FDD" w14:paraId="43645073" w14:textId="77777777" w:rsidTr="043CB0FC">
        <w:trPr>
          <w:trHeight w:val="210"/>
        </w:trPr>
        <w:tc>
          <w:tcPr>
            <w:tcW w:w="9497" w:type="dxa"/>
            <w:gridSpan w:val="6"/>
            <w:tcBorders>
              <w:top w:val="single" w:sz="12" w:space="0" w:color="auto"/>
              <w:left w:val="double" w:sz="4" w:space="0" w:color="auto"/>
              <w:right w:val="double" w:sz="4" w:space="0" w:color="auto"/>
            </w:tcBorders>
            <w:shd w:val="clear" w:color="auto" w:fill="FFFFFF" w:themeFill="background1"/>
          </w:tcPr>
          <w:p w14:paraId="7DF1E17C" w14:textId="77777777" w:rsidR="00E4076F" w:rsidRPr="005F5FDD" w:rsidRDefault="00E4076F" w:rsidP="00827407">
            <w:pPr>
              <w:pStyle w:val="Heading1"/>
              <w:spacing w:before="120" w:after="120"/>
              <w:rPr>
                <w:rFonts w:cs="Arial"/>
              </w:rPr>
            </w:pPr>
            <w:r w:rsidRPr="005F5FDD">
              <w:rPr>
                <w:rFonts w:cs="Arial"/>
              </w:rPr>
              <w:t>Role Dimensions</w:t>
            </w:r>
          </w:p>
        </w:tc>
      </w:tr>
      <w:tr w:rsidR="00085AFE" w:rsidRPr="005F5FDD" w14:paraId="27F33239" w14:textId="77777777" w:rsidTr="043CB0FC">
        <w:trPr>
          <w:trHeight w:val="900"/>
        </w:trPr>
        <w:tc>
          <w:tcPr>
            <w:tcW w:w="9497" w:type="dxa"/>
            <w:gridSpan w:val="6"/>
            <w:tcBorders>
              <w:left w:val="double" w:sz="4" w:space="0" w:color="auto"/>
              <w:bottom w:val="single" w:sz="12" w:space="0" w:color="auto"/>
              <w:right w:val="double" w:sz="4" w:space="0" w:color="auto"/>
            </w:tcBorders>
          </w:tcPr>
          <w:p w14:paraId="7A6F3619" w14:textId="77777777" w:rsidR="00085AFE" w:rsidRPr="005F5FDD" w:rsidRDefault="00085AFE" w:rsidP="00085AFE">
            <w:pPr>
              <w:rPr>
                <w:rFonts w:ascii="Arial" w:hAnsi="Arial" w:cs="Arial"/>
              </w:rPr>
            </w:pPr>
          </w:p>
          <w:p w14:paraId="7143BC06" w14:textId="434DC54B" w:rsidR="00085AFE" w:rsidRDefault="00085AFE" w:rsidP="0025450D">
            <w:pPr>
              <w:pStyle w:val="Sub-heading"/>
            </w:pPr>
            <w:r w:rsidRPr="00E7685B">
              <w:t>Qualities and knowledge</w:t>
            </w:r>
          </w:p>
          <w:p w14:paraId="4E911409" w14:textId="51E2A38D" w:rsidR="00085AFE" w:rsidRPr="00E7685B" w:rsidRDefault="00085AFE" w:rsidP="00085AFE">
            <w:pPr>
              <w:numPr>
                <w:ilvl w:val="0"/>
                <w:numId w:val="28"/>
              </w:numPr>
              <w:spacing w:before="120" w:after="120"/>
              <w:ind w:left="567" w:hanging="283"/>
              <w:rPr>
                <w:rFonts w:ascii="Arial" w:hAnsi="Arial" w:cs="Arial"/>
              </w:rPr>
            </w:pPr>
            <w:r>
              <w:rPr>
                <w:rFonts w:ascii="Arial" w:hAnsi="Arial" w:cs="Arial"/>
              </w:rPr>
              <w:t>Have a clear understanding of the</w:t>
            </w:r>
            <w:r w:rsidR="00F1322F">
              <w:rPr>
                <w:rFonts w:ascii="Arial" w:hAnsi="Arial" w:cs="Arial"/>
              </w:rPr>
              <w:t xml:space="preserve"> Music and Drama </w:t>
            </w:r>
            <w:r>
              <w:rPr>
                <w:rFonts w:ascii="Arial" w:hAnsi="Arial" w:cs="Arial"/>
              </w:rPr>
              <w:t>curriculum</w:t>
            </w:r>
          </w:p>
          <w:p w14:paraId="2EBA7FCD" w14:textId="77777777" w:rsidR="00085AFE" w:rsidRPr="00E7685B" w:rsidRDefault="00085AFE" w:rsidP="00085AFE">
            <w:pPr>
              <w:numPr>
                <w:ilvl w:val="0"/>
                <w:numId w:val="28"/>
              </w:numPr>
              <w:spacing w:before="120" w:after="120"/>
              <w:ind w:left="567" w:hanging="283"/>
              <w:rPr>
                <w:rFonts w:ascii="Arial" w:hAnsi="Arial" w:cs="Arial"/>
              </w:rPr>
            </w:pPr>
            <w:r w:rsidRPr="00E7685B">
              <w:rPr>
                <w:rFonts w:ascii="Arial" w:hAnsi="Arial" w:cs="Arial"/>
              </w:rPr>
              <w:t>Lead by example, holding and articulating clear values and moral purpose, and focusing on providing excellent education for all pupils</w:t>
            </w:r>
          </w:p>
          <w:p w14:paraId="43C5AFD8" w14:textId="77777777" w:rsidR="00085AFE" w:rsidRPr="00E7685B" w:rsidRDefault="00085AFE" w:rsidP="00085AFE">
            <w:pPr>
              <w:numPr>
                <w:ilvl w:val="0"/>
                <w:numId w:val="28"/>
              </w:numPr>
              <w:spacing w:before="120" w:after="120"/>
              <w:ind w:left="567" w:hanging="283"/>
              <w:rPr>
                <w:rFonts w:ascii="Arial" w:hAnsi="Arial" w:cs="Arial"/>
              </w:rPr>
            </w:pPr>
            <w:r w:rsidRPr="00E7685B">
              <w:rPr>
                <w:rFonts w:ascii="Arial" w:hAnsi="Arial" w:cs="Arial"/>
              </w:rPr>
              <w:t>Build positive relationships with all members of the school community, showing positive attitudes to them</w:t>
            </w:r>
          </w:p>
          <w:p w14:paraId="11F7B92E" w14:textId="77777777" w:rsidR="00085AFE" w:rsidRPr="00E7685B" w:rsidRDefault="00085AFE" w:rsidP="00085AFE">
            <w:pPr>
              <w:numPr>
                <w:ilvl w:val="0"/>
                <w:numId w:val="28"/>
              </w:numPr>
              <w:spacing w:before="120" w:after="120"/>
              <w:ind w:left="567" w:hanging="283"/>
              <w:rPr>
                <w:rFonts w:ascii="Arial" w:hAnsi="Arial" w:cs="Arial"/>
              </w:rPr>
            </w:pPr>
            <w:r w:rsidRPr="00E7685B">
              <w:rPr>
                <w:rFonts w:ascii="Arial" w:hAnsi="Arial" w:cs="Arial"/>
              </w:rPr>
              <w:t>Keep up to date with developments in education, and have a good knowledge of education systems locally, nationally and globally</w:t>
            </w:r>
          </w:p>
          <w:p w14:paraId="6787C6AA" w14:textId="77777777" w:rsidR="00085AFE" w:rsidRDefault="00085AFE" w:rsidP="00085AFE">
            <w:pPr>
              <w:numPr>
                <w:ilvl w:val="0"/>
                <w:numId w:val="28"/>
              </w:numPr>
              <w:spacing w:before="120" w:after="120"/>
              <w:ind w:left="567" w:hanging="283"/>
              <w:rPr>
                <w:rFonts w:ascii="Arial" w:hAnsi="Arial" w:cs="Arial"/>
              </w:rPr>
            </w:pPr>
            <w:r w:rsidRPr="00E7685B">
              <w:rPr>
                <w:rFonts w:ascii="Arial" w:hAnsi="Arial" w:cs="Arial"/>
              </w:rPr>
              <w:t>Seek training and continuing professional development to meet own needs</w:t>
            </w:r>
          </w:p>
          <w:p w14:paraId="4717F1DC" w14:textId="77777777" w:rsidR="005E3A47" w:rsidRPr="00E7685B" w:rsidRDefault="005E3A47" w:rsidP="00085AFE">
            <w:pPr>
              <w:rPr>
                <w:rFonts w:ascii="Arial" w:hAnsi="Arial" w:cs="Arial"/>
              </w:rPr>
            </w:pPr>
          </w:p>
          <w:p w14:paraId="7CA64D73" w14:textId="77777777" w:rsidR="00085AFE" w:rsidRDefault="00085AFE" w:rsidP="00085AFE">
            <w:pPr>
              <w:pStyle w:val="Sub-heading"/>
            </w:pPr>
            <w:r w:rsidRPr="00E7685B">
              <w:t>Pupils and staff</w:t>
            </w:r>
          </w:p>
          <w:p w14:paraId="12F62E64" w14:textId="77777777" w:rsidR="00085AFE" w:rsidRDefault="00085AFE" w:rsidP="00085AFE">
            <w:pPr>
              <w:numPr>
                <w:ilvl w:val="0"/>
                <w:numId w:val="28"/>
              </w:numPr>
              <w:spacing w:before="120" w:after="120"/>
              <w:ind w:left="567" w:hanging="283"/>
              <w:rPr>
                <w:rFonts w:ascii="Arial" w:hAnsi="Arial" w:cs="Arial"/>
              </w:rPr>
            </w:pPr>
            <w:r w:rsidRPr="00D33ADF">
              <w:rPr>
                <w:rFonts w:ascii="Arial" w:hAnsi="Arial" w:cs="Arial"/>
              </w:rPr>
              <w:t>Demand ambitious standards for all pupils</w:t>
            </w:r>
          </w:p>
          <w:p w14:paraId="095E5E51" w14:textId="77777777" w:rsidR="00085AFE" w:rsidRDefault="00085AFE" w:rsidP="00085AFE">
            <w:pPr>
              <w:numPr>
                <w:ilvl w:val="0"/>
                <w:numId w:val="28"/>
              </w:numPr>
              <w:spacing w:before="120" w:after="120"/>
              <w:ind w:left="567" w:hanging="283"/>
              <w:rPr>
                <w:rFonts w:ascii="Arial" w:hAnsi="Arial" w:cs="Arial"/>
              </w:rPr>
            </w:pPr>
            <w:r w:rsidRPr="00E7685B">
              <w:rPr>
                <w:rFonts w:ascii="Arial" w:hAnsi="Arial" w:cs="Arial"/>
              </w:rPr>
              <w:t xml:space="preserve">Create an ethos within which </w:t>
            </w:r>
            <w:r>
              <w:rPr>
                <w:rFonts w:ascii="Arial" w:hAnsi="Arial" w:cs="Arial"/>
              </w:rPr>
              <w:t>students</w:t>
            </w:r>
            <w:r w:rsidRPr="00E7685B">
              <w:rPr>
                <w:rFonts w:ascii="Arial" w:hAnsi="Arial" w:cs="Arial"/>
              </w:rPr>
              <w:t xml:space="preserve"> are motivated and supported to develop their skills and knowledge</w:t>
            </w:r>
          </w:p>
          <w:p w14:paraId="0454EE72" w14:textId="7778AC5D" w:rsidR="00085AFE" w:rsidRPr="00085AFE" w:rsidRDefault="00F46C9D" w:rsidP="00085AFE">
            <w:pPr>
              <w:numPr>
                <w:ilvl w:val="0"/>
                <w:numId w:val="28"/>
              </w:numPr>
              <w:spacing w:before="120" w:after="120"/>
              <w:ind w:left="567" w:hanging="283"/>
              <w:rPr>
                <w:rFonts w:ascii="Arial" w:hAnsi="Arial" w:cs="Arial"/>
              </w:rPr>
            </w:pPr>
            <w:r>
              <w:rPr>
                <w:rFonts w:ascii="Arial" w:hAnsi="Arial" w:cs="Arial"/>
              </w:rPr>
              <w:t>SEND Team</w:t>
            </w:r>
            <w:r w:rsidR="00F16722">
              <w:rPr>
                <w:rFonts w:ascii="Arial" w:hAnsi="Arial" w:cs="Arial"/>
              </w:rPr>
              <w:t xml:space="preserve"> </w:t>
            </w:r>
            <w:r w:rsidR="00085AFE">
              <w:rPr>
                <w:rFonts w:ascii="Arial" w:hAnsi="Arial" w:cs="Arial"/>
              </w:rPr>
              <w:t>to provide personalised learning to our</w:t>
            </w:r>
            <w:r w:rsidR="006D3E3C">
              <w:rPr>
                <w:rFonts w:ascii="Arial" w:hAnsi="Arial" w:cs="Arial"/>
              </w:rPr>
              <w:t xml:space="preserve"> SEND and</w:t>
            </w:r>
            <w:r w:rsidR="00005CB8">
              <w:rPr>
                <w:rFonts w:ascii="Arial" w:hAnsi="Arial" w:cs="Arial"/>
              </w:rPr>
              <w:t xml:space="preserve"> </w:t>
            </w:r>
            <w:r w:rsidR="00085AFE">
              <w:rPr>
                <w:rFonts w:ascii="Arial" w:hAnsi="Arial" w:cs="Arial"/>
              </w:rPr>
              <w:t>disadvantaged learners</w:t>
            </w:r>
          </w:p>
          <w:p w14:paraId="494C348D" w14:textId="77777777" w:rsidR="00085AFE" w:rsidRPr="00E7685B" w:rsidRDefault="00085AFE" w:rsidP="00085AFE">
            <w:pPr>
              <w:rPr>
                <w:rFonts w:ascii="Arial" w:hAnsi="Arial" w:cs="Arial"/>
              </w:rPr>
            </w:pPr>
          </w:p>
          <w:p w14:paraId="0B88D45A" w14:textId="77777777" w:rsidR="00085AFE" w:rsidRDefault="00085AFE" w:rsidP="00085AFE">
            <w:pPr>
              <w:pStyle w:val="Sub-heading"/>
            </w:pPr>
            <w:r w:rsidRPr="00E7685B">
              <w:lastRenderedPageBreak/>
              <w:t>Systems and processes</w:t>
            </w:r>
          </w:p>
          <w:p w14:paraId="1B472CFB" w14:textId="77777777" w:rsidR="00085AFE" w:rsidRPr="00E7685B" w:rsidRDefault="00085AFE" w:rsidP="00085AFE">
            <w:pPr>
              <w:numPr>
                <w:ilvl w:val="0"/>
                <w:numId w:val="28"/>
              </w:numPr>
              <w:spacing w:before="120" w:after="120"/>
              <w:ind w:left="567" w:hanging="283"/>
              <w:rPr>
                <w:rFonts w:ascii="Arial" w:hAnsi="Arial" w:cs="Arial"/>
              </w:rPr>
            </w:pPr>
            <w:r w:rsidRPr="00E7685B">
              <w:rPr>
                <w:rFonts w:ascii="Arial" w:hAnsi="Arial" w:cs="Arial"/>
              </w:rPr>
              <w:t>Provide a safe, calm and well-ordered environment for all pupils, focused on safeguarding pupils and developing exemplary behaviour</w:t>
            </w:r>
          </w:p>
          <w:p w14:paraId="14955A13" w14:textId="77777777" w:rsidR="00085AFE" w:rsidRPr="008749C3" w:rsidRDefault="00085AFE" w:rsidP="00085AFE">
            <w:pPr>
              <w:numPr>
                <w:ilvl w:val="0"/>
                <w:numId w:val="28"/>
              </w:numPr>
              <w:spacing w:before="120" w:after="120"/>
              <w:ind w:left="567" w:hanging="283"/>
              <w:rPr>
                <w:rFonts w:ascii="Arial" w:hAnsi="Arial" w:cs="Arial"/>
              </w:rPr>
            </w:pPr>
            <w:r w:rsidRPr="008749C3">
              <w:rPr>
                <w:rFonts w:ascii="Arial" w:hAnsi="Arial" w:cs="Arial"/>
              </w:rPr>
              <w:t xml:space="preserve">Monitor health and safety practice and report any issues to relevant staff </w:t>
            </w:r>
          </w:p>
          <w:p w14:paraId="40AD49EB" w14:textId="77777777" w:rsidR="00085AFE" w:rsidRPr="008749C3" w:rsidRDefault="00085AFE" w:rsidP="00085AFE">
            <w:pPr>
              <w:numPr>
                <w:ilvl w:val="0"/>
                <w:numId w:val="28"/>
              </w:numPr>
              <w:spacing w:before="120" w:after="120"/>
              <w:ind w:left="567" w:hanging="283"/>
              <w:rPr>
                <w:rFonts w:ascii="Arial" w:hAnsi="Arial" w:cs="Arial"/>
              </w:rPr>
            </w:pPr>
            <w:r w:rsidRPr="008749C3">
              <w:rPr>
                <w:rFonts w:ascii="Arial" w:hAnsi="Arial" w:cs="Arial"/>
              </w:rPr>
              <w:t xml:space="preserve">Monitor the management of accommodation and resources, in order to promote the creation of a stimulating learning and teaching environment </w:t>
            </w:r>
          </w:p>
          <w:p w14:paraId="52F98CFE" w14:textId="77777777" w:rsidR="00085AFE" w:rsidRPr="00E7685B" w:rsidRDefault="00085AFE" w:rsidP="00085AFE">
            <w:pPr>
              <w:rPr>
                <w:rFonts w:ascii="Arial" w:hAnsi="Arial" w:cs="Arial"/>
              </w:rPr>
            </w:pPr>
          </w:p>
          <w:p w14:paraId="4AA2D732" w14:textId="77777777" w:rsidR="00085AFE" w:rsidRDefault="00085AFE" w:rsidP="00085AFE">
            <w:pPr>
              <w:pStyle w:val="Sub-heading"/>
            </w:pPr>
            <w:r w:rsidRPr="00E7685B">
              <w:t>The self-improving school system</w:t>
            </w:r>
          </w:p>
          <w:p w14:paraId="64267AB8" w14:textId="77777777" w:rsidR="00085AFE" w:rsidRPr="00E7685B" w:rsidRDefault="00085AFE" w:rsidP="00085AFE">
            <w:pPr>
              <w:numPr>
                <w:ilvl w:val="0"/>
                <w:numId w:val="28"/>
              </w:numPr>
              <w:spacing w:before="120" w:after="120"/>
              <w:ind w:left="567" w:hanging="283"/>
              <w:rPr>
                <w:rFonts w:ascii="Arial" w:hAnsi="Arial" w:cs="Arial"/>
              </w:rPr>
            </w:pPr>
            <w:r w:rsidRPr="00E7685B">
              <w:rPr>
                <w:rFonts w:ascii="Arial" w:hAnsi="Arial" w:cs="Arial"/>
              </w:rPr>
              <w:t>Develop effective relationships with fellow professionals</w:t>
            </w:r>
          </w:p>
          <w:p w14:paraId="333ED1B7" w14:textId="77777777" w:rsidR="00085AFE" w:rsidRDefault="00085AFE" w:rsidP="00085AFE">
            <w:pPr>
              <w:numPr>
                <w:ilvl w:val="0"/>
                <w:numId w:val="28"/>
              </w:numPr>
              <w:spacing w:before="120" w:after="120"/>
              <w:ind w:left="567" w:hanging="283"/>
              <w:rPr>
                <w:rFonts w:ascii="Arial" w:hAnsi="Arial" w:cs="Arial"/>
              </w:rPr>
            </w:pPr>
            <w:r w:rsidRPr="00E7685B">
              <w:rPr>
                <w:rFonts w:ascii="Arial" w:hAnsi="Arial" w:cs="Arial"/>
              </w:rPr>
              <w:t>Inspire and influence others to believe in the fundamental importance of education in young people’s lives and to promote the value of education</w:t>
            </w:r>
          </w:p>
          <w:p w14:paraId="0C003067" w14:textId="77777777" w:rsidR="00085AFE" w:rsidRDefault="00085AFE" w:rsidP="00085AFE"/>
          <w:p w14:paraId="7E4D8780" w14:textId="49ABF674" w:rsidR="00085AFE" w:rsidRPr="00C71B3F" w:rsidRDefault="00085AFE" w:rsidP="00085AFE">
            <w:pPr>
              <w:rPr>
                <w:rFonts w:ascii="Arial" w:hAnsi="Arial" w:cs="Arial"/>
              </w:rPr>
            </w:pPr>
            <w:r w:rsidRPr="043CB0FC">
              <w:rPr>
                <w:rFonts w:ascii="Arial" w:hAnsi="Arial" w:cs="Arial"/>
              </w:rPr>
              <w:t xml:space="preserve">A </w:t>
            </w:r>
            <w:r w:rsidR="49CDC5D0" w:rsidRPr="043CB0FC">
              <w:rPr>
                <w:rFonts w:ascii="Arial" w:hAnsi="Arial" w:cs="Arial"/>
              </w:rPr>
              <w:t xml:space="preserve">Performing Arts </w:t>
            </w:r>
            <w:r w:rsidRPr="043CB0FC">
              <w:rPr>
                <w:rFonts w:ascii="Arial" w:hAnsi="Arial" w:cs="Arial"/>
              </w:rPr>
              <w:t>teacher</w:t>
            </w:r>
            <w:r w:rsidR="20C10006" w:rsidRPr="043CB0FC">
              <w:rPr>
                <w:rFonts w:ascii="Arial" w:hAnsi="Arial" w:cs="Arial"/>
              </w:rPr>
              <w:t xml:space="preserve"> </w:t>
            </w:r>
            <w:r w:rsidRPr="043CB0FC">
              <w:rPr>
                <w:rFonts w:ascii="Arial" w:hAnsi="Arial" w:cs="Arial"/>
              </w:rPr>
              <w:t xml:space="preserve">will be required to safeguard and promote the welfare of children and young </w:t>
            </w:r>
            <w:r w:rsidR="005C4201" w:rsidRPr="043CB0FC">
              <w:rPr>
                <w:rFonts w:ascii="Arial" w:hAnsi="Arial" w:cs="Arial"/>
              </w:rPr>
              <w:t>people and</w:t>
            </w:r>
            <w:r w:rsidRPr="043CB0FC">
              <w:rPr>
                <w:rFonts w:ascii="Arial" w:hAnsi="Arial" w:cs="Arial"/>
              </w:rPr>
              <w:t xml:space="preserve"> follow school policies and the staff code of conduct.</w:t>
            </w:r>
          </w:p>
          <w:p w14:paraId="7F544084" w14:textId="77777777" w:rsidR="00085AFE" w:rsidRPr="00C71B3F" w:rsidRDefault="00085AFE" w:rsidP="00085AFE">
            <w:pPr>
              <w:rPr>
                <w:rFonts w:ascii="Arial" w:hAnsi="Arial" w:cs="Arial"/>
              </w:rPr>
            </w:pPr>
          </w:p>
          <w:p w14:paraId="5E3C1471" w14:textId="197B201B" w:rsidR="00085AFE" w:rsidRPr="00E7685B" w:rsidRDefault="00085AFE" w:rsidP="005E3A47">
            <w:pPr>
              <w:rPr>
                <w:rFonts w:ascii="Arial" w:hAnsi="Arial" w:cs="Arial"/>
              </w:rPr>
            </w:pPr>
            <w:r w:rsidRPr="00C71B3F">
              <w:rPr>
                <w:rFonts w:ascii="Arial" w:hAnsi="Arial" w:cs="Arial"/>
              </w:rPr>
              <w:t xml:space="preserve">Please note that this is illustrative of the general nature and level of responsibility of the role. It is not a comprehensive list of all tasks that </w:t>
            </w:r>
            <w:r w:rsidR="005E3A47">
              <w:rPr>
                <w:rFonts w:ascii="Arial" w:hAnsi="Arial" w:cs="Arial"/>
              </w:rPr>
              <w:t>a teacher</w:t>
            </w:r>
            <w:r w:rsidR="00CA127D">
              <w:rPr>
                <w:rFonts w:ascii="Arial" w:hAnsi="Arial" w:cs="Arial"/>
              </w:rPr>
              <w:t xml:space="preserve"> </w:t>
            </w:r>
            <w:r w:rsidRPr="00C71B3F">
              <w:rPr>
                <w:rFonts w:ascii="Arial" w:hAnsi="Arial" w:cs="Arial"/>
              </w:rPr>
              <w:t>will carry out. The post holder may be required to do other duties appropriate to the level of the role, as directed by the</w:t>
            </w:r>
            <w:r w:rsidR="00544F7D">
              <w:rPr>
                <w:rFonts w:ascii="Arial" w:hAnsi="Arial" w:cs="Arial"/>
              </w:rPr>
              <w:t xml:space="preserve"> H</w:t>
            </w:r>
            <w:r w:rsidR="005E3A47">
              <w:rPr>
                <w:rFonts w:ascii="Arial" w:hAnsi="Arial" w:cs="Arial"/>
              </w:rPr>
              <w:t xml:space="preserve">ead of Faculty, </w:t>
            </w:r>
            <w:r w:rsidR="00DF0FA1">
              <w:rPr>
                <w:rFonts w:ascii="Arial" w:hAnsi="Arial" w:cs="Arial"/>
              </w:rPr>
              <w:t>Deputy Headteacher</w:t>
            </w:r>
            <w:r>
              <w:rPr>
                <w:rFonts w:ascii="Arial" w:hAnsi="Arial" w:cs="Arial"/>
              </w:rPr>
              <w:t xml:space="preserve"> and </w:t>
            </w:r>
            <w:r w:rsidRPr="00C71B3F">
              <w:rPr>
                <w:rFonts w:ascii="Arial" w:hAnsi="Arial" w:cs="Arial"/>
              </w:rPr>
              <w:t>Headteacher.</w:t>
            </w:r>
          </w:p>
          <w:p w14:paraId="41E92312" w14:textId="77777777" w:rsidR="00085AFE" w:rsidRPr="005F5FDD" w:rsidRDefault="00085AFE" w:rsidP="00085AFE">
            <w:pPr>
              <w:pStyle w:val="ListParagraph"/>
              <w:ind w:left="758"/>
              <w:rPr>
                <w:rFonts w:ascii="Arial" w:hAnsi="Arial" w:cs="Arial"/>
              </w:rPr>
            </w:pPr>
          </w:p>
        </w:tc>
      </w:tr>
      <w:tr w:rsidR="00085AFE" w:rsidRPr="005F5FDD" w14:paraId="51F55812" w14:textId="77777777" w:rsidTr="043CB0FC">
        <w:trPr>
          <w:trHeight w:val="270"/>
        </w:trPr>
        <w:tc>
          <w:tcPr>
            <w:tcW w:w="9497" w:type="dxa"/>
            <w:gridSpan w:val="6"/>
            <w:tcBorders>
              <w:top w:val="single" w:sz="12" w:space="0" w:color="auto"/>
              <w:left w:val="double" w:sz="4" w:space="0" w:color="auto"/>
              <w:right w:val="double" w:sz="4" w:space="0" w:color="auto"/>
            </w:tcBorders>
            <w:shd w:val="clear" w:color="auto" w:fill="FFFFFF" w:themeFill="background1"/>
          </w:tcPr>
          <w:p w14:paraId="37DA6F87" w14:textId="77777777" w:rsidR="00085AFE" w:rsidRPr="005F5FDD" w:rsidRDefault="00085AFE" w:rsidP="00085AFE">
            <w:pPr>
              <w:pStyle w:val="Heading1"/>
              <w:spacing w:before="120" w:after="120"/>
              <w:rPr>
                <w:rFonts w:cs="Arial"/>
              </w:rPr>
            </w:pPr>
            <w:r w:rsidRPr="005F5FDD">
              <w:rPr>
                <w:rFonts w:cs="Arial"/>
              </w:rPr>
              <w:lastRenderedPageBreak/>
              <w:t>Key Interfaces</w:t>
            </w:r>
          </w:p>
        </w:tc>
      </w:tr>
      <w:tr w:rsidR="00085AFE" w:rsidRPr="005F5FDD" w14:paraId="2F816CCD" w14:textId="77777777" w:rsidTr="043CB0FC">
        <w:trPr>
          <w:trHeight w:val="855"/>
        </w:trPr>
        <w:tc>
          <w:tcPr>
            <w:tcW w:w="9497" w:type="dxa"/>
            <w:gridSpan w:val="6"/>
            <w:tcBorders>
              <w:left w:val="double" w:sz="4" w:space="0" w:color="auto"/>
              <w:bottom w:val="single" w:sz="12" w:space="0" w:color="auto"/>
              <w:right w:val="double" w:sz="4" w:space="0" w:color="auto"/>
            </w:tcBorders>
          </w:tcPr>
          <w:p w14:paraId="64C9B063" w14:textId="77777777" w:rsidR="00085AFE" w:rsidRDefault="00085AFE" w:rsidP="00085AFE">
            <w:pPr>
              <w:pStyle w:val="ListParagraph"/>
              <w:numPr>
                <w:ilvl w:val="0"/>
                <w:numId w:val="17"/>
              </w:numPr>
              <w:ind w:left="758" w:hanging="425"/>
              <w:rPr>
                <w:rFonts w:ascii="Arial" w:hAnsi="Arial" w:cs="Arial"/>
              </w:rPr>
            </w:pPr>
            <w:r>
              <w:rPr>
                <w:rFonts w:ascii="Arial" w:hAnsi="Arial" w:cs="Arial"/>
              </w:rPr>
              <w:t>School staff</w:t>
            </w:r>
          </w:p>
          <w:p w14:paraId="2880B83B" w14:textId="77777777" w:rsidR="00085AFE" w:rsidRDefault="00085AFE" w:rsidP="00085AFE">
            <w:pPr>
              <w:pStyle w:val="ListParagraph"/>
              <w:numPr>
                <w:ilvl w:val="0"/>
                <w:numId w:val="17"/>
              </w:numPr>
              <w:ind w:left="758" w:hanging="425"/>
              <w:rPr>
                <w:rFonts w:ascii="Arial" w:hAnsi="Arial" w:cs="Arial"/>
              </w:rPr>
            </w:pPr>
            <w:r>
              <w:rPr>
                <w:rFonts w:ascii="Arial" w:hAnsi="Arial" w:cs="Arial"/>
              </w:rPr>
              <w:t>Parents</w:t>
            </w:r>
          </w:p>
          <w:p w14:paraId="6D288958" w14:textId="77777777" w:rsidR="00085AFE" w:rsidRDefault="00085AFE" w:rsidP="00085AFE">
            <w:pPr>
              <w:pStyle w:val="ListParagraph"/>
              <w:numPr>
                <w:ilvl w:val="0"/>
                <w:numId w:val="17"/>
              </w:numPr>
              <w:ind w:left="758" w:hanging="425"/>
              <w:rPr>
                <w:rFonts w:ascii="Arial" w:hAnsi="Arial" w:cs="Arial"/>
              </w:rPr>
            </w:pPr>
            <w:r>
              <w:rPr>
                <w:rFonts w:ascii="Arial" w:hAnsi="Arial" w:cs="Arial"/>
              </w:rPr>
              <w:t>Educational Professionals</w:t>
            </w:r>
          </w:p>
          <w:p w14:paraId="4729F3F9" w14:textId="154D8D2B" w:rsidR="00085AFE" w:rsidRPr="00085AFE" w:rsidRDefault="00085AFE" w:rsidP="00085AFE">
            <w:pPr>
              <w:pStyle w:val="ListParagraph"/>
              <w:numPr>
                <w:ilvl w:val="0"/>
                <w:numId w:val="17"/>
              </w:numPr>
              <w:ind w:left="758" w:hanging="425"/>
              <w:rPr>
                <w:rFonts w:ascii="Arial" w:hAnsi="Arial" w:cs="Arial"/>
              </w:rPr>
            </w:pPr>
            <w:r w:rsidRPr="043CB0FC">
              <w:rPr>
                <w:rFonts w:ascii="Arial" w:hAnsi="Arial" w:cs="Arial"/>
              </w:rPr>
              <w:t>SGS</w:t>
            </w:r>
            <w:r w:rsidR="7B7990BD" w:rsidRPr="043CB0FC">
              <w:rPr>
                <w:rFonts w:ascii="Arial" w:hAnsi="Arial" w:cs="Arial"/>
              </w:rPr>
              <w:t xml:space="preserve"> Academy Trust </w:t>
            </w:r>
            <w:r w:rsidRPr="043CB0FC">
              <w:rPr>
                <w:rFonts w:ascii="Arial" w:hAnsi="Arial" w:cs="Arial"/>
              </w:rPr>
              <w:t>staff</w:t>
            </w:r>
          </w:p>
        </w:tc>
      </w:tr>
      <w:tr w:rsidR="00085AFE" w:rsidRPr="005F5FDD" w14:paraId="5E4ECC1B" w14:textId="77777777" w:rsidTr="043CB0FC">
        <w:trPr>
          <w:trHeight w:val="210"/>
        </w:trPr>
        <w:tc>
          <w:tcPr>
            <w:tcW w:w="9497" w:type="dxa"/>
            <w:gridSpan w:val="6"/>
            <w:tcBorders>
              <w:top w:val="single" w:sz="12" w:space="0" w:color="auto"/>
              <w:left w:val="double" w:sz="4" w:space="0" w:color="auto"/>
              <w:right w:val="double" w:sz="4" w:space="0" w:color="auto"/>
            </w:tcBorders>
            <w:shd w:val="clear" w:color="auto" w:fill="FFFFFF" w:themeFill="background1"/>
          </w:tcPr>
          <w:p w14:paraId="1337CA0B" w14:textId="77777777" w:rsidR="00085AFE" w:rsidRPr="005F5FDD" w:rsidRDefault="00085AFE" w:rsidP="00085AFE">
            <w:pPr>
              <w:pStyle w:val="Heading1"/>
              <w:spacing w:before="120" w:after="120"/>
              <w:rPr>
                <w:rFonts w:cs="Arial"/>
              </w:rPr>
            </w:pPr>
            <w:r w:rsidRPr="005F5FDD">
              <w:rPr>
                <w:rFonts w:cs="Arial"/>
              </w:rPr>
              <w:t xml:space="preserve">Supporting </w:t>
            </w:r>
            <w:r>
              <w:rPr>
                <w:rFonts w:cs="Arial"/>
              </w:rPr>
              <w:t>Trust</w:t>
            </w:r>
            <w:r w:rsidRPr="005F5FDD">
              <w:rPr>
                <w:rFonts w:cs="Arial"/>
              </w:rPr>
              <w:t xml:space="preserve"> Goals and Values – all roles </w:t>
            </w:r>
          </w:p>
        </w:tc>
      </w:tr>
      <w:tr w:rsidR="00085AFE" w:rsidRPr="005F5FDD" w14:paraId="2D7E2122" w14:textId="77777777" w:rsidTr="043CB0FC">
        <w:trPr>
          <w:trHeight w:val="1065"/>
        </w:trPr>
        <w:tc>
          <w:tcPr>
            <w:tcW w:w="9497" w:type="dxa"/>
            <w:gridSpan w:val="6"/>
            <w:tcBorders>
              <w:left w:val="double" w:sz="4" w:space="0" w:color="auto"/>
              <w:bottom w:val="single" w:sz="12" w:space="0" w:color="auto"/>
              <w:right w:val="double" w:sz="4" w:space="0" w:color="auto"/>
            </w:tcBorders>
          </w:tcPr>
          <w:p w14:paraId="0FF905EC" w14:textId="77777777" w:rsidR="00085AFE" w:rsidRPr="005F5FDD" w:rsidRDefault="00085AFE" w:rsidP="00085AFE">
            <w:pPr>
              <w:ind w:right="459"/>
              <w:rPr>
                <w:rFonts w:ascii="Arial" w:hAnsi="Arial" w:cs="Arial"/>
              </w:rPr>
            </w:pPr>
          </w:p>
          <w:p w14:paraId="5F64E79A" w14:textId="77777777" w:rsidR="00085AFE" w:rsidRDefault="00085AFE" w:rsidP="00085AFE">
            <w:pPr>
              <w:ind w:left="317" w:right="459"/>
              <w:rPr>
                <w:rFonts w:ascii="Arial" w:hAnsi="Arial" w:cs="Arial"/>
              </w:rPr>
            </w:pPr>
            <w:r>
              <w:rPr>
                <w:rFonts w:ascii="Arial" w:hAnsi="Arial" w:cs="Arial"/>
              </w:rPr>
              <w:t>In addition to the particular requirements and characteristics of individual roles, all people employed by SGS Academy Trust are expected to actively support the achievement of the Trust’s goals and, at all times, both internally and externally, to behave in a manner consistent with the Trust’s mission and values.</w:t>
            </w:r>
          </w:p>
          <w:p w14:paraId="3D15F9FA" w14:textId="77777777" w:rsidR="00085AFE" w:rsidRDefault="00085AFE" w:rsidP="00085AFE">
            <w:pPr>
              <w:ind w:left="317" w:right="459"/>
              <w:rPr>
                <w:rFonts w:ascii="Arial" w:hAnsi="Arial" w:cs="Arial"/>
              </w:rPr>
            </w:pPr>
          </w:p>
          <w:p w14:paraId="0F23CF67" w14:textId="77777777" w:rsidR="00085AFE" w:rsidRDefault="00085AFE" w:rsidP="00085AFE">
            <w:pPr>
              <w:ind w:left="317" w:right="459"/>
              <w:rPr>
                <w:rFonts w:ascii="Arial" w:hAnsi="Arial" w:cs="Arial"/>
              </w:rPr>
            </w:pPr>
            <w:r>
              <w:rPr>
                <w:rFonts w:ascii="Arial" w:hAnsi="Arial" w:cs="Arial"/>
              </w:rPr>
              <w:t>This means:</w:t>
            </w:r>
          </w:p>
          <w:p w14:paraId="6BD86540" w14:textId="77777777" w:rsidR="00085AFE" w:rsidRDefault="00085AFE" w:rsidP="00085AFE">
            <w:pPr>
              <w:ind w:left="317" w:right="459"/>
              <w:rPr>
                <w:rFonts w:ascii="Arial" w:hAnsi="Arial" w:cs="Arial"/>
              </w:rPr>
            </w:pPr>
          </w:p>
          <w:p w14:paraId="67B14959" w14:textId="77777777" w:rsidR="00085AFE" w:rsidRDefault="00085AFE" w:rsidP="006813F5">
            <w:pPr>
              <w:pStyle w:val="ListParagraph"/>
              <w:numPr>
                <w:ilvl w:val="0"/>
                <w:numId w:val="26"/>
              </w:numPr>
              <w:ind w:left="743" w:right="459" w:hanging="426"/>
              <w:rPr>
                <w:rFonts w:ascii="Arial" w:hAnsi="Arial" w:cs="Arial"/>
              </w:rPr>
            </w:pPr>
            <w:r w:rsidRPr="003943A6">
              <w:rPr>
                <w:rFonts w:ascii="Arial" w:hAnsi="Arial" w:cs="Arial"/>
              </w:rPr>
              <w:t xml:space="preserve">Performing your role and delivering your service </w:t>
            </w:r>
            <w:r>
              <w:rPr>
                <w:rFonts w:ascii="Arial" w:hAnsi="Arial" w:cs="Arial"/>
              </w:rPr>
              <w:t xml:space="preserve">in a way that helps the Trust achieve its strategic </w:t>
            </w:r>
            <w:r w:rsidRPr="005F5FDD">
              <w:rPr>
                <w:rFonts w:ascii="Arial" w:hAnsi="Arial" w:cs="Arial"/>
              </w:rPr>
              <w:t>objectives and annual development and improvement plans</w:t>
            </w:r>
            <w:r>
              <w:rPr>
                <w:rFonts w:ascii="Arial" w:hAnsi="Arial" w:cs="Arial"/>
              </w:rPr>
              <w:t xml:space="preserve"> - taking account of available resources and national developments.</w:t>
            </w:r>
          </w:p>
          <w:p w14:paraId="1757DA57" w14:textId="77777777" w:rsidR="00085AFE" w:rsidRDefault="00085AFE" w:rsidP="006813F5">
            <w:pPr>
              <w:pStyle w:val="ListParagraph"/>
              <w:ind w:left="743" w:right="459"/>
              <w:rPr>
                <w:rFonts w:ascii="Arial" w:hAnsi="Arial" w:cs="Arial"/>
              </w:rPr>
            </w:pPr>
          </w:p>
          <w:p w14:paraId="205FEA83" w14:textId="77777777" w:rsidR="00085AFE" w:rsidRDefault="00085AFE" w:rsidP="006813F5">
            <w:pPr>
              <w:pStyle w:val="ListParagraph"/>
              <w:numPr>
                <w:ilvl w:val="0"/>
                <w:numId w:val="26"/>
              </w:numPr>
              <w:ind w:left="743" w:right="459" w:hanging="426"/>
              <w:rPr>
                <w:rFonts w:ascii="Arial" w:hAnsi="Arial" w:cs="Arial"/>
              </w:rPr>
            </w:pPr>
            <w:r>
              <w:rPr>
                <w:rFonts w:ascii="Arial" w:hAnsi="Arial" w:cs="Arial"/>
              </w:rPr>
              <w:t xml:space="preserve">Promoting the image of the Trust as one that is </w:t>
            </w:r>
            <w:r w:rsidRPr="005F5FDD">
              <w:rPr>
                <w:rFonts w:ascii="Arial" w:hAnsi="Arial" w:cs="Arial"/>
              </w:rPr>
              <w:t>committed to the highest standards of delivery and service</w:t>
            </w:r>
            <w:r>
              <w:rPr>
                <w:rFonts w:ascii="Arial" w:hAnsi="Arial" w:cs="Arial"/>
              </w:rPr>
              <w:t>.</w:t>
            </w:r>
          </w:p>
          <w:p w14:paraId="1AB47231" w14:textId="77777777" w:rsidR="00085AFE" w:rsidRDefault="00085AFE" w:rsidP="006813F5">
            <w:pPr>
              <w:pStyle w:val="ListParagraph"/>
              <w:ind w:left="743" w:right="459"/>
              <w:rPr>
                <w:rFonts w:ascii="Arial" w:hAnsi="Arial" w:cs="Arial"/>
              </w:rPr>
            </w:pPr>
          </w:p>
          <w:p w14:paraId="178D8A09" w14:textId="06BA73B0" w:rsidR="00085AFE" w:rsidRDefault="00085AFE" w:rsidP="006813F5">
            <w:pPr>
              <w:pStyle w:val="ListParagraph"/>
              <w:numPr>
                <w:ilvl w:val="0"/>
                <w:numId w:val="24"/>
              </w:numPr>
              <w:ind w:left="743" w:right="459" w:hanging="426"/>
              <w:rPr>
                <w:rFonts w:ascii="Arial" w:hAnsi="Arial" w:cs="Arial"/>
              </w:rPr>
            </w:pPr>
            <w:r>
              <w:rPr>
                <w:rFonts w:ascii="Arial" w:hAnsi="Arial" w:cs="Arial"/>
              </w:rPr>
              <w:t>Sharing the Trust’s commitment</w:t>
            </w:r>
            <w:r w:rsidRPr="00BB6F9A">
              <w:rPr>
                <w:rFonts w:ascii="Arial" w:hAnsi="Arial" w:cs="Arial"/>
              </w:rPr>
              <w:t xml:space="preserve"> to safeguarding and prioritising the welfare of children, young people and vulnerable adults</w:t>
            </w:r>
            <w:r>
              <w:rPr>
                <w:rFonts w:ascii="Arial" w:hAnsi="Arial" w:cs="Arial"/>
              </w:rPr>
              <w:t xml:space="preserve"> and demonstrating it in your </w:t>
            </w:r>
            <w:r w:rsidR="004A763C">
              <w:rPr>
                <w:rFonts w:ascii="Arial" w:hAnsi="Arial" w:cs="Arial"/>
              </w:rPr>
              <w:t>day-to-day</w:t>
            </w:r>
            <w:r>
              <w:rPr>
                <w:rFonts w:ascii="Arial" w:hAnsi="Arial" w:cs="Arial"/>
              </w:rPr>
              <w:t xml:space="preserve"> work</w:t>
            </w:r>
            <w:r w:rsidRPr="00BB6F9A">
              <w:rPr>
                <w:rFonts w:ascii="Arial" w:hAnsi="Arial" w:cs="Arial"/>
              </w:rPr>
              <w:t xml:space="preserve">. </w:t>
            </w:r>
          </w:p>
          <w:p w14:paraId="2BF532A5" w14:textId="77777777" w:rsidR="00085AFE" w:rsidRDefault="00085AFE" w:rsidP="006813F5">
            <w:pPr>
              <w:pStyle w:val="ListParagraph"/>
              <w:ind w:left="743" w:right="459"/>
              <w:rPr>
                <w:rFonts w:ascii="Arial" w:hAnsi="Arial" w:cs="Arial"/>
              </w:rPr>
            </w:pPr>
          </w:p>
          <w:p w14:paraId="78A4A055" w14:textId="77777777" w:rsidR="00085AFE" w:rsidRDefault="00085AFE" w:rsidP="006813F5">
            <w:pPr>
              <w:pStyle w:val="ListParagraph"/>
              <w:numPr>
                <w:ilvl w:val="0"/>
                <w:numId w:val="24"/>
              </w:numPr>
              <w:ind w:left="743" w:right="459" w:hanging="426"/>
              <w:rPr>
                <w:rFonts w:ascii="Arial" w:hAnsi="Arial" w:cs="Arial"/>
              </w:rPr>
            </w:pPr>
            <w:r>
              <w:rPr>
                <w:rFonts w:ascii="Arial" w:hAnsi="Arial" w:cs="Arial"/>
              </w:rPr>
              <w:t xml:space="preserve">Sharing and prioritising the effective implementation of the Trust’s </w:t>
            </w:r>
            <w:r w:rsidRPr="00BB6F9A">
              <w:rPr>
                <w:rFonts w:ascii="Arial" w:hAnsi="Arial" w:cs="Arial"/>
              </w:rPr>
              <w:t>E</w:t>
            </w:r>
            <w:r>
              <w:rPr>
                <w:rFonts w:ascii="Arial" w:hAnsi="Arial" w:cs="Arial"/>
              </w:rPr>
              <w:t>quality and Diversity Policy</w:t>
            </w:r>
            <w:r w:rsidRPr="00BB6F9A">
              <w:rPr>
                <w:rFonts w:ascii="Arial" w:hAnsi="Arial" w:cs="Arial"/>
              </w:rPr>
              <w:t>.</w:t>
            </w:r>
          </w:p>
          <w:p w14:paraId="5EA7C627" w14:textId="77777777" w:rsidR="00085AFE" w:rsidRDefault="00085AFE" w:rsidP="006813F5">
            <w:pPr>
              <w:pStyle w:val="ListParagraph"/>
              <w:ind w:left="743" w:right="459"/>
              <w:rPr>
                <w:rFonts w:ascii="Arial" w:hAnsi="Arial" w:cs="Arial"/>
              </w:rPr>
            </w:pPr>
          </w:p>
          <w:p w14:paraId="6569A7F3" w14:textId="6081C66F" w:rsidR="00085AFE" w:rsidRPr="0068400A" w:rsidRDefault="00085AFE" w:rsidP="006813F5">
            <w:pPr>
              <w:pStyle w:val="ListParagraph"/>
              <w:numPr>
                <w:ilvl w:val="0"/>
                <w:numId w:val="24"/>
              </w:numPr>
              <w:ind w:left="743" w:right="459" w:hanging="426"/>
              <w:rPr>
                <w:rFonts w:ascii="Arial" w:hAnsi="Arial" w:cs="Arial"/>
              </w:rPr>
            </w:pPr>
            <w:r>
              <w:rPr>
                <w:rFonts w:ascii="Arial" w:hAnsi="Arial" w:cs="Arial"/>
              </w:rPr>
              <w:t xml:space="preserve">Promoting and </w:t>
            </w:r>
            <w:r w:rsidRPr="0068400A">
              <w:rPr>
                <w:rFonts w:ascii="Arial" w:hAnsi="Arial" w:cs="Arial"/>
              </w:rPr>
              <w:t>implement</w:t>
            </w:r>
            <w:r>
              <w:rPr>
                <w:rFonts w:ascii="Arial" w:hAnsi="Arial" w:cs="Arial"/>
              </w:rPr>
              <w:t>ing</w:t>
            </w:r>
            <w:r w:rsidRPr="0068400A">
              <w:rPr>
                <w:rFonts w:ascii="Arial" w:hAnsi="Arial" w:cs="Arial"/>
              </w:rPr>
              <w:t xml:space="preserve"> best practice in Health and Safety</w:t>
            </w:r>
          </w:p>
          <w:p w14:paraId="058A80DC" w14:textId="77777777" w:rsidR="00085AFE" w:rsidRPr="005F5FDD" w:rsidRDefault="00085AFE" w:rsidP="00085AFE">
            <w:pPr>
              <w:rPr>
                <w:rFonts w:ascii="Arial" w:hAnsi="Arial" w:cs="Arial"/>
              </w:rPr>
            </w:pPr>
          </w:p>
        </w:tc>
      </w:tr>
      <w:tr w:rsidR="00085AFE" w:rsidRPr="005F5FDD" w14:paraId="0F5A42F1" w14:textId="77777777" w:rsidTr="043CB0FC">
        <w:trPr>
          <w:trHeight w:val="300"/>
        </w:trPr>
        <w:tc>
          <w:tcPr>
            <w:tcW w:w="9497" w:type="dxa"/>
            <w:gridSpan w:val="6"/>
            <w:tcBorders>
              <w:top w:val="single" w:sz="12" w:space="0" w:color="auto"/>
              <w:left w:val="double" w:sz="4" w:space="0" w:color="auto"/>
              <w:right w:val="double" w:sz="4" w:space="0" w:color="auto"/>
            </w:tcBorders>
            <w:shd w:val="clear" w:color="auto" w:fill="FFFFFF" w:themeFill="background1"/>
          </w:tcPr>
          <w:p w14:paraId="5AC9EB71" w14:textId="77777777" w:rsidR="00085AFE" w:rsidRPr="005F5FDD" w:rsidRDefault="00085AFE" w:rsidP="00085AFE">
            <w:pPr>
              <w:pStyle w:val="Heading1"/>
              <w:spacing w:before="120" w:after="120"/>
              <w:rPr>
                <w:rFonts w:cs="Arial"/>
              </w:rPr>
            </w:pPr>
            <w:r w:rsidRPr="005F5FDD">
              <w:rPr>
                <w:rFonts w:cs="Arial"/>
              </w:rPr>
              <w:lastRenderedPageBreak/>
              <w:t>Measurable Performance Standards for this role</w:t>
            </w:r>
          </w:p>
        </w:tc>
      </w:tr>
      <w:tr w:rsidR="00085AFE" w:rsidRPr="005F5FDD" w14:paraId="624AAC4E" w14:textId="77777777" w:rsidTr="043CB0FC">
        <w:trPr>
          <w:trHeight w:val="870"/>
        </w:trPr>
        <w:tc>
          <w:tcPr>
            <w:tcW w:w="9497" w:type="dxa"/>
            <w:gridSpan w:val="6"/>
            <w:tcBorders>
              <w:left w:val="double" w:sz="4" w:space="0" w:color="auto"/>
              <w:bottom w:val="single" w:sz="12" w:space="0" w:color="auto"/>
              <w:right w:val="double" w:sz="4" w:space="0" w:color="auto"/>
            </w:tcBorders>
          </w:tcPr>
          <w:p w14:paraId="14C6D8D1" w14:textId="77777777" w:rsidR="00085AFE" w:rsidRPr="005F5FDD" w:rsidRDefault="00085AFE" w:rsidP="00085AFE">
            <w:pPr>
              <w:rPr>
                <w:rFonts w:ascii="Arial" w:hAnsi="Arial" w:cs="Arial"/>
              </w:rPr>
            </w:pPr>
          </w:p>
          <w:p w14:paraId="2B78856C" w14:textId="77777777" w:rsidR="00085AFE" w:rsidRDefault="00085AFE" w:rsidP="00085AFE">
            <w:pPr>
              <w:pStyle w:val="ListParagraph"/>
              <w:numPr>
                <w:ilvl w:val="0"/>
                <w:numId w:val="16"/>
              </w:numPr>
              <w:ind w:left="758" w:hanging="425"/>
              <w:rPr>
                <w:rFonts w:ascii="Arial" w:hAnsi="Arial" w:cs="Arial"/>
              </w:rPr>
            </w:pPr>
            <w:r>
              <w:rPr>
                <w:rFonts w:ascii="Arial" w:hAnsi="Arial" w:cs="Arial"/>
              </w:rPr>
              <w:t>To meet Teachers Professional Standards</w:t>
            </w:r>
          </w:p>
          <w:p w14:paraId="49A33C40" w14:textId="77777777" w:rsidR="00085AFE" w:rsidRPr="005F5FDD" w:rsidRDefault="00085AFE" w:rsidP="00085AFE">
            <w:pPr>
              <w:pStyle w:val="ListParagraph"/>
              <w:numPr>
                <w:ilvl w:val="0"/>
                <w:numId w:val="16"/>
              </w:numPr>
              <w:ind w:left="758" w:hanging="425"/>
              <w:rPr>
                <w:rFonts w:ascii="Arial" w:hAnsi="Arial" w:cs="Arial"/>
              </w:rPr>
            </w:pPr>
            <w:r>
              <w:rPr>
                <w:rFonts w:ascii="Arial" w:hAnsi="Arial" w:cs="Arial"/>
              </w:rPr>
              <w:t>To aspire towards NPQML standards</w:t>
            </w:r>
          </w:p>
          <w:p w14:paraId="164B500C" w14:textId="77777777" w:rsidR="00085AFE" w:rsidRPr="005F5FDD" w:rsidRDefault="00085AFE" w:rsidP="00085AFE">
            <w:pPr>
              <w:rPr>
                <w:rFonts w:ascii="Arial" w:hAnsi="Arial" w:cs="Arial"/>
              </w:rPr>
            </w:pPr>
          </w:p>
        </w:tc>
      </w:tr>
      <w:tr w:rsidR="00085AFE" w:rsidRPr="005F5FDD" w14:paraId="3DBFA85A" w14:textId="77777777" w:rsidTr="043CB0FC">
        <w:trPr>
          <w:trHeight w:val="263"/>
        </w:trPr>
        <w:tc>
          <w:tcPr>
            <w:tcW w:w="9497" w:type="dxa"/>
            <w:gridSpan w:val="6"/>
            <w:tcBorders>
              <w:top w:val="single" w:sz="12" w:space="0" w:color="auto"/>
              <w:left w:val="double" w:sz="4" w:space="0" w:color="auto"/>
              <w:right w:val="double" w:sz="4" w:space="0" w:color="auto"/>
            </w:tcBorders>
            <w:shd w:val="clear" w:color="auto" w:fill="FFFFFF" w:themeFill="background1"/>
          </w:tcPr>
          <w:p w14:paraId="65C12545" w14:textId="77777777" w:rsidR="00085AFE" w:rsidRPr="005F5FDD" w:rsidRDefault="00085AFE" w:rsidP="00085AFE">
            <w:pPr>
              <w:pStyle w:val="Heading1"/>
              <w:spacing w:before="120" w:after="120"/>
              <w:rPr>
                <w:rFonts w:cs="Arial"/>
              </w:rPr>
            </w:pPr>
            <w:r w:rsidRPr="005F5FDD">
              <w:rPr>
                <w:rFonts w:cs="Arial"/>
              </w:rPr>
              <w:t>Level of Disclosure and Barring (DBS) disclosure required</w:t>
            </w:r>
          </w:p>
        </w:tc>
      </w:tr>
      <w:tr w:rsidR="00085AFE" w:rsidRPr="005F5FDD" w14:paraId="2B9286A1" w14:textId="77777777" w:rsidTr="043CB0FC">
        <w:trPr>
          <w:trHeight w:val="263"/>
        </w:trPr>
        <w:tc>
          <w:tcPr>
            <w:tcW w:w="9497" w:type="dxa"/>
            <w:gridSpan w:val="6"/>
            <w:tcBorders>
              <w:top w:val="single" w:sz="12" w:space="0" w:color="auto"/>
              <w:left w:val="double" w:sz="4" w:space="0" w:color="auto"/>
              <w:right w:val="double" w:sz="4" w:space="0" w:color="auto"/>
            </w:tcBorders>
          </w:tcPr>
          <w:p w14:paraId="7CAA47D4" w14:textId="77777777" w:rsidR="00085AFE" w:rsidRPr="005F5FDD" w:rsidRDefault="00085AFE" w:rsidP="00085AFE">
            <w:pPr>
              <w:spacing w:before="120" w:after="120"/>
              <w:ind w:left="357"/>
              <w:rPr>
                <w:rFonts w:ascii="Arial" w:hAnsi="Arial" w:cs="Arial"/>
              </w:rPr>
            </w:pPr>
            <w:r w:rsidRPr="005F5FDD">
              <w:rPr>
                <w:rFonts w:ascii="Arial" w:hAnsi="Arial" w:cs="Arial"/>
              </w:rPr>
              <w:t>Enhanced with barred list checks</w:t>
            </w:r>
          </w:p>
        </w:tc>
      </w:tr>
      <w:tr w:rsidR="00085AFE" w:rsidRPr="005F5FDD" w14:paraId="4EF70EB5" w14:textId="77777777" w:rsidTr="043CB0FC">
        <w:trPr>
          <w:trHeight w:val="263"/>
        </w:trPr>
        <w:tc>
          <w:tcPr>
            <w:tcW w:w="9497" w:type="dxa"/>
            <w:gridSpan w:val="6"/>
            <w:tcBorders>
              <w:top w:val="single" w:sz="12" w:space="0" w:color="auto"/>
              <w:left w:val="double" w:sz="4" w:space="0" w:color="auto"/>
              <w:right w:val="double" w:sz="4" w:space="0" w:color="auto"/>
            </w:tcBorders>
            <w:shd w:val="clear" w:color="auto" w:fill="FFFFFF" w:themeFill="background1"/>
          </w:tcPr>
          <w:p w14:paraId="2F4396A5" w14:textId="77777777" w:rsidR="00085AFE" w:rsidRPr="005F5FDD" w:rsidRDefault="00085AFE" w:rsidP="00085AFE">
            <w:pPr>
              <w:pStyle w:val="Heading1"/>
              <w:spacing w:before="120" w:after="120"/>
              <w:rPr>
                <w:rFonts w:cs="Arial"/>
              </w:rPr>
            </w:pPr>
            <w:r w:rsidRPr="005F5FDD">
              <w:rPr>
                <w:rFonts w:cs="Arial"/>
              </w:rPr>
              <w:t>Author and Date</w:t>
            </w:r>
          </w:p>
        </w:tc>
      </w:tr>
      <w:tr w:rsidR="00085AFE" w:rsidRPr="005F5FDD" w14:paraId="6783FC31" w14:textId="77777777" w:rsidTr="043CB0FC">
        <w:trPr>
          <w:trHeight w:val="680"/>
        </w:trPr>
        <w:tc>
          <w:tcPr>
            <w:tcW w:w="9497" w:type="dxa"/>
            <w:gridSpan w:val="6"/>
            <w:tcBorders>
              <w:left w:val="double" w:sz="4" w:space="0" w:color="auto"/>
              <w:bottom w:val="single" w:sz="12" w:space="0" w:color="auto"/>
              <w:right w:val="double" w:sz="4" w:space="0" w:color="auto"/>
            </w:tcBorders>
          </w:tcPr>
          <w:p w14:paraId="76FC1CA1" w14:textId="77777777" w:rsidR="00085AFE" w:rsidRPr="005F5FDD" w:rsidRDefault="00085AFE" w:rsidP="00085AFE">
            <w:pPr>
              <w:rPr>
                <w:rFonts w:ascii="Arial" w:hAnsi="Arial" w:cs="Arial"/>
                <w:b/>
              </w:rPr>
            </w:pPr>
          </w:p>
          <w:p w14:paraId="40E33563" w14:textId="3DF1BD9E" w:rsidR="00085AFE" w:rsidRPr="001268B9" w:rsidRDefault="00F131EF" w:rsidP="00085AFE">
            <w:pPr>
              <w:rPr>
                <w:rFonts w:ascii="Arial" w:hAnsi="Arial" w:cs="Arial"/>
              </w:rPr>
            </w:pPr>
            <w:r>
              <w:rPr>
                <w:rFonts w:ascii="Arial" w:hAnsi="Arial" w:cs="Arial"/>
              </w:rPr>
              <w:t xml:space="preserve">       </w:t>
            </w:r>
            <w:r w:rsidR="002C066A">
              <w:rPr>
                <w:rFonts w:ascii="Arial" w:hAnsi="Arial" w:cs="Arial"/>
              </w:rPr>
              <w:t>C. Brennan 13</w:t>
            </w:r>
            <w:r w:rsidR="002C066A" w:rsidRPr="002C066A">
              <w:rPr>
                <w:rFonts w:ascii="Arial" w:hAnsi="Arial" w:cs="Arial"/>
                <w:vertAlign w:val="superscript"/>
              </w:rPr>
              <w:t>th</w:t>
            </w:r>
            <w:r w:rsidR="002C066A">
              <w:rPr>
                <w:rFonts w:ascii="Arial" w:hAnsi="Arial" w:cs="Arial"/>
              </w:rPr>
              <w:t xml:space="preserve"> May 2026</w:t>
            </w:r>
          </w:p>
        </w:tc>
      </w:tr>
      <w:tr w:rsidR="00085AFE" w:rsidRPr="005F5FDD" w14:paraId="2EB59400" w14:textId="77777777" w:rsidTr="043CB0FC">
        <w:trPr>
          <w:trHeight w:val="165"/>
        </w:trPr>
        <w:tc>
          <w:tcPr>
            <w:tcW w:w="9497" w:type="dxa"/>
            <w:gridSpan w:val="6"/>
            <w:tcBorders>
              <w:top w:val="single" w:sz="12" w:space="0" w:color="auto"/>
              <w:left w:val="double" w:sz="4" w:space="0" w:color="auto"/>
              <w:right w:val="double" w:sz="4" w:space="0" w:color="auto"/>
            </w:tcBorders>
            <w:shd w:val="clear" w:color="auto" w:fill="FFFFFF" w:themeFill="background1"/>
          </w:tcPr>
          <w:p w14:paraId="4D6ECCDA" w14:textId="77777777" w:rsidR="00085AFE" w:rsidRPr="005F5FDD" w:rsidRDefault="00085AFE" w:rsidP="00085AFE">
            <w:pPr>
              <w:spacing w:before="120" w:after="120"/>
              <w:jc w:val="center"/>
              <w:rPr>
                <w:rFonts w:ascii="Arial" w:hAnsi="Arial" w:cs="Arial"/>
                <w:b/>
              </w:rPr>
            </w:pPr>
            <w:r w:rsidRPr="005F5FDD">
              <w:rPr>
                <w:rFonts w:ascii="Arial" w:hAnsi="Arial" w:cs="Arial"/>
                <w:b/>
              </w:rPr>
              <w:t xml:space="preserve">Job Evaluation </w:t>
            </w:r>
            <w:r w:rsidRPr="001268B9">
              <w:rPr>
                <w:rFonts w:ascii="Arial" w:hAnsi="Arial" w:cs="Arial"/>
                <w:b/>
                <w:i/>
              </w:rPr>
              <w:t>(</w:t>
            </w:r>
            <w:r>
              <w:rPr>
                <w:rFonts w:ascii="Arial" w:hAnsi="Arial" w:cs="Arial"/>
                <w:b/>
                <w:i/>
              </w:rPr>
              <w:t xml:space="preserve">for </w:t>
            </w:r>
            <w:r w:rsidRPr="001268B9">
              <w:rPr>
                <w:rFonts w:ascii="Arial" w:hAnsi="Arial" w:cs="Arial"/>
                <w:b/>
                <w:i/>
              </w:rPr>
              <w:t>HR Completion)</w:t>
            </w:r>
          </w:p>
        </w:tc>
      </w:tr>
      <w:tr w:rsidR="00085AFE" w:rsidRPr="005F5FDD" w14:paraId="32F941EE" w14:textId="77777777" w:rsidTr="043CB0FC">
        <w:trPr>
          <w:trHeight w:val="465"/>
        </w:trPr>
        <w:tc>
          <w:tcPr>
            <w:tcW w:w="1499" w:type="dxa"/>
            <w:tcBorders>
              <w:left w:val="double" w:sz="4" w:space="0" w:color="auto"/>
              <w:bottom w:val="double" w:sz="4" w:space="0" w:color="auto"/>
            </w:tcBorders>
            <w:shd w:val="clear" w:color="auto" w:fill="FFFFFF" w:themeFill="background1"/>
            <w:vAlign w:val="center"/>
          </w:tcPr>
          <w:p w14:paraId="06FB7E73" w14:textId="77777777" w:rsidR="00085AFE" w:rsidRPr="005F5FDD" w:rsidRDefault="00085AFE" w:rsidP="00085AFE">
            <w:pPr>
              <w:rPr>
                <w:rFonts w:ascii="Arial" w:hAnsi="Arial" w:cs="Arial"/>
                <w:b/>
              </w:rPr>
            </w:pPr>
            <w:r w:rsidRPr="005F5FDD">
              <w:rPr>
                <w:rFonts w:ascii="Arial" w:hAnsi="Arial" w:cs="Arial"/>
                <w:b/>
              </w:rPr>
              <w:t>Score</w:t>
            </w:r>
          </w:p>
        </w:tc>
        <w:tc>
          <w:tcPr>
            <w:tcW w:w="1635" w:type="dxa"/>
            <w:tcBorders>
              <w:bottom w:val="double" w:sz="4" w:space="0" w:color="auto"/>
            </w:tcBorders>
            <w:vAlign w:val="center"/>
          </w:tcPr>
          <w:p w14:paraId="792EA8F6" w14:textId="77777777" w:rsidR="00085AFE" w:rsidRPr="005F5FDD" w:rsidRDefault="00085AFE" w:rsidP="00085AFE">
            <w:pPr>
              <w:rPr>
                <w:rFonts w:ascii="Arial" w:hAnsi="Arial" w:cs="Arial"/>
                <w:b/>
              </w:rPr>
            </w:pPr>
          </w:p>
        </w:tc>
        <w:tc>
          <w:tcPr>
            <w:tcW w:w="1276" w:type="dxa"/>
            <w:tcBorders>
              <w:bottom w:val="double" w:sz="4" w:space="0" w:color="auto"/>
            </w:tcBorders>
            <w:shd w:val="clear" w:color="auto" w:fill="FFFFFF" w:themeFill="background1"/>
            <w:vAlign w:val="center"/>
          </w:tcPr>
          <w:p w14:paraId="0E14E57F" w14:textId="77777777" w:rsidR="00085AFE" w:rsidRPr="005F5FDD" w:rsidRDefault="00085AFE" w:rsidP="00085AFE">
            <w:pPr>
              <w:rPr>
                <w:rFonts w:ascii="Arial" w:hAnsi="Arial" w:cs="Arial"/>
                <w:b/>
              </w:rPr>
            </w:pPr>
            <w:r w:rsidRPr="005F5FDD">
              <w:rPr>
                <w:rFonts w:ascii="Arial" w:hAnsi="Arial" w:cs="Arial"/>
                <w:b/>
              </w:rPr>
              <w:t>Profile</w:t>
            </w:r>
          </w:p>
        </w:tc>
        <w:tc>
          <w:tcPr>
            <w:tcW w:w="1701" w:type="dxa"/>
            <w:tcBorders>
              <w:bottom w:val="double" w:sz="4" w:space="0" w:color="auto"/>
            </w:tcBorders>
            <w:vAlign w:val="center"/>
          </w:tcPr>
          <w:p w14:paraId="52B503FD" w14:textId="77777777" w:rsidR="00085AFE" w:rsidRPr="005F5FDD" w:rsidRDefault="00085AFE" w:rsidP="00085AFE">
            <w:pPr>
              <w:rPr>
                <w:rFonts w:ascii="Arial" w:hAnsi="Arial" w:cs="Arial"/>
                <w:b/>
              </w:rPr>
            </w:pPr>
          </w:p>
        </w:tc>
        <w:tc>
          <w:tcPr>
            <w:tcW w:w="1418" w:type="dxa"/>
            <w:tcBorders>
              <w:bottom w:val="double" w:sz="4" w:space="0" w:color="auto"/>
            </w:tcBorders>
            <w:shd w:val="clear" w:color="auto" w:fill="FFFFFF" w:themeFill="background1"/>
            <w:vAlign w:val="center"/>
          </w:tcPr>
          <w:p w14:paraId="0566EC5C" w14:textId="77777777" w:rsidR="00085AFE" w:rsidRPr="005F5FDD" w:rsidRDefault="00085AFE" w:rsidP="00085AFE">
            <w:pPr>
              <w:rPr>
                <w:rFonts w:ascii="Arial" w:hAnsi="Arial" w:cs="Arial"/>
                <w:b/>
              </w:rPr>
            </w:pPr>
            <w:r w:rsidRPr="005F5FDD">
              <w:rPr>
                <w:rFonts w:ascii="Arial" w:hAnsi="Arial" w:cs="Arial"/>
                <w:b/>
              </w:rPr>
              <w:t>Level</w:t>
            </w:r>
          </w:p>
        </w:tc>
        <w:tc>
          <w:tcPr>
            <w:tcW w:w="1968" w:type="dxa"/>
            <w:tcBorders>
              <w:bottom w:val="double" w:sz="4" w:space="0" w:color="auto"/>
              <w:right w:val="double" w:sz="4" w:space="0" w:color="auto"/>
            </w:tcBorders>
          </w:tcPr>
          <w:p w14:paraId="58864B07" w14:textId="77777777" w:rsidR="00085AFE" w:rsidRPr="005F5FDD" w:rsidRDefault="00085AFE" w:rsidP="00085AFE">
            <w:pPr>
              <w:rPr>
                <w:rFonts w:ascii="Arial" w:hAnsi="Arial" w:cs="Arial"/>
                <w:b/>
              </w:rPr>
            </w:pPr>
          </w:p>
        </w:tc>
      </w:tr>
    </w:tbl>
    <w:p w14:paraId="1F632101" w14:textId="77777777" w:rsidR="00AA4D45" w:rsidRPr="005F5FDD" w:rsidRDefault="00AA4D45" w:rsidP="00AA4D45">
      <w:pPr>
        <w:rPr>
          <w:rFonts w:ascii="Arial" w:hAnsi="Arial" w:cs="Arial"/>
        </w:rPr>
      </w:pPr>
    </w:p>
    <w:p w14:paraId="38F5D92A" w14:textId="77777777" w:rsidR="004664B5" w:rsidRPr="005F5FDD" w:rsidRDefault="004664B5" w:rsidP="00AA4D45">
      <w:pPr>
        <w:jc w:val="both"/>
        <w:rPr>
          <w:rFonts w:ascii="Arial" w:hAnsi="Arial" w:cs="Arial"/>
          <w:sz w:val="19"/>
          <w:szCs w:val="19"/>
        </w:rPr>
      </w:pPr>
    </w:p>
    <w:p w14:paraId="4A98E3C5" w14:textId="77777777" w:rsidR="00AA4D45" w:rsidRPr="005F5FDD" w:rsidRDefault="00AA4D45" w:rsidP="004664B5">
      <w:pPr>
        <w:jc w:val="both"/>
        <w:rPr>
          <w:rFonts w:ascii="Arial" w:hAnsi="Arial" w:cs="Arial"/>
          <w:sz w:val="19"/>
          <w:szCs w:val="19"/>
        </w:rPr>
      </w:pPr>
      <w:r w:rsidRPr="005F5FDD">
        <w:rPr>
          <w:rFonts w:ascii="Arial" w:hAnsi="Arial" w:cs="Arial"/>
          <w:sz w:val="19"/>
          <w:szCs w:val="19"/>
        </w:rPr>
        <w:t xml:space="preserve">As the needs of the </w:t>
      </w:r>
      <w:r w:rsidR="006F0457">
        <w:rPr>
          <w:rFonts w:ascii="Arial" w:hAnsi="Arial" w:cs="Arial"/>
          <w:sz w:val="19"/>
          <w:szCs w:val="19"/>
        </w:rPr>
        <w:t>Trust</w:t>
      </w:r>
      <w:r w:rsidRPr="005F5FDD">
        <w:rPr>
          <w:rFonts w:ascii="Arial" w:hAnsi="Arial" w:cs="Arial"/>
          <w:sz w:val="19"/>
          <w:szCs w:val="19"/>
        </w:rPr>
        <w:t xml:space="preserve"> change</w:t>
      </w:r>
      <w:r w:rsidR="00ED5A36">
        <w:rPr>
          <w:rFonts w:ascii="Arial" w:hAnsi="Arial" w:cs="Arial"/>
          <w:sz w:val="19"/>
          <w:szCs w:val="19"/>
        </w:rPr>
        <w:t>,</w:t>
      </w:r>
      <w:r w:rsidRPr="005F5FDD">
        <w:rPr>
          <w:rFonts w:ascii="Arial" w:hAnsi="Arial" w:cs="Arial"/>
          <w:sz w:val="19"/>
          <w:szCs w:val="19"/>
        </w:rPr>
        <w:t xml:space="preserve"> so the above job profile, duties and location of the role within the </w:t>
      </w:r>
      <w:r w:rsidR="006F0457">
        <w:rPr>
          <w:rFonts w:ascii="Arial" w:hAnsi="Arial" w:cs="Arial"/>
          <w:sz w:val="19"/>
          <w:szCs w:val="19"/>
        </w:rPr>
        <w:t>Trust</w:t>
      </w:r>
      <w:r w:rsidRPr="005F5FDD">
        <w:rPr>
          <w:rFonts w:ascii="Arial" w:hAnsi="Arial" w:cs="Arial"/>
          <w:sz w:val="19"/>
          <w:szCs w:val="19"/>
        </w:rPr>
        <w:t xml:space="preserve"> </w:t>
      </w:r>
      <w:r w:rsidR="004664B5" w:rsidRPr="005F5FDD">
        <w:rPr>
          <w:rFonts w:ascii="Arial" w:hAnsi="Arial" w:cs="Arial"/>
          <w:sz w:val="19"/>
          <w:szCs w:val="19"/>
        </w:rPr>
        <w:t>may</w:t>
      </w:r>
      <w:r w:rsidRPr="005F5FDD">
        <w:rPr>
          <w:rFonts w:ascii="Arial" w:hAnsi="Arial" w:cs="Arial"/>
          <w:sz w:val="19"/>
          <w:szCs w:val="19"/>
        </w:rPr>
        <w:t xml:space="preserve"> be adjusted accordingly.</w:t>
      </w:r>
      <w:r w:rsidR="009244A6" w:rsidRPr="005F5FDD">
        <w:rPr>
          <w:rFonts w:ascii="Arial" w:hAnsi="Arial" w:cs="Arial"/>
          <w:sz w:val="19"/>
          <w:szCs w:val="19"/>
        </w:rPr>
        <w:t xml:space="preserve">  </w:t>
      </w:r>
    </w:p>
    <w:p w14:paraId="6666C94A" w14:textId="77777777" w:rsidR="00AA4D45" w:rsidRPr="005F5FDD" w:rsidRDefault="00AA4D45" w:rsidP="004664B5">
      <w:pPr>
        <w:jc w:val="both"/>
        <w:rPr>
          <w:rFonts w:ascii="Arial" w:hAnsi="Arial" w:cs="Arial"/>
          <w:sz w:val="19"/>
          <w:szCs w:val="19"/>
        </w:rPr>
      </w:pPr>
    </w:p>
    <w:p w14:paraId="10451C17" w14:textId="77777777" w:rsidR="00402598" w:rsidRPr="005F5FDD" w:rsidRDefault="00AA4D45" w:rsidP="00E34473">
      <w:pPr>
        <w:jc w:val="both"/>
        <w:rPr>
          <w:rFonts w:ascii="Arial" w:hAnsi="Arial" w:cs="Arial"/>
          <w:b/>
          <w:sz w:val="28"/>
        </w:rPr>
      </w:pPr>
      <w:r w:rsidRPr="005F5FDD">
        <w:rPr>
          <w:rFonts w:ascii="Arial" w:hAnsi="Arial" w:cs="Arial"/>
          <w:sz w:val="19"/>
          <w:szCs w:val="19"/>
        </w:rPr>
        <w:t xml:space="preserve">Where an employee indicates a disability, every effort will be made to </w:t>
      </w:r>
      <w:r w:rsidR="004664B5" w:rsidRPr="005F5FDD">
        <w:rPr>
          <w:rFonts w:ascii="Arial" w:hAnsi="Arial" w:cs="Arial"/>
          <w:sz w:val="19"/>
          <w:szCs w:val="19"/>
        </w:rPr>
        <w:t xml:space="preserve">make reasonable adjustments. </w:t>
      </w:r>
      <w:r w:rsidRPr="005F5FDD">
        <w:rPr>
          <w:rFonts w:ascii="Arial" w:hAnsi="Arial" w:cs="Arial"/>
          <w:sz w:val="19"/>
          <w:szCs w:val="19"/>
        </w:rPr>
        <w:t>If, however, a certain task proves to be unachievable, job redesign will be given full consideration.</w:t>
      </w:r>
    </w:p>
    <w:p w14:paraId="465349AA" w14:textId="77777777" w:rsidR="001B443E" w:rsidRDefault="001B443E">
      <w:pPr>
        <w:rPr>
          <w:rFonts w:cs="Arial"/>
          <w:sz w:val="28"/>
        </w:rPr>
      </w:pPr>
      <w:r>
        <w:rPr>
          <w:rFonts w:cs="Arial"/>
          <w:sz w:val="28"/>
        </w:rPr>
        <w:br w:type="page"/>
      </w:r>
    </w:p>
    <w:p w14:paraId="5399F807" w14:textId="4C21C0C5" w:rsidR="00AF1B6D" w:rsidRPr="006813F5" w:rsidRDefault="009244A6" w:rsidP="00234B81">
      <w:pPr>
        <w:pStyle w:val="Title"/>
        <w:rPr>
          <w:rFonts w:cs="Arial"/>
          <w:sz w:val="28"/>
        </w:rPr>
      </w:pPr>
      <w:r w:rsidRPr="005F5FDD">
        <w:rPr>
          <w:rFonts w:cs="Arial"/>
          <w:sz w:val="28"/>
        </w:rPr>
        <w:lastRenderedPageBreak/>
        <w:t>Person Specification</w:t>
      </w:r>
    </w:p>
    <w:p w14:paraId="54CD16A8" w14:textId="77777777" w:rsidR="009244A6" w:rsidRPr="005F5FDD" w:rsidRDefault="009244A6" w:rsidP="009244A6">
      <w:pPr>
        <w:rPr>
          <w:rFonts w:ascii="Arial" w:hAnsi="Arial" w:cs="Arial"/>
        </w:rPr>
      </w:pPr>
    </w:p>
    <w:p w14:paraId="5AEB1D5F" w14:textId="51C09936" w:rsidR="009244A6" w:rsidRPr="00B117D0" w:rsidRDefault="00127430" w:rsidP="009244A6">
      <w:pPr>
        <w:pStyle w:val="Title"/>
        <w:rPr>
          <w:rFonts w:cs="Arial"/>
          <w:b w:val="0"/>
          <w:sz w:val="28"/>
          <w:szCs w:val="28"/>
        </w:rPr>
      </w:pPr>
      <w:r>
        <w:rPr>
          <w:rFonts w:cs="Arial"/>
          <w:b w:val="0"/>
          <w:sz w:val="28"/>
          <w:szCs w:val="28"/>
        </w:rPr>
        <w:t>Performing Arts</w:t>
      </w:r>
      <w:r w:rsidR="00A17A27">
        <w:rPr>
          <w:rFonts w:cs="Arial"/>
          <w:b w:val="0"/>
          <w:sz w:val="28"/>
          <w:szCs w:val="28"/>
        </w:rPr>
        <w:t xml:space="preserve"> Teacher</w:t>
      </w:r>
    </w:p>
    <w:p w14:paraId="08D2A666" w14:textId="77777777" w:rsidR="009244A6" w:rsidRPr="005F5FDD" w:rsidRDefault="009244A6" w:rsidP="009244A6">
      <w:pPr>
        <w:pStyle w:val="Subtitle"/>
        <w:jc w:val="center"/>
        <w:rPr>
          <w:rFonts w:ascii="Arial" w:hAnsi="Arial" w:cs="Arial"/>
          <w:b/>
          <w:sz w:val="20"/>
        </w:rPr>
      </w:pPr>
    </w:p>
    <w:tbl>
      <w:tblPr>
        <w:tblStyle w:val="TableGrid"/>
        <w:tblW w:w="9747" w:type="dxa"/>
        <w:tblLayout w:type="fixed"/>
        <w:tblLook w:val="04A0" w:firstRow="1" w:lastRow="0" w:firstColumn="1" w:lastColumn="0" w:noHBand="0" w:noVBand="1"/>
      </w:tblPr>
      <w:tblGrid>
        <w:gridCol w:w="4644"/>
        <w:gridCol w:w="1134"/>
        <w:gridCol w:w="1134"/>
        <w:gridCol w:w="2835"/>
      </w:tblGrid>
      <w:tr w:rsidR="009244A6" w:rsidRPr="005F5FDD" w14:paraId="74182487" w14:textId="77777777" w:rsidTr="009469D1">
        <w:trPr>
          <w:tblHeader/>
        </w:trPr>
        <w:tc>
          <w:tcPr>
            <w:tcW w:w="4644" w:type="dxa"/>
            <w:shd w:val="clear" w:color="auto" w:fill="BFBFBF" w:themeFill="background1" w:themeFillShade="BF"/>
          </w:tcPr>
          <w:p w14:paraId="14464537" w14:textId="77777777" w:rsidR="009244A6" w:rsidRPr="005F5FDD" w:rsidRDefault="009244A6" w:rsidP="009244A6">
            <w:pPr>
              <w:pStyle w:val="Heading1"/>
              <w:spacing w:before="240"/>
              <w:rPr>
                <w:rFonts w:cs="Arial"/>
              </w:rPr>
            </w:pPr>
            <w:r w:rsidRPr="005F5FDD">
              <w:rPr>
                <w:rFonts w:cs="Arial"/>
              </w:rPr>
              <w:t>Criteria</w:t>
            </w:r>
          </w:p>
        </w:tc>
        <w:tc>
          <w:tcPr>
            <w:tcW w:w="1134" w:type="dxa"/>
            <w:shd w:val="clear" w:color="auto" w:fill="BFBFBF" w:themeFill="background1" w:themeFillShade="BF"/>
          </w:tcPr>
          <w:p w14:paraId="66D9FE42" w14:textId="77777777" w:rsidR="009244A6" w:rsidRPr="005F5FDD" w:rsidRDefault="009244A6" w:rsidP="009244A6">
            <w:pPr>
              <w:pStyle w:val="Heading21"/>
              <w:spacing w:before="240"/>
              <w:jc w:val="center"/>
              <w:rPr>
                <w:rFonts w:cs="Arial"/>
                <w:b/>
                <w:sz w:val="20"/>
              </w:rPr>
            </w:pPr>
            <w:r w:rsidRPr="005F5FDD">
              <w:rPr>
                <w:rFonts w:cs="Arial"/>
                <w:b/>
                <w:sz w:val="20"/>
              </w:rPr>
              <w:t>Essential</w:t>
            </w:r>
          </w:p>
        </w:tc>
        <w:tc>
          <w:tcPr>
            <w:tcW w:w="1134" w:type="dxa"/>
            <w:shd w:val="clear" w:color="auto" w:fill="BFBFBF" w:themeFill="background1" w:themeFillShade="BF"/>
          </w:tcPr>
          <w:p w14:paraId="53FC1B6B" w14:textId="77777777" w:rsidR="009244A6" w:rsidRPr="005F5FDD" w:rsidRDefault="009244A6" w:rsidP="009244A6">
            <w:pPr>
              <w:pStyle w:val="Heading21"/>
              <w:spacing w:before="240"/>
              <w:jc w:val="center"/>
              <w:rPr>
                <w:rFonts w:cs="Arial"/>
                <w:b/>
                <w:sz w:val="20"/>
              </w:rPr>
            </w:pPr>
            <w:r w:rsidRPr="005F5FDD">
              <w:rPr>
                <w:rFonts w:cs="Arial"/>
                <w:b/>
                <w:sz w:val="20"/>
              </w:rPr>
              <w:t>Desirable</w:t>
            </w:r>
          </w:p>
        </w:tc>
        <w:tc>
          <w:tcPr>
            <w:tcW w:w="2835" w:type="dxa"/>
            <w:shd w:val="clear" w:color="auto" w:fill="BFBFBF" w:themeFill="background1" w:themeFillShade="BF"/>
          </w:tcPr>
          <w:p w14:paraId="09B4B1DD" w14:textId="77777777" w:rsidR="009244A6" w:rsidRPr="005F5FDD" w:rsidRDefault="009244A6" w:rsidP="009244A6">
            <w:pPr>
              <w:pStyle w:val="Heading21"/>
              <w:spacing w:before="240"/>
              <w:jc w:val="center"/>
              <w:rPr>
                <w:rFonts w:cs="Arial"/>
                <w:b/>
                <w:sz w:val="20"/>
              </w:rPr>
            </w:pPr>
            <w:r w:rsidRPr="005F5FDD">
              <w:rPr>
                <w:rFonts w:cs="Arial"/>
                <w:b/>
                <w:sz w:val="20"/>
              </w:rPr>
              <w:t>Assessed by</w:t>
            </w:r>
          </w:p>
        </w:tc>
      </w:tr>
      <w:tr w:rsidR="009244A6" w:rsidRPr="005F5FDD" w14:paraId="392584A3" w14:textId="77777777" w:rsidTr="00725DA4">
        <w:tc>
          <w:tcPr>
            <w:tcW w:w="9747" w:type="dxa"/>
            <w:gridSpan w:val="4"/>
            <w:shd w:val="clear" w:color="auto" w:fill="D9D9D9" w:themeFill="background1" w:themeFillShade="D9"/>
          </w:tcPr>
          <w:p w14:paraId="5D3E468D" w14:textId="77777777" w:rsidR="009244A6" w:rsidRPr="005F5FDD" w:rsidRDefault="009244A6" w:rsidP="009244A6">
            <w:pPr>
              <w:pStyle w:val="Heading21"/>
              <w:spacing w:before="200"/>
              <w:ind w:left="0" w:firstLine="0"/>
              <w:jc w:val="center"/>
              <w:rPr>
                <w:rFonts w:cs="Arial"/>
                <w:b/>
                <w:szCs w:val="24"/>
              </w:rPr>
            </w:pPr>
            <w:r w:rsidRPr="005F5FDD">
              <w:rPr>
                <w:rFonts w:cs="Arial"/>
                <w:b/>
                <w:szCs w:val="24"/>
              </w:rPr>
              <w:t>Qualifications and attainments</w:t>
            </w:r>
          </w:p>
        </w:tc>
      </w:tr>
      <w:tr w:rsidR="00FC7BD5" w:rsidRPr="005F5FDD" w14:paraId="384C9047" w14:textId="77777777" w:rsidTr="00725DA4">
        <w:trPr>
          <w:cantSplit/>
        </w:trPr>
        <w:tc>
          <w:tcPr>
            <w:tcW w:w="4644" w:type="dxa"/>
          </w:tcPr>
          <w:p w14:paraId="6F5E2CE4" w14:textId="77777777" w:rsidR="00FC7BD5" w:rsidRPr="005F5FDD" w:rsidRDefault="00A17A27" w:rsidP="006608E5">
            <w:pPr>
              <w:spacing w:before="240" w:after="240"/>
              <w:rPr>
                <w:rFonts w:ascii="Arial" w:hAnsi="Arial" w:cs="Arial"/>
              </w:rPr>
            </w:pPr>
            <w:r>
              <w:rPr>
                <w:rFonts w:ascii="Arial" w:hAnsi="Arial" w:cs="Arial"/>
              </w:rPr>
              <w:t>Teaching Qualification/Qualified Teacher Status</w:t>
            </w:r>
          </w:p>
        </w:tc>
        <w:tc>
          <w:tcPr>
            <w:tcW w:w="1134" w:type="dxa"/>
          </w:tcPr>
          <w:p w14:paraId="0AED1234" w14:textId="77777777" w:rsidR="00FC7BD5" w:rsidRPr="005F5FDD" w:rsidRDefault="00FC7BD5" w:rsidP="006608E5">
            <w:pPr>
              <w:spacing w:before="240" w:after="240"/>
              <w:rPr>
                <w:rFonts w:ascii="Arial" w:hAnsi="Arial" w:cs="Arial"/>
                <w:b/>
              </w:rPr>
            </w:pPr>
            <w:r w:rsidRPr="005F5FDD">
              <w:rPr>
                <w:rFonts w:ascii="Marlett" w:eastAsia="Marlett" w:hAnsi="Marlett" w:cs="Marlett"/>
                <w:b/>
              </w:rPr>
              <w:t>a</w:t>
            </w:r>
          </w:p>
        </w:tc>
        <w:tc>
          <w:tcPr>
            <w:tcW w:w="1134" w:type="dxa"/>
          </w:tcPr>
          <w:p w14:paraId="43E0139B" w14:textId="77777777" w:rsidR="00FC7BD5" w:rsidRPr="005F5FDD" w:rsidRDefault="00FC7BD5" w:rsidP="006608E5">
            <w:pPr>
              <w:spacing w:before="240" w:after="240"/>
              <w:rPr>
                <w:rFonts w:ascii="Arial" w:hAnsi="Arial" w:cs="Arial"/>
                <w:b/>
              </w:rPr>
            </w:pPr>
          </w:p>
        </w:tc>
        <w:tc>
          <w:tcPr>
            <w:tcW w:w="2835" w:type="dxa"/>
          </w:tcPr>
          <w:p w14:paraId="065CFC6D" w14:textId="77777777" w:rsidR="00FC7BD5" w:rsidRPr="005F5FDD" w:rsidRDefault="00FC7BD5" w:rsidP="006608E5">
            <w:pPr>
              <w:spacing w:before="240" w:after="240"/>
              <w:rPr>
                <w:rFonts w:ascii="Arial" w:hAnsi="Arial" w:cs="Arial"/>
              </w:rPr>
            </w:pPr>
            <w:r w:rsidRPr="005F5FDD">
              <w:rPr>
                <w:rFonts w:ascii="Arial" w:hAnsi="Arial" w:cs="Arial"/>
              </w:rPr>
              <w:t>Application form</w:t>
            </w:r>
          </w:p>
        </w:tc>
      </w:tr>
      <w:tr w:rsidR="00FC7BD5" w:rsidRPr="005F5FDD" w14:paraId="345B9B79" w14:textId="77777777" w:rsidTr="00725DA4">
        <w:trPr>
          <w:cantSplit/>
        </w:trPr>
        <w:tc>
          <w:tcPr>
            <w:tcW w:w="4644" w:type="dxa"/>
          </w:tcPr>
          <w:p w14:paraId="6C47D3D9" w14:textId="77777777" w:rsidR="00FC7BD5" w:rsidRPr="005F5FDD" w:rsidRDefault="00A17A27" w:rsidP="009244A6">
            <w:pPr>
              <w:spacing w:before="240" w:after="240"/>
              <w:rPr>
                <w:rFonts w:ascii="Arial" w:hAnsi="Arial" w:cs="Arial"/>
              </w:rPr>
            </w:pPr>
            <w:r>
              <w:rPr>
                <w:rFonts w:ascii="Arial" w:hAnsi="Arial" w:cs="Arial"/>
              </w:rPr>
              <w:t>Degree level qualification in relevant field, or relevant experience</w:t>
            </w:r>
          </w:p>
        </w:tc>
        <w:tc>
          <w:tcPr>
            <w:tcW w:w="1134" w:type="dxa"/>
          </w:tcPr>
          <w:p w14:paraId="1A9726CB" w14:textId="77777777" w:rsidR="00FC7BD5" w:rsidRPr="005F5FDD" w:rsidRDefault="00A17A27" w:rsidP="009244A6">
            <w:pPr>
              <w:spacing w:before="240" w:after="240"/>
              <w:rPr>
                <w:rFonts w:ascii="Arial" w:hAnsi="Arial" w:cs="Arial"/>
                <w:b/>
              </w:rPr>
            </w:pPr>
            <w:r w:rsidRPr="005F5FDD">
              <w:rPr>
                <w:rFonts w:ascii="Marlett" w:eastAsia="Marlett" w:hAnsi="Marlett" w:cs="Marlett"/>
                <w:b/>
              </w:rPr>
              <w:t>a</w:t>
            </w:r>
          </w:p>
        </w:tc>
        <w:tc>
          <w:tcPr>
            <w:tcW w:w="1134" w:type="dxa"/>
          </w:tcPr>
          <w:p w14:paraId="33B7F012" w14:textId="77777777" w:rsidR="00FC7BD5" w:rsidRPr="005F5FDD" w:rsidRDefault="00FC7BD5" w:rsidP="009244A6">
            <w:pPr>
              <w:spacing w:before="240" w:after="240"/>
              <w:rPr>
                <w:rFonts w:ascii="Arial" w:hAnsi="Arial" w:cs="Arial"/>
                <w:b/>
              </w:rPr>
            </w:pPr>
          </w:p>
        </w:tc>
        <w:tc>
          <w:tcPr>
            <w:tcW w:w="2835" w:type="dxa"/>
          </w:tcPr>
          <w:p w14:paraId="3281B077" w14:textId="77777777" w:rsidR="00FC7BD5" w:rsidRPr="005F5FDD" w:rsidRDefault="00A17A27" w:rsidP="009244A6">
            <w:pPr>
              <w:spacing w:before="240" w:after="240"/>
              <w:rPr>
                <w:rFonts w:ascii="Arial" w:hAnsi="Arial" w:cs="Arial"/>
              </w:rPr>
            </w:pPr>
            <w:r w:rsidRPr="005F5FDD">
              <w:rPr>
                <w:rFonts w:ascii="Arial" w:hAnsi="Arial" w:cs="Arial"/>
              </w:rPr>
              <w:t>Application form</w:t>
            </w:r>
          </w:p>
        </w:tc>
      </w:tr>
      <w:tr w:rsidR="00FC7BD5" w:rsidRPr="005F5FDD" w14:paraId="3C0EE529" w14:textId="77777777" w:rsidTr="00725DA4">
        <w:trPr>
          <w:cantSplit/>
        </w:trPr>
        <w:tc>
          <w:tcPr>
            <w:tcW w:w="4644" w:type="dxa"/>
          </w:tcPr>
          <w:p w14:paraId="39684D6B" w14:textId="77777777" w:rsidR="00FC7BD5" w:rsidRPr="005F5FDD" w:rsidRDefault="00A17A27" w:rsidP="007B0774">
            <w:pPr>
              <w:spacing w:before="240" w:after="240"/>
              <w:rPr>
                <w:rFonts w:ascii="Arial" w:hAnsi="Arial" w:cs="Arial"/>
              </w:rPr>
            </w:pPr>
            <w:r>
              <w:rPr>
                <w:rFonts w:ascii="Arial" w:hAnsi="Arial" w:cs="Arial"/>
              </w:rPr>
              <w:t>Evidence of further study</w:t>
            </w:r>
          </w:p>
        </w:tc>
        <w:tc>
          <w:tcPr>
            <w:tcW w:w="1134" w:type="dxa"/>
          </w:tcPr>
          <w:p w14:paraId="716EE141" w14:textId="77777777" w:rsidR="00FC7BD5" w:rsidRPr="005F5FDD" w:rsidRDefault="00FC7BD5" w:rsidP="00E123CA">
            <w:pPr>
              <w:spacing w:before="240" w:after="240"/>
              <w:rPr>
                <w:rFonts w:ascii="Arial" w:hAnsi="Arial" w:cs="Arial"/>
                <w:b/>
              </w:rPr>
            </w:pPr>
          </w:p>
        </w:tc>
        <w:tc>
          <w:tcPr>
            <w:tcW w:w="1134" w:type="dxa"/>
          </w:tcPr>
          <w:p w14:paraId="45C45D38" w14:textId="77777777" w:rsidR="00FC7BD5" w:rsidRPr="005F5FDD" w:rsidRDefault="00A17A27" w:rsidP="009244A6">
            <w:pPr>
              <w:spacing w:before="240" w:after="240"/>
              <w:rPr>
                <w:rFonts w:ascii="Arial" w:hAnsi="Arial" w:cs="Arial"/>
                <w:b/>
              </w:rPr>
            </w:pPr>
            <w:r w:rsidRPr="005F5FDD">
              <w:rPr>
                <w:rFonts w:ascii="Marlett" w:eastAsia="Marlett" w:hAnsi="Marlett" w:cs="Marlett"/>
                <w:b/>
              </w:rPr>
              <w:t>a</w:t>
            </w:r>
          </w:p>
        </w:tc>
        <w:tc>
          <w:tcPr>
            <w:tcW w:w="2835" w:type="dxa"/>
          </w:tcPr>
          <w:p w14:paraId="193908AF" w14:textId="77777777" w:rsidR="00FC7BD5" w:rsidRPr="005F5FDD" w:rsidRDefault="00A17A27" w:rsidP="009244A6">
            <w:pPr>
              <w:spacing w:before="240" w:after="240"/>
              <w:rPr>
                <w:rFonts w:ascii="Arial" w:hAnsi="Arial" w:cs="Arial"/>
              </w:rPr>
            </w:pPr>
            <w:r w:rsidRPr="005F5FDD">
              <w:rPr>
                <w:rFonts w:ascii="Arial" w:hAnsi="Arial" w:cs="Arial"/>
              </w:rPr>
              <w:t>Application form</w:t>
            </w:r>
          </w:p>
        </w:tc>
      </w:tr>
      <w:tr w:rsidR="00FC7BD5" w:rsidRPr="005F5FDD" w14:paraId="439A5B93" w14:textId="77777777" w:rsidTr="00725DA4">
        <w:tc>
          <w:tcPr>
            <w:tcW w:w="9747" w:type="dxa"/>
            <w:gridSpan w:val="4"/>
            <w:shd w:val="clear" w:color="auto" w:fill="D9D9D9" w:themeFill="background1" w:themeFillShade="D9"/>
          </w:tcPr>
          <w:p w14:paraId="227A2997" w14:textId="77777777" w:rsidR="00FC7BD5" w:rsidRPr="005F5FDD" w:rsidRDefault="00FC7BD5" w:rsidP="009244A6">
            <w:pPr>
              <w:pStyle w:val="Subtitle"/>
              <w:spacing w:before="200" w:after="200"/>
              <w:jc w:val="center"/>
              <w:rPr>
                <w:rFonts w:ascii="Arial" w:hAnsi="Arial" w:cs="Arial"/>
                <w:b/>
                <w:sz w:val="20"/>
                <w:lang w:val="en-GB" w:eastAsia="en-US"/>
              </w:rPr>
            </w:pPr>
            <w:r w:rsidRPr="005F5FDD">
              <w:rPr>
                <w:rFonts w:ascii="Arial" w:hAnsi="Arial" w:cs="Arial"/>
                <w:b/>
                <w:szCs w:val="24"/>
                <w:lang w:val="en-GB" w:eastAsia="en-US"/>
              </w:rPr>
              <w:t>Experience and knowledge</w:t>
            </w:r>
          </w:p>
        </w:tc>
      </w:tr>
      <w:tr w:rsidR="00FC7BD5" w:rsidRPr="005F5FDD" w14:paraId="51ABB822" w14:textId="77777777" w:rsidTr="00725DA4">
        <w:trPr>
          <w:cantSplit/>
        </w:trPr>
        <w:tc>
          <w:tcPr>
            <w:tcW w:w="4644" w:type="dxa"/>
          </w:tcPr>
          <w:p w14:paraId="13B7E874" w14:textId="77777777" w:rsidR="00FC7BD5" w:rsidRPr="00335777" w:rsidRDefault="00A17A27" w:rsidP="00656944">
            <w:pPr>
              <w:spacing w:before="240" w:after="240"/>
              <w:rPr>
                <w:rFonts w:ascii="Arial" w:hAnsi="Arial" w:cs="Arial"/>
              </w:rPr>
            </w:pPr>
            <w:r>
              <w:rPr>
                <w:rFonts w:ascii="Arial" w:hAnsi="Arial" w:cs="Arial"/>
              </w:rPr>
              <w:t>Proven record of success as a teacher</w:t>
            </w:r>
            <w:r w:rsidR="00656944" w:rsidRPr="00335777">
              <w:rPr>
                <w:rFonts w:ascii="Arial" w:hAnsi="Arial" w:cs="Arial"/>
              </w:rPr>
              <w:t xml:space="preserve"> </w:t>
            </w:r>
            <w:r w:rsidR="000966D4">
              <w:rPr>
                <w:rFonts w:ascii="Arial" w:hAnsi="Arial" w:cs="Arial"/>
              </w:rPr>
              <w:t>or lecturer within education</w:t>
            </w:r>
          </w:p>
        </w:tc>
        <w:tc>
          <w:tcPr>
            <w:tcW w:w="1134" w:type="dxa"/>
          </w:tcPr>
          <w:p w14:paraId="115D59A6" w14:textId="77777777" w:rsidR="00FC7BD5" w:rsidRPr="00335777" w:rsidRDefault="00FC7BD5" w:rsidP="009244A6">
            <w:pPr>
              <w:spacing w:before="240" w:after="240"/>
              <w:rPr>
                <w:rFonts w:ascii="Arial" w:hAnsi="Arial" w:cs="Arial"/>
                <w:b/>
              </w:rPr>
            </w:pPr>
            <w:r w:rsidRPr="00335777">
              <w:rPr>
                <w:rFonts w:ascii="Marlett" w:eastAsia="Marlett" w:hAnsi="Marlett" w:cs="Marlett"/>
                <w:b/>
              </w:rPr>
              <w:t>a</w:t>
            </w:r>
            <w:r w:rsidRPr="00335777">
              <w:rPr>
                <w:rFonts w:ascii="Arial" w:hAnsi="Arial" w:cs="Arial"/>
                <w:b/>
              </w:rPr>
              <w:t xml:space="preserve"> </w:t>
            </w:r>
          </w:p>
          <w:p w14:paraId="4544EEED" w14:textId="77777777" w:rsidR="00FC7BD5" w:rsidRPr="00335777" w:rsidRDefault="00FC7BD5" w:rsidP="009244A6">
            <w:pPr>
              <w:spacing w:before="240" w:after="240"/>
              <w:rPr>
                <w:rFonts w:ascii="Arial" w:hAnsi="Arial" w:cs="Arial"/>
                <w:b/>
              </w:rPr>
            </w:pPr>
          </w:p>
        </w:tc>
        <w:tc>
          <w:tcPr>
            <w:tcW w:w="1134" w:type="dxa"/>
          </w:tcPr>
          <w:p w14:paraId="008EC7BA" w14:textId="77777777" w:rsidR="00FC7BD5" w:rsidRPr="00335777" w:rsidRDefault="00FC7BD5" w:rsidP="009244A6">
            <w:pPr>
              <w:spacing w:before="240" w:after="240"/>
              <w:rPr>
                <w:rFonts w:ascii="Arial" w:hAnsi="Arial" w:cs="Arial"/>
                <w:b/>
              </w:rPr>
            </w:pPr>
          </w:p>
        </w:tc>
        <w:tc>
          <w:tcPr>
            <w:tcW w:w="2835" w:type="dxa"/>
          </w:tcPr>
          <w:p w14:paraId="0090E4F2" w14:textId="77777777" w:rsidR="00FC7BD5" w:rsidRPr="00335777" w:rsidRDefault="00FC7BD5" w:rsidP="009244A6">
            <w:pPr>
              <w:spacing w:before="240" w:after="240"/>
              <w:rPr>
                <w:rFonts w:ascii="Arial" w:hAnsi="Arial" w:cs="Arial"/>
              </w:rPr>
            </w:pPr>
            <w:r w:rsidRPr="00335777">
              <w:rPr>
                <w:rFonts w:ascii="Arial" w:hAnsi="Arial" w:cs="Arial"/>
              </w:rPr>
              <w:t>Application form/intervie</w:t>
            </w:r>
            <w:r w:rsidR="00A17A27">
              <w:rPr>
                <w:rFonts w:ascii="Arial" w:hAnsi="Arial" w:cs="Arial"/>
              </w:rPr>
              <w:t>w</w:t>
            </w:r>
            <w:r w:rsidRPr="00335777">
              <w:rPr>
                <w:rFonts w:ascii="Arial" w:hAnsi="Arial" w:cs="Arial"/>
              </w:rPr>
              <w:t xml:space="preserve"> </w:t>
            </w:r>
          </w:p>
        </w:tc>
      </w:tr>
      <w:tr w:rsidR="00335777" w:rsidRPr="005F5FDD" w14:paraId="5CA6A29E" w14:textId="77777777" w:rsidTr="00725DA4">
        <w:trPr>
          <w:cantSplit/>
        </w:trPr>
        <w:tc>
          <w:tcPr>
            <w:tcW w:w="4644" w:type="dxa"/>
          </w:tcPr>
          <w:p w14:paraId="43C3D9BC" w14:textId="77777777" w:rsidR="00335777" w:rsidRPr="00335777" w:rsidRDefault="00A17A27" w:rsidP="006608E5">
            <w:pPr>
              <w:spacing w:before="240" w:after="240"/>
              <w:rPr>
                <w:rFonts w:ascii="Arial" w:hAnsi="Arial" w:cs="Arial"/>
              </w:rPr>
            </w:pPr>
            <w:r>
              <w:rPr>
                <w:rFonts w:ascii="Arial" w:hAnsi="Arial" w:cs="Arial"/>
              </w:rPr>
              <w:t>Understanding of barriers to learning and how to overcome these</w:t>
            </w:r>
          </w:p>
        </w:tc>
        <w:tc>
          <w:tcPr>
            <w:tcW w:w="1134" w:type="dxa"/>
          </w:tcPr>
          <w:p w14:paraId="4B84E9AC" w14:textId="77777777" w:rsidR="00335777" w:rsidRPr="00335777" w:rsidRDefault="00A17A27" w:rsidP="006608E5">
            <w:pPr>
              <w:spacing w:before="240" w:after="240"/>
              <w:rPr>
                <w:rFonts w:ascii="Arial" w:hAnsi="Arial" w:cs="Arial"/>
                <w:b/>
                <w:lang w:eastAsia="en-US"/>
              </w:rPr>
            </w:pPr>
            <w:r w:rsidRPr="00335777">
              <w:rPr>
                <w:rFonts w:ascii="Marlett" w:eastAsia="Marlett" w:hAnsi="Marlett" w:cs="Marlett"/>
                <w:b/>
              </w:rPr>
              <w:t>a</w:t>
            </w:r>
          </w:p>
        </w:tc>
        <w:tc>
          <w:tcPr>
            <w:tcW w:w="1134" w:type="dxa"/>
          </w:tcPr>
          <w:p w14:paraId="4505464C" w14:textId="77777777" w:rsidR="00335777" w:rsidRPr="00335777" w:rsidRDefault="00335777" w:rsidP="006608E5">
            <w:pPr>
              <w:spacing w:before="240" w:after="240"/>
              <w:rPr>
                <w:rFonts w:ascii="Arial" w:hAnsi="Arial" w:cs="Arial"/>
                <w:b/>
              </w:rPr>
            </w:pPr>
          </w:p>
        </w:tc>
        <w:tc>
          <w:tcPr>
            <w:tcW w:w="2835" w:type="dxa"/>
          </w:tcPr>
          <w:p w14:paraId="7666B124" w14:textId="77777777" w:rsidR="00335777" w:rsidRPr="00335777" w:rsidRDefault="00335777" w:rsidP="006608E5">
            <w:pPr>
              <w:pStyle w:val="Subtitle"/>
              <w:spacing w:before="240" w:after="240"/>
              <w:rPr>
                <w:rFonts w:ascii="Arial" w:hAnsi="Arial" w:cs="Arial"/>
                <w:b/>
                <w:sz w:val="20"/>
                <w:lang w:val="en-GB" w:eastAsia="en-US"/>
              </w:rPr>
            </w:pPr>
            <w:r w:rsidRPr="00335777">
              <w:rPr>
                <w:rFonts w:ascii="Arial" w:hAnsi="Arial" w:cs="Arial"/>
                <w:sz w:val="20"/>
              </w:rPr>
              <w:t>Application form/intervie</w:t>
            </w:r>
            <w:r w:rsidR="00A17A27">
              <w:rPr>
                <w:rFonts w:ascii="Arial" w:hAnsi="Arial" w:cs="Arial"/>
                <w:sz w:val="20"/>
              </w:rPr>
              <w:t>w</w:t>
            </w:r>
          </w:p>
        </w:tc>
      </w:tr>
      <w:tr w:rsidR="00335777" w:rsidRPr="005F5FDD" w14:paraId="51DDC4BC" w14:textId="77777777" w:rsidTr="00725DA4">
        <w:trPr>
          <w:cantSplit/>
        </w:trPr>
        <w:tc>
          <w:tcPr>
            <w:tcW w:w="4644" w:type="dxa"/>
          </w:tcPr>
          <w:p w14:paraId="7FB98101" w14:textId="77777777" w:rsidR="00335777" w:rsidRPr="00335777" w:rsidRDefault="000966D4" w:rsidP="00E123CA">
            <w:pPr>
              <w:spacing w:before="240" w:after="240"/>
              <w:rPr>
                <w:rFonts w:ascii="Arial" w:hAnsi="Arial" w:cs="Arial"/>
                <w:sz w:val="24"/>
                <w:szCs w:val="24"/>
              </w:rPr>
            </w:pPr>
            <w:r w:rsidRPr="000966D4">
              <w:rPr>
                <w:rFonts w:ascii="Arial" w:hAnsi="Arial" w:cs="Arial"/>
              </w:rPr>
              <w:t>Knowledge and understanding of current curriculum development in relevant subject areas</w:t>
            </w:r>
          </w:p>
        </w:tc>
        <w:tc>
          <w:tcPr>
            <w:tcW w:w="1134" w:type="dxa"/>
          </w:tcPr>
          <w:p w14:paraId="0A96FC00" w14:textId="77777777" w:rsidR="00335777" w:rsidRPr="00335777" w:rsidRDefault="000966D4" w:rsidP="00E123CA">
            <w:pPr>
              <w:spacing w:before="240" w:after="240"/>
              <w:rPr>
                <w:rFonts w:ascii="Arial" w:hAnsi="Arial" w:cs="Arial"/>
                <w:b/>
                <w:sz w:val="24"/>
                <w:szCs w:val="24"/>
                <w:lang w:eastAsia="en-US"/>
              </w:rPr>
            </w:pPr>
            <w:r w:rsidRPr="00335777">
              <w:rPr>
                <w:rFonts w:ascii="Marlett" w:eastAsia="Marlett" w:hAnsi="Marlett" w:cs="Marlett"/>
                <w:b/>
              </w:rPr>
              <w:t>a</w:t>
            </w:r>
          </w:p>
        </w:tc>
        <w:tc>
          <w:tcPr>
            <w:tcW w:w="1134" w:type="dxa"/>
          </w:tcPr>
          <w:p w14:paraId="5D4E508F" w14:textId="77777777" w:rsidR="00335777" w:rsidRPr="00335777" w:rsidRDefault="00335777" w:rsidP="00E123CA">
            <w:pPr>
              <w:spacing w:before="240" w:after="240"/>
              <w:rPr>
                <w:rFonts w:ascii="Arial" w:hAnsi="Arial" w:cs="Arial"/>
                <w:b/>
                <w:sz w:val="24"/>
                <w:szCs w:val="24"/>
              </w:rPr>
            </w:pPr>
          </w:p>
        </w:tc>
        <w:tc>
          <w:tcPr>
            <w:tcW w:w="2835" w:type="dxa"/>
          </w:tcPr>
          <w:p w14:paraId="20755F82" w14:textId="77777777" w:rsidR="00335777" w:rsidRPr="00335777" w:rsidRDefault="000966D4" w:rsidP="00E123CA">
            <w:pPr>
              <w:pStyle w:val="Subtitle"/>
              <w:spacing w:before="240" w:after="240"/>
              <w:rPr>
                <w:rFonts w:ascii="Arial" w:hAnsi="Arial" w:cs="Arial"/>
                <w:b/>
                <w:szCs w:val="24"/>
                <w:lang w:val="en-GB" w:eastAsia="en-US"/>
              </w:rPr>
            </w:pPr>
            <w:r w:rsidRPr="00335777">
              <w:rPr>
                <w:rFonts w:ascii="Arial" w:hAnsi="Arial" w:cs="Arial"/>
                <w:sz w:val="20"/>
              </w:rPr>
              <w:t>Application form/intervie</w:t>
            </w:r>
            <w:r>
              <w:rPr>
                <w:rFonts w:ascii="Arial" w:hAnsi="Arial" w:cs="Arial"/>
                <w:sz w:val="20"/>
              </w:rPr>
              <w:t>w</w:t>
            </w:r>
          </w:p>
        </w:tc>
      </w:tr>
      <w:tr w:rsidR="00335777" w:rsidRPr="005F5FDD" w14:paraId="47E80AE2" w14:textId="77777777" w:rsidTr="00725DA4">
        <w:trPr>
          <w:cantSplit/>
        </w:trPr>
        <w:tc>
          <w:tcPr>
            <w:tcW w:w="4644" w:type="dxa"/>
          </w:tcPr>
          <w:p w14:paraId="43D13737" w14:textId="77777777" w:rsidR="00335777" w:rsidRPr="005F5FDD" w:rsidRDefault="000966D4" w:rsidP="00EF1AD9">
            <w:pPr>
              <w:spacing w:before="240" w:after="240"/>
              <w:rPr>
                <w:rFonts w:ascii="Arial" w:hAnsi="Arial" w:cs="Arial"/>
              </w:rPr>
            </w:pPr>
            <w:r>
              <w:rPr>
                <w:rFonts w:ascii="Arial" w:hAnsi="Arial" w:cs="Arial"/>
              </w:rPr>
              <w:t>Clear vision and track record of raising achievement including strategies for dealing with underachievement</w:t>
            </w:r>
          </w:p>
        </w:tc>
        <w:tc>
          <w:tcPr>
            <w:tcW w:w="1134" w:type="dxa"/>
          </w:tcPr>
          <w:p w14:paraId="4C40076E" w14:textId="77777777" w:rsidR="00335777" w:rsidRPr="005F5FDD" w:rsidRDefault="000966D4" w:rsidP="00EF1AD9">
            <w:pPr>
              <w:spacing w:before="240" w:after="240"/>
              <w:rPr>
                <w:rFonts w:ascii="Arial" w:hAnsi="Arial" w:cs="Arial"/>
                <w:b/>
                <w:lang w:eastAsia="en-US"/>
              </w:rPr>
            </w:pPr>
            <w:r w:rsidRPr="00335777">
              <w:rPr>
                <w:rFonts w:ascii="Marlett" w:eastAsia="Marlett" w:hAnsi="Marlett" w:cs="Marlett"/>
                <w:b/>
              </w:rPr>
              <w:t>a</w:t>
            </w:r>
          </w:p>
        </w:tc>
        <w:tc>
          <w:tcPr>
            <w:tcW w:w="1134" w:type="dxa"/>
          </w:tcPr>
          <w:p w14:paraId="4F69E79E" w14:textId="77777777" w:rsidR="00335777" w:rsidRPr="005F5FDD" w:rsidRDefault="00335777" w:rsidP="00EF1AD9">
            <w:pPr>
              <w:spacing w:before="240" w:after="240"/>
              <w:rPr>
                <w:rFonts w:ascii="Arial" w:hAnsi="Arial" w:cs="Arial"/>
                <w:b/>
              </w:rPr>
            </w:pPr>
          </w:p>
        </w:tc>
        <w:tc>
          <w:tcPr>
            <w:tcW w:w="2835" w:type="dxa"/>
          </w:tcPr>
          <w:p w14:paraId="2CE77E61" w14:textId="77777777" w:rsidR="00335777" w:rsidRPr="005F5FDD" w:rsidRDefault="000966D4" w:rsidP="009244A6">
            <w:pPr>
              <w:pStyle w:val="Subtitle"/>
              <w:spacing w:before="240" w:after="240"/>
              <w:rPr>
                <w:rFonts w:ascii="Arial" w:hAnsi="Arial" w:cs="Arial"/>
                <w:b/>
                <w:sz w:val="20"/>
                <w:lang w:val="en-GB" w:eastAsia="en-US"/>
              </w:rPr>
            </w:pPr>
            <w:r w:rsidRPr="00335777">
              <w:rPr>
                <w:rFonts w:ascii="Arial" w:hAnsi="Arial" w:cs="Arial"/>
                <w:sz w:val="20"/>
              </w:rPr>
              <w:t>Application form/intervie</w:t>
            </w:r>
            <w:r>
              <w:rPr>
                <w:rFonts w:ascii="Arial" w:hAnsi="Arial" w:cs="Arial"/>
                <w:sz w:val="20"/>
              </w:rPr>
              <w:t>w</w:t>
            </w:r>
          </w:p>
        </w:tc>
      </w:tr>
      <w:tr w:rsidR="00335777" w:rsidRPr="005F5FDD" w14:paraId="2283DFA4" w14:textId="77777777" w:rsidTr="00725DA4">
        <w:tc>
          <w:tcPr>
            <w:tcW w:w="9747" w:type="dxa"/>
            <w:gridSpan w:val="4"/>
            <w:shd w:val="clear" w:color="auto" w:fill="D9D9D9" w:themeFill="background1" w:themeFillShade="D9"/>
          </w:tcPr>
          <w:p w14:paraId="2BF64A0F" w14:textId="77777777" w:rsidR="00335777" w:rsidRPr="005F5FDD" w:rsidRDefault="00335777" w:rsidP="007C4F62">
            <w:pPr>
              <w:pStyle w:val="Subtitle"/>
              <w:spacing w:before="200" w:after="200"/>
              <w:jc w:val="center"/>
              <w:rPr>
                <w:rFonts w:ascii="Arial" w:hAnsi="Arial" w:cs="Arial"/>
                <w:b/>
                <w:szCs w:val="24"/>
                <w:lang w:val="en-GB" w:eastAsia="en-US"/>
              </w:rPr>
            </w:pPr>
            <w:r w:rsidRPr="005F5FDD">
              <w:rPr>
                <w:rFonts w:ascii="Arial" w:hAnsi="Arial" w:cs="Arial"/>
                <w:b/>
                <w:szCs w:val="24"/>
                <w:lang w:val="en-GB" w:eastAsia="en-US"/>
              </w:rPr>
              <w:t>Skills and abilities</w:t>
            </w:r>
          </w:p>
        </w:tc>
      </w:tr>
      <w:tr w:rsidR="00335777" w:rsidRPr="005F5FDD" w14:paraId="78FB802F" w14:textId="77777777" w:rsidTr="00725DA4">
        <w:trPr>
          <w:cantSplit/>
        </w:trPr>
        <w:tc>
          <w:tcPr>
            <w:tcW w:w="4644" w:type="dxa"/>
          </w:tcPr>
          <w:p w14:paraId="38276747" w14:textId="77777777" w:rsidR="00335777" w:rsidRPr="005F5FDD" w:rsidRDefault="000966D4" w:rsidP="00C70B1C">
            <w:pPr>
              <w:spacing w:before="240" w:after="240"/>
              <w:rPr>
                <w:rFonts w:ascii="Arial" w:hAnsi="Arial" w:cs="Arial"/>
              </w:rPr>
            </w:pPr>
            <w:r>
              <w:rPr>
                <w:rFonts w:ascii="Arial" w:hAnsi="Arial" w:cs="Arial"/>
              </w:rPr>
              <w:t>IT Literate</w:t>
            </w:r>
          </w:p>
        </w:tc>
        <w:tc>
          <w:tcPr>
            <w:tcW w:w="1134" w:type="dxa"/>
          </w:tcPr>
          <w:p w14:paraId="5AB1DA52" w14:textId="77777777" w:rsidR="00335777" w:rsidRPr="005F5FDD" w:rsidRDefault="00335777" w:rsidP="00E123CA">
            <w:pPr>
              <w:spacing w:before="240" w:after="240"/>
              <w:rPr>
                <w:rFonts w:ascii="Arial" w:hAnsi="Arial" w:cs="Arial"/>
                <w:b/>
              </w:rPr>
            </w:pPr>
            <w:r w:rsidRPr="005F5FDD">
              <w:rPr>
                <w:rFonts w:ascii="Marlett" w:eastAsia="Marlett" w:hAnsi="Marlett" w:cs="Marlett"/>
                <w:b/>
              </w:rPr>
              <w:t>a</w:t>
            </w:r>
          </w:p>
        </w:tc>
        <w:tc>
          <w:tcPr>
            <w:tcW w:w="1134" w:type="dxa"/>
          </w:tcPr>
          <w:p w14:paraId="74115939" w14:textId="77777777" w:rsidR="00335777" w:rsidRPr="005F5FDD" w:rsidRDefault="00335777" w:rsidP="00E123CA">
            <w:pPr>
              <w:spacing w:before="240" w:after="240"/>
              <w:rPr>
                <w:rFonts w:ascii="Arial" w:hAnsi="Arial" w:cs="Arial"/>
                <w:b/>
              </w:rPr>
            </w:pPr>
          </w:p>
        </w:tc>
        <w:tc>
          <w:tcPr>
            <w:tcW w:w="2835" w:type="dxa"/>
          </w:tcPr>
          <w:p w14:paraId="5898CCF4" w14:textId="77777777" w:rsidR="00335777" w:rsidRPr="005F5FDD" w:rsidRDefault="000966D4" w:rsidP="00E123CA">
            <w:pPr>
              <w:spacing w:before="240" w:after="240"/>
              <w:rPr>
                <w:rFonts w:ascii="Arial" w:hAnsi="Arial" w:cs="Arial"/>
              </w:rPr>
            </w:pPr>
            <w:r w:rsidRPr="00335777">
              <w:rPr>
                <w:rFonts w:ascii="Arial" w:hAnsi="Arial" w:cs="Arial"/>
              </w:rPr>
              <w:t>Application form/intervie</w:t>
            </w:r>
            <w:r>
              <w:rPr>
                <w:rFonts w:ascii="Arial" w:hAnsi="Arial" w:cs="Arial"/>
              </w:rPr>
              <w:t>w</w:t>
            </w:r>
          </w:p>
        </w:tc>
      </w:tr>
      <w:tr w:rsidR="00335777" w:rsidRPr="005F5FDD" w14:paraId="7C9E7523" w14:textId="77777777" w:rsidTr="00725DA4">
        <w:trPr>
          <w:cantSplit/>
        </w:trPr>
        <w:tc>
          <w:tcPr>
            <w:tcW w:w="4644" w:type="dxa"/>
          </w:tcPr>
          <w:p w14:paraId="63717938" w14:textId="77777777" w:rsidR="00335777" w:rsidRPr="005F5FDD" w:rsidRDefault="000966D4" w:rsidP="006608E5">
            <w:pPr>
              <w:widowControl w:val="0"/>
              <w:spacing w:before="240" w:after="240"/>
              <w:rPr>
                <w:rFonts w:ascii="Arial" w:hAnsi="Arial" w:cs="Arial"/>
              </w:rPr>
            </w:pPr>
            <w:r>
              <w:rPr>
                <w:rFonts w:ascii="Arial" w:hAnsi="Arial" w:cs="Arial"/>
              </w:rPr>
              <w:t>Subject knowledge in relevant subject areas</w:t>
            </w:r>
          </w:p>
        </w:tc>
        <w:tc>
          <w:tcPr>
            <w:tcW w:w="1134" w:type="dxa"/>
          </w:tcPr>
          <w:p w14:paraId="134433C9" w14:textId="77777777" w:rsidR="00335777" w:rsidRPr="005F5FDD" w:rsidRDefault="000966D4" w:rsidP="006608E5">
            <w:pPr>
              <w:spacing w:before="240" w:after="240"/>
              <w:rPr>
                <w:rFonts w:ascii="Arial" w:hAnsi="Arial" w:cs="Arial"/>
                <w:b/>
              </w:rPr>
            </w:pPr>
            <w:r w:rsidRPr="005F5FDD">
              <w:rPr>
                <w:rFonts w:ascii="Marlett" w:eastAsia="Marlett" w:hAnsi="Marlett" w:cs="Marlett"/>
                <w:b/>
              </w:rPr>
              <w:t>a</w:t>
            </w:r>
          </w:p>
        </w:tc>
        <w:tc>
          <w:tcPr>
            <w:tcW w:w="1134" w:type="dxa"/>
          </w:tcPr>
          <w:p w14:paraId="3A8362B6" w14:textId="77777777" w:rsidR="00335777" w:rsidRPr="005F5FDD" w:rsidRDefault="00335777" w:rsidP="006608E5">
            <w:pPr>
              <w:spacing w:before="240" w:after="240"/>
              <w:rPr>
                <w:rFonts w:ascii="Arial" w:hAnsi="Arial" w:cs="Arial"/>
                <w:b/>
              </w:rPr>
            </w:pPr>
          </w:p>
        </w:tc>
        <w:tc>
          <w:tcPr>
            <w:tcW w:w="2835" w:type="dxa"/>
          </w:tcPr>
          <w:p w14:paraId="5D6EBEE6" w14:textId="77777777" w:rsidR="00335777" w:rsidRPr="005F5FDD" w:rsidRDefault="000966D4" w:rsidP="006608E5">
            <w:pPr>
              <w:spacing w:before="240" w:after="240"/>
              <w:rPr>
                <w:rFonts w:ascii="Arial" w:hAnsi="Arial" w:cs="Arial"/>
              </w:rPr>
            </w:pPr>
            <w:r w:rsidRPr="00335777">
              <w:rPr>
                <w:rFonts w:ascii="Arial" w:hAnsi="Arial" w:cs="Arial"/>
              </w:rPr>
              <w:t>Application form/intervie</w:t>
            </w:r>
            <w:r>
              <w:rPr>
                <w:rFonts w:ascii="Arial" w:hAnsi="Arial" w:cs="Arial"/>
              </w:rPr>
              <w:t>w</w:t>
            </w:r>
          </w:p>
        </w:tc>
      </w:tr>
      <w:tr w:rsidR="00335777" w:rsidRPr="005F5FDD" w14:paraId="59A91B91" w14:textId="77777777" w:rsidTr="00725DA4">
        <w:trPr>
          <w:cantSplit/>
        </w:trPr>
        <w:tc>
          <w:tcPr>
            <w:tcW w:w="4644" w:type="dxa"/>
          </w:tcPr>
          <w:p w14:paraId="6600BC05" w14:textId="77777777" w:rsidR="00335777" w:rsidRPr="005F5FDD" w:rsidRDefault="000966D4" w:rsidP="009244A6">
            <w:pPr>
              <w:widowControl w:val="0"/>
              <w:spacing w:before="240" w:after="240"/>
              <w:ind w:left="34"/>
              <w:rPr>
                <w:rFonts w:ascii="Arial" w:hAnsi="Arial" w:cs="Arial"/>
              </w:rPr>
            </w:pPr>
            <w:r>
              <w:rPr>
                <w:rFonts w:ascii="Arial" w:hAnsi="Arial" w:cs="Arial"/>
              </w:rPr>
              <w:t>Capacity to innovate, inspire and motivate</w:t>
            </w:r>
          </w:p>
        </w:tc>
        <w:tc>
          <w:tcPr>
            <w:tcW w:w="1134" w:type="dxa"/>
          </w:tcPr>
          <w:p w14:paraId="4539F2D8" w14:textId="77777777" w:rsidR="00335777" w:rsidRPr="005F5FDD" w:rsidRDefault="000966D4" w:rsidP="009244A6">
            <w:pPr>
              <w:spacing w:before="240" w:after="240"/>
              <w:rPr>
                <w:rFonts w:ascii="Arial" w:hAnsi="Arial" w:cs="Arial"/>
              </w:rPr>
            </w:pPr>
            <w:r w:rsidRPr="005F5FDD">
              <w:rPr>
                <w:rFonts w:ascii="Marlett" w:eastAsia="Marlett" w:hAnsi="Marlett" w:cs="Marlett"/>
                <w:b/>
              </w:rPr>
              <w:t>a</w:t>
            </w:r>
          </w:p>
        </w:tc>
        <w:tc>
          <w:tcPr>
            <w:tcW w:w="1134" w:type="dxa"/>
          </w:tcPr>
          <w:p w14:paraId="5B2618F1" w14:textId="77777777" w:rsidR="00335777" w:rsidRPr="005F5FDD" w:rsidRDefault="00335777" w:rsidP="009244A6">
            <w:pPr>
              <w:spacing w:before="240" w:after="240"/>
              <w:rPr>
                <w:rFonts w:ascii="Arial" w:hAnsi="Arial" w:cs="Arial"/>
                <w:b/>
              </w:rPr>
            </w:pPr>
          </w:p>
        </w:tc>
        <w:tc>
          <w:tcPr>
            <w:tcW w:w="2835" w:type="dxa"/>
          </w:tcPr>
          <w:p w14:paraId="5F97B289" w14:textId="77777777" w:rsidR="00335777" w:rsidRPr="005F5FDD" w:rsidRDefault="000966D4" w:rsidP="009244A6">
            <w:pPr>
              <w:spacing w:before="240" w:after="240"/>
              <w:rPr>
                <w:rFonts w:ascii="Arial" w:hAnsi="Arial" w:cs="Arial"/>
              </w:rPr>
            </w:pPr>
            <w:r>
              <w:rPr>
                <w:rFonts w:ascii="Arial" w:hAnsi="Arial" w:cs="Arial"/>
              </w:rPr>
              <w:t>Interview</w:t>
            </w:r>
          </w:p>
        </w:tc>
      </w:tr>
      <w:tr w:rsidR="00335777" w:rsidRPr="005F5FDD" w14:paraId="4082CF5F" w14:textId="77777777" w:rsidTr="00725DA4">
        <w:trPr>
          <w:cantSplit/>
        </w:trPr>
        <w:tc>
          <w:tcPr>
            <w:tcW w:w="4644" w:type="dxa"/>
          </w:tcPr>
          <w:p w14:paraId="479375CC" w14:textId="77777777" w:rsidR="00335777" w:rsidRPr="005F5FDD" w:rsidRDefault="000966D4" w:rsidP="00E123CA">
            <w:pPr>
              <w:widowControl w:val="0"/>
              <w:spacing w:before="240" w:after="240"/>
              <w:rPr>
                <w:rFonts w:ascii="Arial" w:hAnsi="Arial" w:cs="Arial"/>
              </w:rPr>
            </w:pPr>
            <w:r>
              <w:rPr>
                <w:rFonts w:ascii="Arial" w:hAnsi="Arial" w:cs="Arial"/>
              </w:rPr>
              <w:lastRenderedPageBreak/>
              <w:t>Effective organisational and administrative skills</w:t>
            </w:r>
          </w:p>
        </w:tc>
        <w:tc>
          <w:tcPr>
            <w:tcW w:w="1134" w:type="dxa"/>
          </w:tcPr>
          <w:p w14:paraId="7F1AF111" w14:textId="77777777" w:rsidR="00335777" w:rsidRPr="005F5FDD" w:rsidRDefault="000966D4" w:rsidP="009244A6">
            <w:pPr>
              <w:spacing w:before="240" w:after="240"/>
              <w:rPr>
                <w:rFonts w:ascii="Arial" w:hAnsi="Arial" w:cs="Arial"/>
              </w:rPr>
            </w:pPr>
            <w:r w:rsidRPr="005F5FDD">
              <w:rPr>
                <w:rFonts w:ascii="Marlett" w:eastAsia="Marlett" w:hAnsi="Marlett" w:cs="Marlett"/>
                <w:b/>
              </w:rPr>
              <w:t>a</w:t>
            </w:r>
          </w:p>
        </w:tc>
        <w:tc>
          <w:tcPr>
            <w:tcW w:w="1134" w:type="dxa"/>
          </w:tcPr>
          <w:p w14:paraId="479F10D6" w14:textId="77777777" w:rsidR="00335777" w:rsidRPr="005F5FDD" w:rsidRDefault="00335777" w:rsidP="009244A6">
            <w:pPr>
              <w:spacing w:before="240" w:after="240"/>
              <w:rPr>
                <w:rFonts w:ascii="Arial" w:hAnsi="Arial" w:cs="Arial"/>
                <w:b/>
              </w:rPr>
            </w:pPr>
          </w:p>
        </w:tc>
        <w:tc>
          <w:tcPr>
            <w:tcW w:w="2835" w:type="dxa"/>
          </w:tcPr>
          <w:p w14:paraId="3C55BEBB" w14:textId="77777777" w:rsidR="00335777" w:rsidRPr="005F5FDD" w:rsidRDefault="000966D4" w:rsidP="009244A6">
            <w:pPr>
              <w:spacing w:before="240" w:after="240"/>
              <w:rPr>
                <w:rFonts w:ascii="Arial" w:hAnsi="Arial" w:cs="Arial"/>
              </w:rPr>
            </w:pPr>
            <w:r>
              <w:rPr>
                <w:rFonts w:ascii="Arial" w:hAnsi="Arial" w:cs="Arial"/>
              </w:rPr>
              <w:t>Interview</w:t>
            </w:r>
          </w:p>
        </w:tc>
      </w:tr>
      <w:tr w:rsidR="00335777" w:rsidRPr="005F5FDD" w14:paraId="20BA7607" w14:textId="77777777" w:rsidTr="007C4F62">
        <w:trPr>
          <w:cantSplit/>
        </w:trPr>
        <w:tc>
          <w:tcPr>
            <w:tcW w:w="9747" w:type="dxa"/>
            <w:gridSpan w:val="4"/>
            <w:shd w:val="clear" w:color="auto" w:fill="D9D9D9" w:themeFill="background1" w:themeFillShade="D9"/>
          </w:tcPr>
          <w:p w14:paraId="755A3544" w14:textId="77777777" w:rsidR="00335777" w:rsidRPr="005F5FDD" w:rsidRDefault="00335777" w:rsidP="006F0457">
            <w:pPr>
              <w:spacing w:before="240" w:after="240"/>
              <w:jc w:val="center"/>
              <w:rPr>
                <w:rFonts w:ascii="Arial" w:hAnsi="Arial" w:cs="Arial"/>
                <w:b/>
                <w:sz w:val="24"/>
                <w:szCs w:val="24"/>
              </w:rPr>
            </w:pPr>
            <w:r w:rsidRPr="005F5FDD">
              <w:rPr>
                <w:rFonts w:ascii="Arial" w:hAnsi="Arial" w:cs="Arial"/>
                <w:b/>
                <w:sz w:val="24"/>
                <w:szCs w:val="24"/>
              </w:rPr>
              <w:t xml:space="preserve">Essential </w:t>
            </w:r>
            <w:r w:rsidR="006F0457">
              <w:rPr>
                <w:rFonts w:ascii="Arial" w:hAnsi="Arial" w:cs="Arial"/>
                <w:b/>
                <w:sz w:val="24"/>
                <w:szCs w:val="24"/>
              </w:rPr>
              <w:t>Trust A</w:t>
            </w:r>
            <w:r w:rsidRPr="005F5FDD">
              <w:rPr>
                <w:rFonts w:ascii="Arial" w:hAnsi="Arial" w:cs="Arial"/>
                <w:b/>
                <w:sz w:val="24"/>
                <w:szCs w:val="24"/>
              </w:rPr>
              <w:t>ttributes</w:t>
            </w:r>
          </w:p>
        </w:tc>
      </w:tr>
      <w:tr w:rsidR="00335777" w:rsidRPr="005F5FDD" w14:paraId="0487D762" w14:textId="77777777" w:rsidTr="00725DA4">
        <w:trPr>
          <w:cantSplit/>
        </w:trPr>
        <w:tc>
          <w:tcPr>
            <w:tcW w:w="4644" w:type="dxa"/>
          </w:tcPr>
          <w:p w14:paraId="2C4EBBFE" w14:textId="77777777" w:rsidR="00335777" w:rsidRPr="00907082" w:rsidRDefault="000716F9" w:rsidP="00632663">
            <w:pPr>
              <w:spacing w:before="240" w:after="240"/>
              <w:rPr>
                <w:rFonts w:ascii="Arial" w:hAnsi="Arial" w:cs="Arial"/>
                <w:szCs w:val="22"/>
              </w:rPr>
            </w:pPr>
            <w:r w:rsidRPr="000716F9">
              <w:rPr>
                <w:rFonts w:ascii="Arial" w:hAnsi="Arial" w:cs="Arial"/>
                <w:b/>
                <w:szCs w:val="22"/>
              </w:rPr>
              <w:t>Initiative:</w:t>
            </w:r>
            <w:r>
              <w:rPr>
                <w:rFonts w:ascii="Arial" w:hAnsi="Arial" w:cs="Arial"/>
                <w:szCs w:val="22"/>
              </w:rPr>
              <w:t xml:space="preserve"> </w:t>
            </w:r>
            <w:r w:rsidR="00632663">
              <w:rPr>
                <w:rFonts w:ascii="Arial" w:hAnsi="Arial" w:cs="Arial"/>
                <w:szCs w:val="22"/>
              </w:rPr>
              <w:t>Demonstrating the w</w:t>
            </w:r>
            <w:r w:rsidR="008E1209">
              <w:rPr>
                <w:rFonts w:ascii="Arial" w:hAnsi="Arial" w:cs="Arial"/>
                <w:szCs w:val="22"/>
              </w:rPr>
              <w:t xml:space="preserve">illingness and ability to </w:t>
            </w:r>
            <w:r w:rsidR="00907082" w:rsidRPr="00907082">
              <w:rPr>
                <w:rFonts w:ascii="Arial" w:hAnsi="Arial" w:cs="Arial"/>
                <w:szCs w:val="22"/>
              </w:rPr>
              <w:t xml:space="preserve">use </w:t>
            </w:r>
            <w:r w:rsidR="00907082">
              <w:rPr>
                <w:rFonts w:ascii="Arial" w:hAnsi="Arial" w:cs="Arial"/>
                <w:szCs w:val="22"/>
              </w:rPr>
              <w:t>i</w:t>
            </w:r>
            <w:r w:rsidR="00335777" w:rsidRPr="00907082">
              <w:rPr>
                <w:rFonts w:ascii="Arial" w:hAnsi="Arial" w:cs="Arial"/>
                <w:szCs w:val="22"/>
              </w:rPr>
              <w:t>nitiative</w:t>
            </w:r>
            <w:r w:rsidR="00D90C56">
              <w:rPr>
                <w:rFonts w:ascii="Arial" w:hAnsi="Arial" w:cs="Arial"/>
                <w:szCs w:val="22"/>
              </w:rPr>
              <w:t xml:space="preserve"> </w:t>
            </w:r>
            <w:r w:rsidR="00AF4C04">
              <w:rPr>
                <w:rFonts w:ascii="Arial" w:hAnsi="Arial" w:cs="Arial"/>
                <w:szCs w:val="22"/>
              </w:rPr>
              <w:t xml:space="preserve">– </w:t>
            </w:r>
            <w:r w:rsidR="00D90C56">
              <w:rPr>
                <w:rFonts w:ascii="Arial" w:hAnsi="Arial" w:cs="Arial"/>
                <w:szCs w:val="22"/>
              </w:rPr>
              <w:t xml:space="preserve">whether that means </w:t>
            </w:r>
            <w:r w:rsidR="00AF4C04">
              <w:rPr>
                <w:rFonts w:ascii="Arial" w:hAnsi="Arial" w:cs="Arial"/>
                <w:szCs w:val="22"/>
              </w:rPr>
              <w:t>decid</w:t>
            </w:r>
            <w:r w:rsidR="00D90C56">
              <w:rPr>
                <w:rFonts w:ascii="Arial" w:hAnsi="Arial" w:cs="Arial"/>
                <w:szCs w:val="22"/>
              </w:rPr>
              <w:t>ing</w:t>
            </w:r>
            <w:r w:rsidR="00AF4C04">
              <w:rPr>
                <w:rFonts w:ascii="Arial" w:hAnsi="Arial" w:cs="Arial"/>
                <w:szCs w:val="22"/>
              </w:rPr>
              <w:t xml:space="preserve"> on necessary action and follow</w:t>
            </w:r>
            <w:r w:rsidR="00D90C56">
              <w:rPr>
                <w:rFonts w:ascii="Arial" w:hAnsi="Arial" w:cs="Arial"/>
                <w:szCs w:val="22"/>
              </w:rPr>
              <w:t>ing</w:t>
            </w:r>
            <w:r w:rsidR="00AF4C04">
              <w:rPr>
                <w:rFonts w:ascii="Arial" w:hAnsi="Arial" w:cs="Arial"/>
                <w:szCs w:val="22"/>
              </w:rPr>
              <w:t xml:space="preserve"> it through </w:t>
            </w:r>
            <w:r w:rsidR="00632663">
              <w:rPr>
                <w:rFonts w:ascii="Arial" w:hAnsi="Arial" w:cs="Arial"/>
                <w:szCs w:val="22"/>
              </w:rPr>
              <w:t xml:space="preserve">- </w:t>
            </w:r>
            <w:r w:rsidR="00AF4C04">
              <w:rPr>
                <w:rFonts w:ascii="Arial" w:hAnsi="Arial" w:cs="Arial"/>
                <w:szCs w:val="22"/>
              </w:rPr>
              <w:t xml:space="preserve">or </w:t>
            </w:r>
            <w:r w:rsidR="00A90C8E">
              <w:rPr>
                <w:rFonts w:ascii="Arial" w:hAnsi="Arial" w:cs="Arial"/>
                <w:szCs w:val="22"/>
              </w:rPr>
              <w:t xml:space="preserve">suggesting </w:t>
            </w:r>
            <w:r w:rsidR="00D90C56">
              <w:rPr>
                <w:rFonts w:ascii="Arial" w:hAnsi="Arial" w:cs="Arial"/>
                <w:szCs w:val="22"/>
              </w:rPr>
              <w:t>ways to work in a better way.</w:t>
            </w:r>
            <w:r w:rsidR="00AF4C04">
              <w:rPr>
                <w:rFonts w:ascii="Arial" w:hAnsi="Arial" w:cs="Arial"/>
                <w:szCs w:val="22"/>
              </w:rPr>
              <w:t xml:space="preserve"> </w:t>
            </w:r>
          </w:p>
        </w:tc>
        <w:tc>
          <w:tcPr>
            <w:tcW w:w="1134" w:type="dxa"/>
          </w:tcPr>
          <w:p w14:paraId="638EC3C2" w14:textId="77777777" w:rsidR="00335777" w:rsidRPr="005F5FDD" w:rsidRDefault="00335777" w:rsidP="009244A6">
            <w:pPr>
              <w:spacing w:before="200" w:after="200"/>
              <w:rPr>
                <w:rFonts w:ascii="Arial" w:hAnsi="Arial" w:cs="Arial"/>
              </w:rPr>
            </w:pPr>
            <w:r w:rsidRPr="005F5FDD">
              <w:rPr>
                <w:rFonts w:ascii="Marlett" w:eastAsia="Marlett" w:hAnsi="Marlett" w:cs="Marlett"/>
                <w:b/>
              </w:rPr>
              <w:t>a</w:t>
            </w:r>
          </w:p>
        </w:tc>
        <w:tc>
          <w:tcPr>
            <w:tcW w:w="1134" w:type="dxa"/>
          </w:tcPr>
          <w:p w14:paraId="76F8C410" w14:textId="77777777" w:rsidR="00335777" w:rsidRPr="005F5FDD" w:rsidRDefault="00335777" w:rsidP="009244A6">
            <w:pPr>
              <w:spacing w:before="240" w:after="240"/>
              <w:rPr>
                <w:rFonts w:ascii="Arial" w:hAnsi="Arial" w:cs="Arial"/>
                <w:b/>
              </w:rPr>
            </w:pPr>
          </w:p>
        </w:tc>
        <w:tc>
          <w:tcPr>
            <w:tcW w:w="2835" w:type="dxa"/>
          </w:tcPr>
          <w:p w14:paraId="40868ACE" w14:textId="77777777" w:rsidR="00335777" w:rsidRPr="005F5FDD" w:rsidRDefault="00335777" w:rsidP="007C4F62">
            <w:pPr>
              <w:spacing w:before="120"/>
              <w:rPr>
                <w:rFonts w:ascii="Arial" w:hAnsi="Arial" w:cs="Arial"/>
              </w:rPr>
            </w:pPr>
            <w:r w:rsidRPr="005F5FDD">
              <w:rPr>
                <w:rFonts w:ascii="Arial" w:hAnsi="Arial" w:cs="Arial"/>
              </w:rPr>
              <w:t>Application form/ interview</w:t>
            </w:r>
          </w:p>
        </w:tc>
      </w:tr>
      <w:tr w:rsidR="00335777" w:rsidRPr="005F5FDD" w14:paraId="70BAF347" w14:textId="77777777" w:rsidTr="00725DA4">
        <w:trPr>
          <w:cantSplit/>
        </w:trPr>
        <w:tc>
          <w:tcPr>
            <w:tcW w:w="4644" w:type="dxa"/>
          </w:tcPr>
          <w:p w14:paraId="6A5E7635" w14:textId="77777777" w:rsidR="00335777" w:rsidRPr="000716F9" w:rsidRDefault="000716F9" w:rsidP="007929E1">
            <w:pPr>
              <w:spacing w:before="240" w:after="240"/>
              <w:rPr>
                <w:rFonts w:ascii="Arial" w:hAnsi="Arial" w:cs="Arial"/>
              </w:rPr>
            </w:pPr>
            <w:r w:rsidRPr="000716F9">
              <w:rPr>
                <w:rFonts w:ascii="Arial" w:hAnsi="Arial" w:cs="Arial"/>
                <w:b/>
                <w:szCs w:val="22"/>
              </w:rPr>
              <w:t>Influencing skills:</w:t>
            </w:r>
            <w:r>
              <w:rPr>
                <w:rFonts w:ascii="Arial" w:hAnsi="Arial" w:cs="Arial"/>
                <w:szCs w:val="22"/>
              </w:rPr>
              <w:t xml:space="preserve"> </w:t>
            </w:r>
            <w:r w:rsidRPr="000716F9">
              <w:rPr>
                <w:rFonts w:ascii="Arial" w:hAnsi="Arial" w:cs="Arial"/>
                <w:szCs w:val="22"/>
              </w:rPr>
              <w:t xml:space="preserve">The ability to </w:t>
            </w:r>
            <w:r>
              <w:rPr>
                <w:rFonts w:ascii="Arial" w:hAnsi="Arial" w:cs="Arial"/>
                <w:szCs w:val="22"/>
              </w:rPr>
              <w:t>persuade others</w:t>
            </w:r>
            <w:r w:rsidR="00D102FF">
              <w:rPr>
                <w:rFonts w:ascii="Arial" w:hAnsi="Arial" w:cs="Arial"/>
                <w:szCs w:val="22"/>
              </w:rPr>
              <w:t>.</w:t>
            </w:r>
            <w:r w:rsidR="007929E1">
              <w:rPr>
                <w:rFonts w:ascii="Arial" w:hAnsi="Arial" w:cs="Arial"/>
                <w:szCs w:val="22"/>
              </w:rPr>
              <w:t xml:space="preserve"> </w:t>
            </w:r>
          </w:p>
        </w:tc>
        <w:tc>
          <w:tcPr>
            <w:tcW w:w="1134" w:type="dxa"/>
          </w:tcPr>
          <w:p w14:paraId="44E9C484" w14:textId="77777777" w:rsidR="00335777" w:rsidRPr="005F5FDD" w:rsidRDefault="00335777" w:rsidP="009244A6">
            <w:pPr>
              <w:spacing w:before="200" w:after="200"/>
              <w:rPr>
                <w:rFonts w:ascii="Arial" w:hAnsi="Arial" w:cs="Arial"/>
              </w:rPr>
            </w:pPr>
            <w:r w:rsidRPr="005F5FDD">
              <w:rPr>
                <w:rFonts w:ascii="Marlett" w:eastAsia="Marlett" w:hAnsi="Marlett" w:cs="Marlett"/>
                <w:b/>
              </w:rPr>
              <w:t>a</w:t>
            </w:r>
          </w:p>
        </w:tc>
        <w:tc>
          <w:tcPr>
            <w:tcW w:w="1134" w:type="dxa"/>
          </w:tcPr>
          <w:p w14:paraId="5724E00E" w14:textId="77777777" w:rsidR="00335777" w:rsidRPr="005F5FDD" w:rsidRDefault="00335777" w:rsidP="009244A6">
            <w:pPr>
              <w:spacing w:before="240" w:after="240"/>
              <w:rPr>
                <w:rFonts w:ascii="Arial" w:hAnsi="Arial" w:cs="Arial"/>
                <w:b/>
              </w:rPr>
            </w:pPr>
          </w:p>
        </w:tc>
        <w:tc>
          <w:tcPr>
            <w:tcW w:w="2835" w:type="dxa"/>
          </w:tcPr>
          <w:p w14:paraId="3CB46CB3" w14:textId="77777777" w:rsidR="00335777" w:rsidRPr="005F5FDD" w:rsidRDefault="00335777" w:rsidP="007C4F62">
            <w:pPr>
              <w:spacing w:before="120"/>
              <w:rPr>
                <w:rFonts w:ascii="Arial" w:hAnsi="Arial" w:cs="Arial"/>
              </w:rPr>
            </w:pPr>
            <w:r w:rsidRPr="005F5FDD">
              <w:rPr>
                <w:rFonts w:ascii="Arial" w:hAnsi="Arial" w:cs="Arial"/>
              </w:rPr>
              <w:t>Application form/ interview</w:t>
            </w:r>
          </w:p>
        </w:tc>
      </w:tr>
      <w:tr w:rsidR="00335777" w:rsidRPr="005F5FDD" w14:paraId="751F36B9" w14:textId="77777777" w:rsidTr="00725DA4">
        <w:trPr>
          <w:cantSplit/>
        </w:trPr>
        <w:tc>
          <w:tcPr>
            <w:tcW w:w="4644" w:type="dxa"/>
          </w:tcPr>
          <w:p w14:paraId="4F13EC58" w14:textId="77777777" w:rsidR="00335777" w:rsidRPr="005F5FDD" w:rsidRDefault="00335777" w:rsidP="00E87F2A">
            <w:pPr>
              <w:spacing w:before="240" w:after="240"/>
              <w:rPr>
                <w:rFonts w:ascii="Arial" w:hAnsi="Arial" w:cs="Arial"/>
              </w:rPr>
            </w:pPr>
            <w:r w:rsidRPr="005F5FDD">
              <w:rPr>
                <w:rFonts w:ascii="Arial" w:hAnsi="Arial" w:cs="Arial"/>
                <w:b/>
                <w:szCs w:val="22"/>
              </w:rPr>
              <w:t>Interpersonal Skills:</w:t>
            </w:r>
            <w:r w:rsidRPr="005F5FDD">
              <w:rPr>
                <w:rFonts w:ascii="Arial" w:hAnsi="Arial" w:cs="Arial"/>
                <w:szCs w:val="22"/>
              </w:rPr>
              <w:t xml:space="preserve"> The </w:t>
            </w:r>
            <w:r w:rsidR="0047156A">
              <w:rPr>
                <w:rFonts w:ascii="Arial" w:hAnsi="Arial" w:cs="Arial"/>
                <w:szCs w:val="22"/>
              </w:rPr>
              <w:t xml:space="preserve">ability to communicate and </w:t>
            </w:r>
            <w:r w:rsidR="00E87F2A">
              <w:rPr>
                <w:rFonts w:ascii="Arial" w:hAnsi="Arial" w:cs="Arial"/>
                <w:szCs w:val="22"/>
              </w:rPr>
              <w:t xml:space="preserve">interact with other people in a way that promotes cooperative relationships. </w:t>
            </w:r>
          </w:p>
        </w:tc>
        <w:tc>
          <w:tcPr>
            <w:tcW w:w="1134" w:type="dxa"/>
          </w:tcPr>
          <w:p w14:paraId="4A5EC80E" w14:textId="77777777" w:rsidR="00335777" w:rsidRPr="005F5FDD" w:rsidRDefault="00335777" w:rsidP="009244A6">
            <w:pPr>
              <w:spacing w:before="200" w:after="200"/>
              <w:rPr>
                <w:rFonts w:ascii="Arial" w:hAnsi="Arial" w:cs="Arial"/>
              </w:rPr>
            </w:pPr>
            <w:r w:rsidRPr="005F5FDD">
              <w:rPr>
                <w:rFonts w:ascii="Marlett" w:eastAsia="Marlett" w:hAnsi="Marlett" w:cs="Marlett"/>
                <w:b/>
              </w:rPr>
              <w:t>a</w:t>
            </w:r>
          </w:p>
        </w:tc>
        <w:tc>
          <w:tcPr>
            <w:tcW w:w="1134" w:type="dxa"/>
          </w:tcPr>
          <w:p w14:paraId="312DA3FE" w14:textId="77777777" w:rsidR="00335777" w:rsidRPr="005F5FDD" w:rsidRDefault="00335777" w:rsidP="009244A6">
            <w:pPr>
              <w:spacing w:before="240" w:after="240"/>
              <w:rPr>
                <w:rFonts w:ascii="Arial" w:hAnsi="Arial" w:cs="Arial"/>
                <w:b/>
              </w:rPr>
            </w:pPr>
          </w:p>
        </w:tc>
        <w:tc>
          <w:tcPr>
            <w:tcW w:w="2835" w:type="dxa"/>
          </w:tcPr>
          <w:p w14:paraId="3EF9181F" w14:textId="77777777" w:rsidR="00335777" w:rsidRPr="005F5FDD" w:rsidRDefault="00335777" w:rsidP="007C4F62">
            <w:pPr>
              <w:spacing w:before="120"/>
              <w:rPr>
                <w:rFonts w:ascii="Arial" w:hAnsi="Arial" w:cs="Arial"/>
              </w:rPr>
            </w:pPr>
            <w:r w:rsidRPr="005F5FDD">
              <w:rPr>
                <w:rFonts w:ascii="Arial" w:hAnsi="Arial" w:cs="Arial"/>
              </w:rPr>
              <w:t>Application form/ interview</w:t>
            </w:r>
          </w:p>
        </w:tc>
      </w:tr>
      <w:tr w:rsidR="00335777" w:rsidRPr="005F5FDD" w14:paraId="5EB211BE" w14:textId="77777777" w:rsidTr="00725DA4">
        <w:trPr>
          <w:cantSplit/>
        </w:trPr>
        <w:tc>
          <w:tcPr>
            <w:tcW w:w="4644" w:type="dxa"/>
          </w:tcPr>
          <w:p w14:paraId="498352C3" w14:textId="77777777" w:rsidR="00335777" w:rsidRPr="005F5FDD" w:rsidRDefault="00335777" w:rsidP="00396374">
            <w:pPr>
              <w:spacing w:before="240" w:after="240"/>
              <w:rPr>
                <w:rFonts w:ascii="Arial" w:hAnsi="Arial" w:cs="Arial"/>
              </w:rPr>
            </w:pPr>
            <w:r w:rsidRPr="005F5FDD">
              <w:rPr>
                <w:rFonts w:ascii="Arial" w:hAnsi="Arial" w:cs="Arial"/>
                <w:b/>
                <w:szCs w:val="22"/>
              </w:rPr>
              <w:t>Teamwork:</w:t>
            </w:r>
            <w:r w:rsidR="00396374">
              <w:rPr>
                <w:rFonts w:ascii="Arial" w:hAnsi="Arial" w:cs="Arial"/>
                <w:szCs w:val="22"/>
              </w:rPr>
              <w:t xml:space="preserve"> The willingness </w:t>
            </w:r>
            <w:r w:rsidR="0061044C">
              <w:rPr>
                <w:rFonts w:ascii="Arial" w:hAnsi="Arial" w:cs="Arial"/>
                <w:szCs w:val="22"/>
              </w:rPr>
              <w:t xml:space="preserve">and ability </w:t>
            </w:r>
            <w:r w:rsidR="00396374">
              <w:rPr>
                <w:rFonts w:ascii="Arial" w:hAnsi="Arial" w:cs="Arial"/>
                <w:szCs w:val="22"/>
              </w:rPr>
              <w:t xml:space="preserve">to collaborate and work closely with colleagues in a mutually supportive manner. </w:t>
            </w:r>
          </w:p>
        </w:tc>
        <w:tc>
          <w:tcPr>
            <w:tcW w:w="1134" w:type="dxa"/>
          </w:tcPr>
          <w:p w14:paraId="4E0AF0E9" w14:textId="77777777" w:rsidR="00335777" w:rsidRPr="005F5FDD" w:rsidRDefault="00335777" w:rsidP="009244A6">
            <w:pPr>
              <w:spacing w:before="200" w:after="200"/>
              <w:rPr>
                <w:rFonts w:ascii="Arial" w:hAnsi="Arial" w:cs="Arial"/>
              </w:rPr>
            </w:pPr>
            <w:r w:rsidRPr="005F5FDD">
              <w:rPr>
                <w:rFonts w:ascii="Marlett" w:eastAsia="Marlett" w:hAnsi="Marlett" w:cs="Marlett"/>
                <w:b/>
              </w:rPr>
              <w:t>a</w:t>
            </w:r>
          </w:p>
        </w:tc>
        <w:tc>
          <w:tcPr>
            <w:tcW w:w="1134" w:type="dxa"/>
          </w:tcPr>
          <w:p w14:paraId="14C8EDF8" w14:textId="77777777" w:rsidR="00335777" w:rsidRPr="005F5FDD" w:rsidRDefault="00335777" w:rsidP="009244A6">
            <w:pPr>
              <w:spacing w:before="240" w:after="240"/>
              <w:rPr>
                <w:rFonts w:ascii="Arial" w:hAnsi="Arial" w:cs="Arial"/>
                <w:b/>
              </w:rPr>
            </w:pPr>
          </w:p>
        </w:tc>
        <w:tc>
          <w:tcPr>
            <w:tcW w:w="2835" w:type="dxa"/>
          </w:tcPr>
          <w:p w14:paraId="7B5DF5F7" w14:textId="77777777" w:rsidR="00335777" w:rsidRPr="005F5FDD" w:rsidRDefault="00335777" w:rsidP="007C4F62">
            <w:pPr>
              <w:spacing w:before="120"/>
              <w:rPr>
                <w:rFonts w:ascii="Arial" w:hAnsi="Arial" w:cs="Arial"/>
              </w:rPr>
            </w:pPr>
            <w:r w:rsidRPr="005F5FDD">
              <w:rPr>
                <w:rFonts w:ascii="Arial" w:hAnsi="Arial" w:cs="Arial"/>
              </w:rPr>
              <w:t>Application form/ interview</w:t>
            </w:r>
          </w:p>
        </w:tc>
      </w:tr>
    </w:tbl>
    <w:p w14:paraId="705FA087" w14:textId="77777777" w:rsidR="009244A6" w:rsidRPr="00CE31CB" w:rsidRDefault="009244A6" w:rsidP="009244A6">
      <w:pPr>
        <w:tabs>
          <w:tab w:val="left" w:pos="7938"/>
        </w:tabs>
        <w:spacing w:before="240" w:after="240"/>
        <w:ind w:right="-625"/>
        <w:jc w:val="right"/>
        <w:rPr>
          <w:rFonts w:ascii="Arial" w:hAnsi="Arial"/>
          <w:i/>
          <w:sz w:val="16"/>
          <w:szCs w:val="16"/>
        </w:rPr>
      </w:pPr>
    </w:p>
    <w:p w14:paraId="1F9E5A93" w14:textId="77777777" w:rsidR="00DC52B6" w:rsidRDefault="00DC52B6">
      <w:pPr>
        <w:rPr>
          <w:rFonts w:ascii="Arial" w:hAnsi="Arial"/>
        </w:rPr>
      </w:pPr>
    </w:p>
    <w:sectPr w:rsidR="00DC52B6" w:rsidSect="00402598">
      <w:headerReference w:type="default" r:id="rId10"/>
      <w:footerReference w:type="default" r:id="rId11"/>
      <w:pgSz w:w="11906" w:h="16838"/>
      <w:pgMar w:top="261" w:right="1133" w:bottom="1440" w:left="1134"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7099" w14:textId="77777777" w:rsidR="004B19F8" w:rsidRDefault="004B19F8">
      <w:r>
        <w:separator/>
      </w:r>
    </w:p>
  </w:endnote>
  <w:endnote w:type="continuationSeparator" w:id="0">
    <w:p w14:paraId="046320E6" w14:textId="77777777" w:rsidR="004B19F8" w:rsidRDefault="004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82D" w14:textId="3A7E4095" w:rsidR="007238D0" w:rsidRPr="007238D0" w:rsidRDefault="007238D0">
    <w:pPr>
      <w:pStyle w:val="Footer"/>
      <w:rPr>
        <w:sz w:val="16"/>
        <w:szCs w:val="16"/>
      </w:rPr>
    </w:pPr>
    <w:r w:rsidRPr="007238D0">
      <w:rPr>
        <w:rFonts w:ascii="Arial" w:hAnsi="Arial" w:cs="Arial"/>
        <w:sz w:val="16"/>
        <w:szCs w:val="16"/>
      </w:rPr>
      <w:t>Job Description - Performing Arts Teacher</w:t>
    </w:r>
  </w:p>
  <w:p w14:paraId="430B4EC3" w14:textId="77777777" w:rsidR="00BB6F9A" w:rsidRPr="003C6A92" w:rsidRDefault="00BB6F9A" w:rsidP="003C6A92">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99D9" w14:textId="77777777" w:rsidR="004B19F8" w:rsidRDefault="004B19F8">
      <w:r>
        <w:separator/>
      </w:r>
    </w:p>
  </w:footnote>
  <w:footnote w:type="continuationSeparator" w:id="0">
    <w:p w14:paraId="161D3D7A" w14:textId="77777777" w:rsidR="004B19F8" w:rsidRDefault="004B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4821" w14:textId="77777777" w:rsidR="00BC00D2" w:rsidRDefault="00BC00D2" w:rsidP="00BC00D2">
    <w:pPr>
      <w:pStyle w:val="Header"/>
      <w:jc w:val="right"/>
    </w:pPr>
  </w:p>
  <w:p w14:paraId="649850DC" w14:textId="268B5F1B" w:rsidR="00273330" w:rsidRDefault="00BC00D2" w:rsidP="00BC00D2">
    <w:pPr>
      <w:pStyle w:val="Header"/>
      <w:jc w:val="right"/>
    </w:pPr>
    <w:r>
      <w:rPr>
        <w:noProof/>
      </w:rPr>
      <w:drawing>
        <wp:inline distT="0" distB="0" distL="0" distR="0" wp14:anchorId="0E396136" wp14:editId="642AABAE">
          <wp:extent cx="1240421" cy="915871"/>
          <wp:effectExtent l="0" t="0" r="0" b="0"/>
          <wp:docPr id="1006762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392" cy="924710"/>
                  </a:xfrm>
                  <a:prstGeom prst="rect">
                    <a:avLst/>
                  </a:prstGeom>
                  <a:noFill/>
                  <a:ln>
                    <a:noFill/>
                  </a:ln>
                </pic:spPr>
              </pic:pic>
            </a:graphicData>
          </a:graphic>
        </wp:inline>
      </w:drawing>
    </w:r>
  </w:p>
  <w:p w14:paraId="11E3757B" w14:textId="77777777" w:rsidR="00BB6F9A" w:rsidRDefault="00BB6F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F09"/>
    <w:multiLevelType w:val="hybridMultilevel"/>
    <w:tmpl w:val="C62AF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2B291E"/>
    <w:multiLevelType w:val="hybridMultilevel"/>
    <w:tmpl w:val="2A4E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12317"/>
    <w:multiLevelType w:val="hybridMultilevel"/>
    <w:tmpl w:val="B65A16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E048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8253E0"/>
    <w:multiLevelType w:val="hybridMultilevel"/>
    <w:tmpl w:val="E4E48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A10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861663"/>
    <w:multiLevelType w:val="hybridMultilevel"/>
    <w:tmpl w:val="57281124"/>
    <w:lvl w:ilvl="0" w:tplc="3252E7AA">
      <w:start w:val="1"/>
      <w:numFmt w:val="bullet"/>
      <w:lvlText w:val=""/>
      <w:lvlJc w:val="left"/>
      <w:pPr>
        <w:ind w:left="72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62406"/>
    <w:multiLevelType w:val="hybridMultilevel"/>
    <w:tmpl w:val="2794CE2C"/>
    <w:lvl w:ilvl="0" w:tplc="08090001">
      <w:start w:val="1"/>
      <w:numFmt w:val="bullet"/>
      <w:lvlText w:val=""/>
      <w:lvlJc w:val="left"/>
      <w:pPr>
        <w:ind w:left="1103" w:hanging="360"/>
      </w:pPr>
      <w:rPr>
        <w:rFonts w:ascii="Symbol" w:hAnsi="Symbol" w:hint="default"/>
      </w:rPr>
    </w:lvl>
    <w:lvl w:ilvl="1" w:tplc="08090003">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8" w15:restartNumberingAfterBreak="0">
    <w:nsid w:val="1AFC6EE6"/>
    <w:multiLevelType w:val="singleLevel"/>
    <w:tmpl w:val="5668609E"/>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2200133E"/>
    <w:multiLevelType w:val="hybridMultilevel"/>
    <w:tmpl w:val="D1A89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C25F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137A6"/>
    <w:multiLevelType w:val="hybridMultilevel"/>
    <w:tmpl w:val="3EF6E4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77B1F7F"/>
    <w:multiLevelType w:val="hybridMultilevel"/>
    <w:tmpl w:val="2306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2463A"/>
    <w:multiLevelType w:val="hybridMultilevel"/>
    <w:tmpl w:val="BF76A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D5437D"/>
    <w:multiLevelType w:val="hybridMultilevel"/>
    <w:tmpl w:val="A01A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60C7B"/>
    <w:multiLevelType w:val="singleLevel"/>
    <w:tmpl w:val="5668609E"/>
    <w:lvl w:ilvl="0">
      <w:start w:val="1"/>
      <w:numFmt w:val="bullet"/>
      <w:lvlText w:val=""/>
      <w:lvlJc w:val="left"/>
      <w:pPr>
        <w:tabs>
          <w:tab w:val="num" w:pos="360"/>
        </w:tabs>
        <w:ind w:left="360" w:hanging="360"/>
      </w:pPr>
      <w:rPr>
        <w:rFonts w:ascii="Wingdings" w:hAnsi="Wingdings" w:hint="default"/>
        <w:sz w:val="20"/>
      </w:rPr>
    </w:lvl>
  </w:abstractNum>
  <w:abstractNum w:abstractNumId="16" w15:restartNumberingAfterBreak="0">
    <w:nsid w:val="46BB32FD"/>
    <w:multiLevelType w:val="hybridMultilevel"/>
    <w:tmpl w:val="AA40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60C98"/>
    <w:multiLevelType w:val="hybridMultilevel"/>
    <w:tmpl w:val="86D6390A"/>
    <w:lvl w:ilvl="0" w:tplc="3252E7AA">
      <w:start w:val="1"/>
      <w:numFmt w:val="bullet"/>
      <w:lvlText w:val=""/>
      <w:lvlJc w:val="left"/>
      <w:pPr>
        <w:ind w:left="72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471"/>
    <w:multiLevelType w:val="hybridMultilevel"/>
    <w:tmpl w:val="0D14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B324D"/>
    <w:multiLevelType w:val="hybridMultilevel"/>
    <w:tmpl w:val="C354F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70A5C"/>
    <w:multiLevelType w:val="hybridMultilevel"/>
    <w:tmpl w:val="4120EBB8"/>
    <w:lvl w:ilvl="0" w:tplc="3252E7AA">
      <w:start w:val="1"/>
      <w:numFmt w:val="bullet"/>
      <w:lvlText w:val=""/>
      <w:lvlJc w:val="left"/>
      <w:pPr>
        <w:ind w:left="72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B5B25"/>
    <w:multiLevelType w:val="hybridMultilevel"/>
    <w:tmpl w:val="DA68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461DDD"/>
    <w:multiLevelType w:val="hybridMultilevel"/>
    <w:tmpl w:val="B02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E43D3"/>
    <w:multiLevelType w:val="hybridMultilevel"/>
    <w:tmpl w:val="4D5EA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FC309F"/>
    <w:multiLevelType w:val="hybridMultilevel"/>
    <w:tmpl w:val="F19ED240"/>
    <w:lvl w:ilvl="0" w:tplc="08090001">
      <w:start w:val="1"/>
      <w:numFmt w:val="bullet"/>
      <w:lvlText w:val=""/>
      <w:lvlJc w:val="left"/>
      <w:pPr>
        <w:ind w:left="1037"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5" w15:restartNumberingAfterBreak="0">
    <w:nsid w:val="71360125"/>
    <w:multiLevelType w:val="hybridMultilevel"/>
    <w:tmpl w:val="B0564768"/>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4825DD1"/>
    <w:multiLevelType w:val="hybridMultilevel"/>
    <w:tmpl w:val="A8928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C07E2"/>
    <w:multiLevelType w:val="hybridMultilevel"/>
    <w:tmpl w:val="409E4850"/>
    <w:lvl w:ilvl="0" w:tplc="3252E7AA">
      <w:start w:val="1"/>
      <w:numFmt w:val="bullet"/>
      <w:lvlText w:val=""/>
      <w:lvlJc w:val="left"/>
      <w:pPr>
        <w:ind w:left="72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7732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14426507">
    <w:abstractNumId w:val="5"/>
  </w:num>
  <w:num w:numId="2" w16cid:durableId="1095396415">
    <w:abstractNumId w:val="10"/>
  </w:num>
  <w:num w:numId="3" w16cid:durableId="1391419358">
    <w:abstractNumId w:val="28"/>
  </w:num>
  <w:num w:numId="4" w16cid:durableId="869925156">
    <w:abstractNumId w:val="15"/>
  </w:num>
  <w:num w:numId="5" w16cid:durableId="638189766">
    <w:abstractNumId w:val="8"/>
  </w:num>
  <w:num w:numId="6" w16cid:durableId="401022324">
    <w:abstractNumId w:val="19"/>
  </w:num>
  <w:num w:numId="7" w16cid:durableId="1164008774">
    <w:abstractNumId w:val="3"/>
  </w:num>
  <w:num w:numId="8" w16cid:durableId="446194540">
    <w:abstractNumId w:val="20"/>
  </w:num>
  <w:num w:numId="9" w16cid:durableId="354499820">
    <w:abstractNumId w:val="17"/>
  </w:num>
  <w:num w:numId="10" w16cid:durableId="1756319414">
    <w:abstractNumId w:val="6"/>
  </w:num>
  <w:num w:numId="11" w16cid:durableId="281813515">
    <w:abstractNumId w:val="26"/>
  </w:num>
  <w:num w:numId="12" w16cid:durableId="2030594756">
    <w:abstractNumId w:val="27"/>
  </w:num>
  <w:num w:numId="13" w16cid:durableId="1455245686">
    <w:abstractNumId w:val="22"/>
  </w:num>
  <w:num w:numId="14" w16cid:durableId="1240678846">
    <w:abstractNumId w:val="16"/>
  </w:num>
  <w:num w:numId="15" w16cid:durableId="963384345">
    <w:abstractNumId w:val="2"/>
  </w:num>
  <w:num w:numId="16" w16cid:durableId="755251756">
    <w:abstractNumId w:val="23"/>
  </w:num>
  <w:num w:numId="17" w16cid:durableId="556165466">
    <w:abstractNumId w:val="13"/>
  </w:num>
  <w:num w:numId="18" w16cid:durableId="429546942">
    <w:abstractNumId w:val="18"/>
  </w:num>
  <w:num w:numId="19" w16cid:durableId="825783793">
    <w:abstractNumId w:val="0"/>
  </w:num>
  <w:num w:numId="20" w16cid:durableId="1573198189">
    <w:abstractNumId w:val="9"/>
  </w:num>
  <w:num w:numId="21" w16cid:durableId="1696534972">
    <w:abstractNumId w:val="21"/>
  </w:num>
  <w:num w:numId="22" w16cid:durableId="2146923195">
    <w:abstractNumId w:val="14"/>
  </w:num>
  <w:num w:numId="23" w16cid:durableId="1561867789">
    <w:abstractNumId w:val="4"/>
  </w:num>
  <w:num w:numId="24" w16cid:durableId="772670139">
    <w:abstractNumId w:val="7"/>
  </w:num>
  <w:num w:numId="25" w16cid:durableId="15084447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998636">
    <w:abstractNumId w:val="24"/>
  </w:num>
  <w:num w:numId="27" w16cid:durableId="212085191">
    <w:abstractNumId w:val="1"/>
  </w:num>
  <w:num w:numId="28" w16cid:durableId="2010213723">
    <w:abstractNumId w:val="25"/>
  </w:num>
  <w:num w:numId="29" w16cid:durableId="1284463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6A"/>
    <w:rsid w:val="00005CB8"/>
    <w:rsid w:val="00007A22"/>
    <w:rsid w:val="00040915"/>
    <w:rsid w:val="0006756F"/>
    <w:rsid w:val="000716F9"/>
    <w:rsid w:val="000809E4"/>
    <w:rsid w:val="00085AFE"/>
    <w:rsid w:val="000860E2"/>
    <w:rsid w:val="000966D4"/>
    <w:rsid w:val="000C7D0F"/>
    <w:rsid w:val="000D221F"/>
    <w:rsid w:val="000D334E"/>
    <w:rsid w:val="000E54E8"/>
    <w:rsid w:val="000E5C6A"/>
    <w:rsid w:val="000F517D"/>
    <w:rsid w:val="0010763B"/>
    <w:rsid w:val="001079BB"/>
    <w:rsid w:val="001268B9"/>
    <w:rsid w:val="00127430"/>
    <w:rsid w:val="00134F88"/>
    <w:rsid w:val="00153DC8"/>
    <w:rsid w:val="00163830"/>
    <w:rsid w:val="0019508B"/>
    <w:rsid w:val="001B443E"/>
    <w:rsid w:val="001C0151"/>
    <w:rsid w:val="001C0FC4"/>
    <w:rsid w:val="001D2466"/>
    <w:rsid w:val="001E12C4"/>
    <w:rsid w:val="001F0DF0"/>
    <w:rsid w:val="001F6DA0"/>
    <w:rsid w:val="002022B7"/>
    <w:rsid w:val="00202615"/>
    <w:rsid w:val="002206F3"/>
    <w:rsid w:val="00234B81"/>
    <w:rsid w:val="00240467"/>
    <w:rsid w:val="0025450D"/>
    <w:rsid w:val="00273330"/>
    <w:rsid w:val="00292FB0"/>
    <w:rsid w:val="002C066A"/>
    <w:rsid w:val="002C43C1"/>
    <w:rsid w:val="002C4E32"/>
    <w:rsid w:val="00326982"/>
    <w:rsid w:val="00327FFC"/>
    <w:rsid w:val="00335777"/>
    <w:rsid w:val="00363A71"/>
    <w:rsid w:val="003733ED"/>
    <w:rsid w:val="00381016"/>
    <w:rsid w:val="003871A1"/>
    <w:rsid w:val="003943A6"/>
    <w:rsid w:val="00396374"/>
    <w:rsid w:val="003C6A92"/>
    <w:rsid w:val="003D1861"/>
    <w:rsid w:val="003F4E8B"/>
    <w:rsid w:val="00401436"/>
    <w:rsid w:val="00402598"/>
    <w:rsid w:val="0041416C"/>
    <w:rsid w:val="00415EC3"/>
    <w:rsid w:val="0044090F"/>
    <w:rsid w:val="004550A7"/>
    <w:rsid w:val="0046211C"/>
    <w:rsid w:val="004664B5"/>
    <w:rsid w:val="00467D69"/>
    <w:rsid w:val="0047156A"/>
    <w:rsid w:val="00482C87"/>
    <w:rsid w:val="00484634"/>
    <w:rsid w:val="004A763C"/>
    <w:rsid w:val="004B19F8"/>
    <w:rsid w:val="004E3817"/>
    <w:rsid w:val="004E6F21"/>
    <w:rsid w:val="005150CF"/>
    <w:rsid w:val="0053082E"/>
    <w:rsid w:val="00544F7D"/>
    <w:rsid w:val="005501C8"/>
    <w:rsid w:val="0056409A"/>
    <w:rsid w:val="005723C3"/>
    <w:rsid w:val="005A3D26"/>
    <w:rsid w:val="005B3458"/>
    <w:rsid w:val="005C3DB2"/>
    <w:rsid w:val="005C4201"/>
    <w:rsid w:val="005E3A47"/>
    <w:rsid w:val="005F55A2"/>
    <w:rsid w:val="005F5FDD"/>
    <w:rsid w:val="0061044C"/>
    <w:rsid w:val="006234E5"/>
    <w:rsid w:val="00623976"/>
    <w:rsid w:val="00623A04"/>
    <w:rsid w:val="00632663"/>
    <w:rsid w:val="00644EDA"/>
    <w:rsid w:val="0065079A"/>
    <w:rsid w:val="0065476A"/>
    <w:rsid w:val="00656944"/>
    <w:rsid w:val="00666B66"/>
    <w:rsid w:val="00666C26"/>
    <w:rsid w:val="006720B7"/>
    <w:rsid w:val="00673474"/>
    <w:rsid w:val="006813F5"/>
    <w:rsid w:val="0068400A"/>
    <w:rsid w:val="006921EA"/>
    <w:rsid w:val="0069749E"/>
    <w:rsid w:val="006A10A8"/>
    <w:rsid w:val="006A332E"/>
    <w:rsid w:val="006D029E"/>
    <w:rsid w:val="006D12DF"/>
    <w:rsid w:val="006D3E3C"/>
    <w:rsid w:val="006F0457"/>
    <w:rsid w:val="00721045"/>
    <w:rsid w:val="007238D0"/>
    <w:rsid w:val="00725DA4"/>
    <w:rsid w:val="00737CF8"/>
    <w:rsid w:val="00747DAB"/>
    <w:rsid w:val="00762722"/>
    <w:rsid w:val="00770A10"/>
    <w:rsid w:val="00782824"/>
    <w:rsid w:val="007929E1"/>
    <w:rsid w:val="0079465A"/>
    <w:rsid w:val="007B0774"/>
    <w:rsid w:val="007B67E7"/>
    <w:rsid w:val="007B6A31"/>
    <w:rsid w:val="007C19A0"/>
    <w:rsid w:val="007C1A0E"/>
    <w:rsid w:val="007C2F7A"/>
    <w:rsid w:val="007C4F62"/>
    <w:rsid w:val="007F6513"/>
    <w:rsid w:val="007F7054"/>
    <w:rsid w:val="0080401A"/>
    <w:rsid w:val="0081157E"/>
    <w:rsid w:val="00825825"/>
    <w:rsid w:val="00827407"/>
    <w:rsid w:val="00832C72"/>
    <w:rsid w:val="008437B3"/>
    <w:rsid w:val="008456A7"/>
    <w:rsid w:val="00875B3C"/>
    <w:rsid w:val="008E1209"/>
    <w:rsid w:val="00902581"/>
    <w:rsid w:val="0090311C"/>
    <w:rsid w:val="00907082"/>
    <w:rsid w:val="00921D1D"/>
    <w:rsid w:val="00922D7F"/>
    <w:rsid w:val="009244A6"/>
    <w:rsid w:val="00932C43"/>
    <w:rsid w:val="00932CE4"/>
    <w:rsid w:val="009469D1"/>
    <w:rsid w:val="00971AAA"/>
    <w:rsid w:val="00973210"/>
    <w:rsid w:val="00980862"/>
    <w:rsid w:val="00986645"/>
    <w:rsid w:val="009A1E43"/>
    <w:rsid w:val="009A6C2C"/>
    <w:rsid w:val="009A6C65"/>
    <w:rsid w:val="009B617C"/>
    <w:rsid w:val="009D6C1C"/>
    <w:rsid w:val="009E2EBF"/>
    <w:rsid w:val="009E7759"/>
    <w:rsid w:val="009F4AB1"/>
    <w:rsid w:val="00A17A27"/>
    <w:rsid w:val="00A47740"/>
    <w:rsid w:val="00A7398F"/>
    <w:rsid w:val="00A74BC0"/>
    <w:rsid w:val="00A74FE5"/>
    <w:rsid w:val="00A90C8E"/>
    <w:rsid w:val="00A97D73"/>
    <w:rsid w:val="00AA4D45"/>
    <w:rsid w:val="00AC0B86"/>
    <w:rsid w:val="00AC4E26"/>
    <w:rsid w:val="00AC7015"/>
    <w:rsid w:val="00AC769A"/>
    <w:rsid w:val="00AE1AAF"/>
    <w:rsid w:val="00AE2C62"/>
    <w:rsid w:val="00AE30F6"/>
    <w:rsid w:val="00AF1B6D"/>
    <w:rsid w:val="00AF4C04"/>
    <w:rsid w:val="00AF7687"/>
    <w:rsid w:val="00B117D0"/>
    <w:rsid w:val="00B11F63"/>
    <w:rsid w:val="00B32BDE"/>
    <w:rsid w:val="00B4563D"/>
    <w:rsid w:val="00B53E90"/>
    <w:rsid w:val="00B55172"/>
    <w:rsid w:val="00B62128"/>
    <w:rsid w:val="00B8239E"/>
    <w:rsid w:val="00B86EF6"/>
    <w:rsid w:val="00BB6F9A"/>
    <w:rsid w:val="00BC00D2"/>
    <w:rsid w:val="00BC67B5"/>
    <w:rsid w:val="00BD5CDA"/>
    <w:rsid w:val="00BE7372"/>
    <w:rsid w:val="00C042DE"/>
    <w:rsid w:val="00C12456"/>
    <w:rsid w:val="00C14088"/>
    <w:rsid w:val="00C14918"/>
    <w:rsid w:val="00C70B1C"/>
    <w:rsid w:val="00C84634"/>
    <w:rsid w:val="00C919CB"/>
    <w:rsid w:val="00C93B64"/>
    <w:rsid w:val="00C95F61"/>
    <w:rsid w:val="00CA0239"/>
    <w:rsid w:val="00CA127D"/>
    <w:rsid w:val="00CE5515"/>
    <w:rsid w:val="00D01E76"/>
    <w:rsid w:val="00D026A4"/>
    <w:rsid w:val="00D102FF"/>
    <w:rsid w:val="00D13073"/>
    <w:rsid w:val="00D231BC"/>
    <w:rsid w:val="00D552A1"/>
    <w:rsid w:val="00D64991"/>
    <w:rsid w:val="00D65B7C"/>
    <w:rsid w:val="00D86ADD"/>
    <w:rsid w:val="00D90C56"/>
    <w:rsid w:val="00DC52B6"/>
    <w:rsid w:val="00DD6E31"/>
    <w:rsid w:val="00DE26AA"/>
    <w:rsid w:val="00DF0FA1"/>
    <w:rsid w:val="00DF12B2"/>
    <w:rsid w:val="00DF51B5"/>
    <w:rsid w:val="00DF6A01"/>
    <w:rsid w:val="00E063BC"/>
    <w:rsid w:val="00E123CA"/>
    <w:rsid w:val="00E13ABD"/>
    <w:rsid w:val="00E175B3"/>
    <w:rsid w:val="00E304BB"/>
    <w:rsid w:val="00E34473"/>
    <w:rsid w:val="00E4076F"/>
    <w:rsid w:val="00E7026A"/>
    <w:rsid w:val="00E72C86"/>
    <w:rsid w:val="00E844E4"/>
    <w:rsid w:val="00E87F2A"/>
    <w:rsid w:val="00EB55A9"/>
    <w:rsid w:val="00EC17B8"/>
    <w:rsid w:val="00EC58D9"/>
    <w:rsid w:val="00ED5A36"/>
    <w:rsid w:val="00EE57A2"/>
    <w:rsid w:val="00EF1AD9"/>
    <w:rsid w:val="00F131EF"/>
    <w:rsid w:val="00F1322F"/>
    <w:rsid w:val="00F16722"/>
    <w:rsid w:val="00F269C6"/>
    <w:rsid w:val="00F46C9D"/>
    <w:rsid w:val="00F53DD5"/>
    <w:rsid w:val="00F62C6C"/>
    <w:rsid w:val="00FA596E"/>
    <w:rsid w:val="00FA765F"/>
    <w:rsid w:val="00FB5326"/>
    <w:rsid w:val="00FC29F8"/>
    <w:rsid w:val="00FC7BD5"/>
    <w:rsid w:val="00FF06E0"/>
    <w:rsid w:val="00FF19D3"/>
    <w:rsid w:val="00FF3EE3"/>
    <w:rsid w:val="043CB0FC"/>
    <w:rsid w:val="20C10006"/>
    <w:rsid w:val="49CDC5D0"/>
    <w:rsid w:val="6CF47CC9"/>
    <w:rsid w:val="7B7990B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866C2"/>
  <w15:docId w15:val="{8AAC9A6D-5A63-4D56-B940-C75E2675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B86"/>
  </w:style>
  <w:style w:type="paragraph" w:styleId="Heading1">
    <w:name w:val="heading 1"/>
    <w:basedOn w:val="Normal"/>
    <w:next w:val="Normal"/>
    <w:qFormat/>
    <w:rsid w:val="00AC0B86"/>
    <w:pPr>
      <w:keepNext/>
      <w:jc w:val="center"/>
      <w:outlineLvl w:val="0"/>
    </w:pPr>
    <w:rPr>
      <w:rFonts w:ascii="Arial" w:hAnsi="Arial"/>
      <w:b/>
    </w:rPr>
  </w:style>
  <w:style w:type="paragraph" w:styleId="Heading2">
    <w:name w:val="heading 2"/>
    <w:basedOn w:val="Normal"/>
    <w:next w:val="Normal"/>
    <w:qFormat/>
    <w:rsid w:val="00AC0B86"/>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C0B86"/>
    <w:pPr>
      <w:jc w:val="center"/>
    </w:pPr>
    <w:rPr>
      <w:rFonts w:ascii="Arial" w:hAnsi="Arial"/>
      <w:b/>
    </w:rPr>
  </w:style>
  <w:style w:type="paragraph" w:styleId="Header">
    <w:name w:val="header"/>
    <w:basedOn w:val="Normal"/>
    <w:link w:val="HeaderChar"/>
    <w:uiPriority w:val="99"/>
    <w:rsid w:val="00AC0B86"/>
    <w:pPr>
      <w:tabs>
        <w:tab w:val="center" w:pos="4153"/>
        <w:tab w:val="right" w:pos="8306"/>
      </w:tabs>
    </w:pPr>
  </w:style>
  <w:style w:type="paragraph" w:styleId="Footer">
    <w:name w:val="footer"/>
    <w:basedOn w:val="Normal"/>
    <w:link w:val="FooterChar"/>
    <w:uiPriority w:val="99"/>
    <w:rsid w:val="00AC0B86"/>
    <w:pPr>
      <w:tabs>
        <w:tab w:val="center" w:pos="4153"/>
        <w:tab w:val="right" w:pos="8306"/>
      </w:tabs>
    </w:pPr>
  </w:style>
  <w:style w:type="paragraph" w:styleId="BalloonText">
    <w:name w:val="Balloon Text"/>
    <w:basedOn w:val="Normal"/>
    <w:link w:val="BalloonTextChar"/>
    <w:uiPriority w:val="99"/>
    <w:semiHidden/>
    <w:unhideWhenUsed/>
    <w:rsid w:val="000D221F"/>
    <w:rPr>
      <w:rFonts w:ascii="Tahoma" w:hAnsi="Tahoma" w:cs="Tahoma"/>
      <w:sz w:val="16"/>
      <w:szCs w:val="16"/>
    </w:rPr>
  </w:style>
  <w:style w:type="character" w:customStyle="1" w:styleId="BalloonTextChar">
    <w:name w:val="Balloon Text Char"/>
    <w:basedOn w:val="DefaultParagraphFont"/>
    <w:link w:val="BalloonText"/>
    <w:uiPriority w:val="99"/>
    <w:semiHidden/>
    <w:rsid w:val="000D221F"/>
    <w:rPr>
      <w:rFonts w:ascii="Tahoma" w:hAnsi="Tahoma" w:cs="Tahoma"/>
      <w:sz w:val="16"/>
      <w:szCs w:val="16"/>
    </w:rPr>
  </w:style>
  <w:style w:type="character" w:customStyle="1" w:styleId="FooterChar">
    <w:name w:val="Footer Char"/>
    <w:basedOn w:val="DefaultParagraphFont"/>
    <w:link w:val="Footer"/>
    <w:uiPriority w:val="99"/>
    <w:rsid w:val="003C6A92"/>
  </w:style>
  <w:style w:type="paragraph" w:styleId="BodyText">
    <w:name w:val="Body Text"/>
    <w:basedOn w:val="Normal"/>
    <w:link w:val="BodyTextChar"/>
    <w:uiPriority w:val="99"/>
    <w:semiHidden/>
    <w:unhideWhenUsed/>
    <w:rsid w:val="009244A6"/>
    <w:pPr>
      <w:spacing w:after="120"/>
    </w:pPr>
  </w:style>
  <w:style w:type="character" w:customStyle="1" w:styleId="BodyTextChar">
    <w:name w:val="Body Text Char"/>
    <w:basedOn w:val="DefaultParagraphFont"/>
    <w:link w:val="BodyText"/>
    <w:uiPriority w:val="99"/>
    <w:semiHidden/>
    <w:rsid w:val="009244A6"/>
  </w:style>
  <w:style w:type="paragraph" w:customStyle="1" w:styleId="Heading21">
    <w:name w:val="Heading 21"/>
    <w:next w:val="Normal"/>
    <w:qFormat/>
    <w:rsid w:val="009244A6"/>
    <w:pPr>
      <w:keepNext/>
      <w:tabs>
        <w:tab w:val="left" w:pos="360"/>
      </w:tabs>
      <w:spacing w:after="200" w:line="276" w:lineRule="auto"/>
      <w:ind w:left="360" w:hanging="360"/>
      <w:outlineLvl w:val="1"/>
    </w:pPr>
    <w:rPr>
      <w:rFonts w:ascii="Arial" w:eastAsia="Arial Unicode MS" w:hAnsi="Arial"/>
      <w:color w:val="000000"/>
      <w:sz w:val="24"/>
      <w:u w:color="000000"/>
      <w:lang w:eastAsia="en-US"/>
    </w:rPr>
  </w:style>
  <w:style w:type="character" w:customStyle="1" w:styleId="TitleChar">
    <w:name w:val="Title Char"/>
    <w:link w:val="Title"/>
    <w:rsid w:val="009244A6"/>
    <w:rPr>
      <w:rFonts w:ascii="Arial" w:hAnsi="Arial"/>
      <w:b/>
    </w:rPr>
  </w:style>
  <w:style w:type="paragraph" w:styleId="Subtitle">
    <w:name w:val="Subtitle"/>
    <w:basedOn w:val="Normal"/>
    <w:link w:val="SubtitleChar"/>
    <w:qFormat/>
    <w:rsid w:val="009244A6"/>
    <w:rPr>
      <w:rFonts w:ascii="Comic Sans MS" w:hAnsi="Comic Sans MS"/>
      <w:sz w:val="24"/>
      <w:lang w:val="en-US"/>
    </w:rPr>
  </w:style>
  <w:style w:type="character" w:customStyle="1" w:styleId="SubtitleChar">
    <w:name w:val="Subtitle Char"/>
    <w:basedOn w:val="DefaultParagraphFont"/>
    <w:link w:val="Subtitle"/>
    <w:rsid w:val="009244A6"/>
    <w:rPr>
      <w:rFonts w:ascii="Comic Sans MS" w:hAnsi="Comic Sans MS"/>
      <w:sz w:val="24"/>
      <w:lang w:val="en-US"/>
    </w:rPr>
  </w:style>
  <w:style w:type="table" w:styleId="TableGrid">
    <w:name w:val="Table Grid"/>
    <w:basedOn w:val="TableNormal"/>
    <w:uiPriority w:val="59"/>
    <w:rsid w:val="0092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57E"/>
    <w:pPr>
      <w:ind w:left="720"/>
      <w:contextualSpacing/>
    </w:pPr>
  </w:style>
  <w:style w:type="character" w:styleId="PlaceholderText">
    <w:name w:val="Placeholder Text"/>
    <w:basedOn w:val="DefaultParagraphFont"/>
    <w:uiPriority w:val="99"/>
    <w:unhideWhenUsed/>
    <w:rsid w:val="00C84634"/>
    <w:rPr>
      <w:color w:val="808080"/>
    </w:rPr>
  </w:style>
  <w:style w:type="paragraph" w:customStyle="1" w:styleId="Sub-heading">
    <w:name w:val="Sub-heading"/>
    <w:basedOn w:val="BodyText"/>
    <w:link w:val="Sub-headingChar"/>
    <w:qFormat/>
    <w:rsid w:val="00085AFE"/>
    <w:rPr>
      <w:rFonts w:ascii="Arial" w:eastAsia="MS Mincho" w:hAnsi="Arial" w:cs="Arial"/>
      <w:b/>
      <w:lang w:val="en-US" w:eastAsia="en-US"/>
    </w:rPr>
  </w:style>
  <w:style w:type="character" w:customStyle="1" w:styleId="Sub-headingChar">
    <w:name w:val="Sub-heading Char"/>
    <w:link w:val="Sub-heading"/>
    <w:rsid w:val="00085AFE"/>
    <w:rPr>
      <w:rFonts w:ascii="Arial" w:eastAsia="MS Mincho" w:hAnsi="Arial" w:cs="Arial"/>
      <w:b/>
      <w:lang w:val="en-US" w:eastAsia="en-US"/>
    </w:rPr>
  </w:style>
  <w:style w:type="character" w:customStyle="1" w:styleId="HeaderChar">
    <w:name w:val="Header Char"/>
    <w:basedOn w:val="DefaultParagraphFont"/>
    <w:link w:val="Header"/>
    <w:uiPriority w:val="99"/>
    <w:rsid w:val="0027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SGS%20Job%20descriptions%20and%20person%20specs\Templates\SGS%20Job%20Description%20and%20Person%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8DA16F87A9A40B763E28DD21C033B" ma:contentTypeVersion="13" ma:contentTypeDescription="Create a new document." ma:contentTypeScope="" ma:versionID="a021d112dfe8a938ff1a178d9d2005f1">
  <xsd:schema xmlns:xsd="http://www.w3.org/2001/XMLSchema" xmlns:xs="http://www.w3.org/2001/XMLSchema" xmlns:p="http://schemas.microsoft.com/office/2006/metadata/properties" xmlns:ns2="7849d1af-1281-43ba-952f-9241dcb95052" xmlns:ns3="a923b38a-19a8-405f-841c-28b48987b176" targetNamespace="http://schemas.microsoft.com/office/2006/metadata/properties" ma:root="true" ma:fieldsID="892fd5467b164c6bc02a9b5c10a7f729" ns2:_="" ns3:_="">
    <xsd:import namespace="7849d1af-1281-43ba-952f-9241dcb95052"/>
    <xsd:import namespace="a923b38a-19a8-405f-841c-28b48987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d1af-1281-43ba-952f-9241dcb9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f3fd4d-9c0b-4b01-b1ef-103722dea0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3b38a-19a8-405f-841c-28b48987b1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173d48-6d34-40e0-9d39-ac49e37e0a22}" ma:internalName="TaxCatchAll" ma:showField="CatchAllData" ma:web="a923b38a-19a8-405f-841c-28b48987b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49d1af-1281-43ba-952f-9241dcb95052">
      <Terms xmlns="http://schemas.microsoft.com/office/infopath/2007/PartnerControls"/>
    </lcf76f155ced4ddcb4097134ff3c332f>
    <TaxCatchAll xmlns="a923b38a-19a8-405f-841c-28b48987b1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6E1B0-EC11-415C-965D-509C9357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d1af-1281-43ba-952f-9241dcb95052"/>
    <ds:schemaRef ds:uri="a923b38a-19a8-405f-841c-28b48987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D45CC-67E4-4DD1-8F1C-3CB0782552C0}">
  <ds:schemaRefs>
    <ds:schemaRef ds:uri="http://schemas.microsoft.com/office/2006/metadata/properties"/>
    <ds:schemaRef ds:uri="http://schemas.microsoft.com/office/infopath/2007/PartnerControls"/>
    <ds:schemaRef ds:uri="7849d1af-1281-43ba-952f-9241dcb95052"/>
    <ds:schemaRef ds:uri="a923b38a-19a8-405f-841c-28b48987b176"/>
  </ds:schemaRefs>
</ds:datastoreItem>
</file>

<file path=customXml/itemProps3.xml><?xml version="1.0" encoding="utf-8"?>
<ds:datastoreItem xmlns:ds="http://schemas.openxmlformats.org/officeDocument/2006/customXml" ds:itemID="{EA7D6BA0-810C-4B74-B7C3-7ACAF267E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SGS Job Description and Person Spec template</Template>
  <TotalTime>23</TotalTime>
  <Pages>5</Pages>
  <Words>956</Words>
  <Characters>5455</Characters>
  <Application>Microsoft Office Word</Application>
  <DocSecurity>0</DocSecurity>
  <Lines>45</Lines>
  <Paragraphs>12</Paragraphs>
  <ScaleCrop>false</ScaleCrop>
  <Company>Arrow Electronics UK Ltd.</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Anni Millard</dc:creator>
  <cp:keywords/>
  <dc:description/>
  <cp:lastModifiedBy>Charlie Brennan</cp:lastModifiedBy>
  <cp:revision>53</cp:revision>
  <cp:lastPrinted>2013-09-19T13:48:00Z</cp:lastPrinted>
  <dcterms:created xsi:type="dcterms:W3CDTF">2026-05-13T13:09:00Z</dcterms:created>
  <dcterms:modified xsi:type="dcterms:W3CDTF">2026-05-14T12:57:00Z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0x0101003F58DA16F87A9A40B763E28DD21C033B</vt:lpwstr>
  </property>
  <property fmtid="{D5CDD505-2E9C-101B-9397-08002B2CF9AE}" pid="3" name="MediaServiceImageTags">
    <vt:lpwstr/>
  </property>
</Properties>
</file>