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4A3" w:rsidRDefault="007104A3">
      <w:pPr>
        <w:widowControl w:val="0"/>
        <w:pBdr>
          <w:top w:val="nil"/>
          <w:left w:val="nil"/>
          <w:bottom w:val="nil"/>
          <w:right w:val="nil"/>
          <w:between w:val="nil"/>
        </w:pBdr>
        <w:spacing w:after="0"/>
        <w:ind w:left="0" w:hanging="2"/>
        <w:rPr>
          <w:rFonts w:ascii="Arial" w:eastAsia="Arial" w:hAnsi="Arial" w:cs="Arial"/>
          <w:color w:val="000000"/>
        </w:rPr>
      </w:pPr>
      <w:bookmarkStart w:id="0" w:name="_GoBack"/>
      <w:bookmarkEnd w:id="0"/>
    </w:p>
    <w:tbl>
      <w:tblPr>
        <w:tblStyle w:val="a"/>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7104A3">
        <w:tc>
          <w:tcPr>
            <w:tcW w:w="14174" w:type="dxa"/>
            <w:shd w:val="clear" w:color="auto" w:fill="000000"/>
          </w:tcPr>
          <w:p w:rsidR="007104A3" w:rsidRDefault="00054BDB">
            <w:pPr>
              <w:spacing w:after="0" w:line="240" w:lineRule="auto"/>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7104A3" w:rsidRDefault="007104A3">
      <w:pPr>
        <w:ind w:left="0" w:hanging="2"/>
        <w:rPr>
          <w:rFonts w:ascii="Arial" w:eastAsia="Arial" w:hAnsi="Arial" w:cs="Arial"/>
        </w:rPr>
      </w:pPr>
    </w:p>
    <w:p w:rsidR="007104A3" w:rsidRDefault="007104A3">
      <w:pPr>
        <w:ind w:left="0" w:hanging="2"/>
        <w:rPr>
          <w:rFonts w:ascii="Arial" w:eastAsia="Arial" w:hAnsi="Arial" w:cs="Arial"/>
        </w:rPr>
        <w:sectPr w:rsidR="007104A3">
          <w:footerReference w:type="default" r:id="rId8"/>
          <w:pgSz w:w="16838" w:h="11906" w:orient="landscape"/>
          <w:pgMar w:top="1440" w:right="1440" w:bottom="1440" w:left="1440" w:header="708" w:footer="708" w:gutter="0"/>
          <w:pgNumType w:start="1"/>
          <w:cols w:space="720"/>
        </w:sectPr>
      </w:pPr>
    </w:p>
    <w:p w:rsidR="007104A3" w:rsidRDefault="00054BDB">
      <w:pPr>
        <w:ind w:left="2" w:hanging="4"/>
        <w:rPr>
          <w:rFonts w:ascii="Arial" w:eastAsia="Arial" w:hAnsi="Arial" w:cs="Arial"/>
          <w:sz w:val="36"/>
          <w:szCs w:val="36"/>
        </w:rPr>
      </w:pPr>
      <w:r>
        <w:rPr>
          <w:rFonts w:ascii="Arial" w:eastAsia="Arial" w:hAnsi="Arial" w:cs="Arial"/>
          <w:sz w:val="36"/>
          <w:szCs w:val="36"/>
        </w:rPr>
        <w:lastRenderedPageBreak/>
        <w:t>POST:</w:t>
      </w:r>
    </w:p>
    <w:p w:rsidR="007104A3" w:rsidRDefault="00054BDB">
      <w:pPr>
        <w:ind w:left="2" w:hanging="4"/>
        <w:rPr>
          <w:rFonts w:ascii="Arial" w:eastAsia="Arial" w:hAnsi="Arial" w:cs="Arial"/>
          <w:sz w:val="36"/>
          <w:szCs w:val="36"/>
        </w:rPr>
      </w:pPr>
      <w:r>
        <w:rPr>
          <w:rFonts w:ascii="Arial" w:eastAsia="Arial" w:hAnsi="Arial" w:cs="Arial"/>
          <w:sz w:val="36"/>
          <w:szCs w:val="36"/>
        </w:rPr>
        <w:t>TEACHER OF PERFORMING ARTS</w:t>
      </w:r>
    </w:p>
    <w:p w:rsidR="007104A3" w:rsidRDefault="007104A3">
      <w:pPr>
        <w:ind w:left="0" w:hanging="2"/>
        <w:rPr>
          <w:rFonts w:ascii="Arial" w:eastAsia="Arial" w:hAnsi="Arial" w:cs="Arial"/>
        </w:rPr>
      </w:pPr>
    </w:p>
    <w:p w:rsidR="007104A3" w:rsidRDefault="007104A3">
      <w:pPr>
        <w:ind w:left="0" w:hanging="2"/>
        <w:rPr>
          <w:rFonts w:ascii="Arial" w:eastAsia="Arial" w:hAnsi="Arial" w:cs="Arial"/>
        </w:rPr>
      </w:pPr>
    </w:p>
    <w:p w:rsidR="007104A3" w:rsidRDefault="007104A3">
      <w:pPr>
        <w:ind w:left="0" w:hanging="2"/>
        <w:rPr>
          <w:rFonts w:ascii="Arial" w:eastAsia="Arial" w:hAnsi="Arial" w:cs="Arial"/>
        </w:rPr>
      </w:pPr>
    </w:p>
    <w:p w:rsidR="007104A3" w:rsidRDefault="007104A3">
      <w:pPr>
        <w:ind w:left="0" w:hanging="2"/>
        <w:rPr>
          <w:rFonts w:ascii="Arial" w:eastAsia="Arial" w:hAnsi="Arial" w:cs="Arial"/>
        </w:rPr>
      </w:pPr>
    </w:p>
    <w:p w:rsidR="007104A3" w:rsidRDefault="007104A3">
      <w:pPr>
        <w:ind w:left="0" w:hanging="2"/>
        <w:rPr>
          <w:rFonts w:ascii="Arial" w:eastAsia="Arial" w:hAnsi="Arial" w:cs="Arial"/>
        </w:rPr>
      </w:pPr>
    </w:p>
    <w:p w:rsidR="007104A3" w:rsidRDefault="007104A3">
      <w:pPr>
        <w:ind w:left="0" w:hanging="2"/>
        <w:rPr>
          <w:rFonts w:ascii="Arial" w:eastAsia="Arial" w:hAnsi="Arial" w:cs="Arial"/>
        </w:rPr>
      </w:pPr>
    </w:p>
    <w:p w:rsidR="007104A3" w:rsidRDefault="007104A3">
      <w:pPr>
        <w:ind w:left="0" w:hanging="2"/>
        <w:rPr>
          <w:rFonts w:ascii="Arial" w:eastAsia="Arial" w:hAnsi="Arial" w:cs="Arial"/>
        </w:rPr>
      </w:pPr>
    </w:p>
    <w:p w:rsidR="007104A3" w:rsidRDefault="007104A3">
      <w:pPr>
        <w:ind w:left="0" w:hanging="2"/>
        <w:rPr>
          <w:rFonts w:ascii="Arial" w:eastAsia="Arial" w:hAnsi="Arial" w:cs="Arial"/>
        </w:rPr>
      </w:pPr>
    </w:p>
    <w:p w:rsidR="007104A3" w:rsidRDefault="00054BDB">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7104A3" w:rsidRDefault="00054BDB">
      <w:pPr>
        <w:ind w:left="0" w:hanging="2"/>
        <w:jc w:val="center"/>
        <w:sectPr w:rsidR="007104A3">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37" name="image1.png" descr="New School Badge July 2009"/>
            <wp:cNvGraphicFramePr/>
            <a:graphic xmlns:a="http://schemas.openxmlformats.org/drawingml/2006/main">
              <a:graphicData uri="http://schemas.openxmlformats.org/drawingml/2006/picture">
                <pic:pic xmlns:pic="http://schemas.openxmlformats.org/drawingml/2006/picture">
                  <pic:nvPicPr>
                    <pic:cNvPr id="0" name="image1.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39" name="image7.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7.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7104A3" w:rsidRDefault="007104A3">
      <w:pPr>
        <w:ind w:left="0" w:hanging="2"/>
      </w:pPr>
    </w:p>
    <w:p w:rsidR="007104A3" w:rsidRDefault="007104A3">
      <w:pPr>
        <w:ind w:left="0" w:hanging="2"/>
        <w:sectPr w:rsidR="007104A3">
          <w:type w:val="continuous"/>
          <w:pgSz w:w="16838" w:h="11906" w:orient="landscape"/>
          <w:pgMar w:top="1440" w:right="1440" w:bottom="1440" w:left="1440" w:header="708" w:footer="708" w:gutter="0"/>
          <w:cols w:space="720"/>
        </w:sectPr>
      </w:pPr>
    </w:p>
    <w:p w:rsidR="007104A3" w:rsidRDefault="00054BDB">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38" name="image3.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3.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7104A3" w:rsidRDefault="00054BDB">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7104A3" w:rsidRDefault="007104A3">
      <w:pPr>
        <w:ind w:left="4" w:hanging="6"/>
        <w:rPr>
          <w:rFonts w:ascii="Arial" w:eastAsia="Arial" w:hAnsi="Arial" w:cs="Arial"/>
          <w:sz w:val="56"/>
          <w:szCs w:val="56"/>
        </w:rPr>
      </w:pPr>
    </w:p>
    <w:p w:rsidR="007104A3" w:rsidRDefault="007104A3">
      <w:pPr>
        <w:ind w:left="4" w:hanging="6"/>
        <w:rPr>
          <w:rFonts w:ascii="Arial" w:eastAsia="Arial" w:hAnsi="Arial" w:cs="Arial"/>
          <w:sz w:val="56"/>
          <w:szCs w:val="56"/>
        </w:rPr>
      </w:pPr>
    </w:p>
    <w:p w:rsidR="007104A3" w:rsidRDefault="007104A3">
      <w:pPr>
        <w:ind w:left="4" w:hanging="6"/>
        <w:rPr>
          <w:rFonts w:ascii="Arial" w:eastAsia="Arial" w:hAnsi="Arial" w:cs="Arial"/>
          <w:sz w:val="56"/>
          <w:szCs w:val="56"/>
        </w:rPr>
      </w:pPr>
    </w:p>
    <w:p w:rsidR="007104A3" w:rsidRDefault="00054BDB">
      <w:pPr>
        <w:ind w:left="4" w:hanging="6"/>
        <w:rPr>
          <w:rFonts w:ascii="Arial" w:eastAsia="Arial" w:hAnsi="Arial" w:cs="Arial"/>
          <w:sz w:val="56"/>
          <w:szCs w:val="56"/>
        </w:rPr>
      </w:pPr>
      <w:r>
        <w:rPr>
          <w:rFonts w:ascii="Arial" w:eastAsia="Arial" w:hAnsi="Arial" w:cs="Arial"/>
          <w:b/>
          <w:sz w:val="56"/>
          <w:szCs w:val="56"/>
        </w:rPr>
        <w:t>THE SCHOOL</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Thank you for applying for the post of Performing Arts,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Church of England Academy.</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a highly successful, oversubscribed, state funded Church of England Academy, which is co-educational and covers the 11 – 16 age phase. There are plans to expand to expand the age range of the school to include Key Stage 5 in future years.  There are over 1,400 pupils on roll, supported by 102 teaching and 130 support staff. This high staff – pupil ratio results in smaller class sizes and so greater personalisation of learning.</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we always place pupils at the centre of all we do and this had been reflected in our last six Ofsted Inspection reports. Please see the school website to access these reports and our latest report March 2020.</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 </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is committed to providing the best possible education for all our pupils and we work in partnership with parents to achieve this goal.  “</w:t>
      </w:r>
      <w:r>
        <w:rPr>
          <w:rFonts w:ascii="Arial" w:eastAsia="Arial" w:hAnsi="Arial" w:cs="Arial"/>
          <w:i/>
          <w:color w:val="000000"/>
          <w:sz w:val="24"/>
          <w:szCs w:val="24"/>
        </w:rPr>
        <w:t>The staff are exceptional and strive to get the best out of our children; the pupils couldn’t have gone to a more supportive school.  It motivates and encourages its pupils to success in everything they do and definitely lives up to its outstanding reputation” (‘A typical positive comment from a parent’.  Ofsted)</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To ensure that all our pupils succeed, an extensive enrichment programme is provided including a breakfast club and a homework club.  There are additional lessons at lunchtime, after </w:t>
      </w:r>
      <w:proofErr w:type="spellStart"/>
      <w:r>
        <w:rPr>
          <w:rFonts w:ascii="Arial" w:eastAsia="Arial" w:hAnsi="Arial" w:cs="Arial"/>
          <w:color w:val="000000"/>
          <w:sz w:val="24"/>
          <w:szCs w:val="24"/>
        </w:rPr>
        <w:t>schoo</w:t>
      </w:r>
      <w:proofErr w:type="spellEnd"/>
      <w:r>
        <w:rPr>
          <w:rFonts w:ascii="Arial" w:eastAsia="Arial" w:hAnsi="Arial" w:cs="Arial"/>
          <w:color w:val="000000"/>
          <w:sz w:val="24"/>
          <w:szCs w:val="24"/>
        </w:rPr>
        <w:t>, during holidays and on Saturday mornings.</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41" name="image9.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9.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roofErr w:type="gramStart"/>
      <w:r>
        <w:rPr>
          <w:rFonts w:ascii="Arial" w:eastAsia="Arial" w:hAnsi="Arial" w:cs="Arial"/>
          <w:color w:val="000000"/>
          <w:sz w:val="24"/>
          <w:szCs w:val="24"/>
        </w:rPr>
        <w:lastRenderedPageBreak/>
        <w:t>an</w:t>
      </w:r>
      <w:proofErr w:type="gramEnd"/>
      <w:r>
        <w:rPr>
          <w:rFonts w:ascii="Arial" w:eastAsia="Arial" w:hAnsi="Arial" w:cs="Arial"/>
          <w:color w:val="000000"/>
          <w:sz w:val="24"/>
          <w:szCs w:val="24"/>
        </w:rPr>
        <w:t xml:space="preserve">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40" name="image11.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11.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Pupils regularly evaluate lessons and are included in whole-school decisions, such as the appointment of staff.  In addition, there is a strong School Council, comprising of representatives from each Year Group.  The Head Boy / Head Girl and Deputies also attend Full Governors meetings, when appropriate, at </w:t>
      </w:r>
      <w:r>
        <w:rPr>
          <w:rFonts w:ascii="Arial" w:eastAsia="Arial" w:hAnsi="Arial" w:cs="Arial"/>
          <w:color w:val="000000"/>
          <w:sz w:val="24"/>
          <w:szCs w:val="24"/>
        </w:rPr>
        <w:lastRenderedPageBreak/>
        <w:t>which they make a valuable contribution.  Pupils also regularly comment on curriculum subject via online polls/surveys.</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skills, and so manage their own feelings and have good social skills.  In addition, school now also undertakes peer mentoring and support to further enhance pastoral welfare.</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 carers and the community.</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reflection, the encouragement of strong personal relationships, respect for all and celebration of </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proofErr w:type="gramStart"/>
      <w:r>
        <w:rPr>
          <w:rFonts w:ascii="Arial" w:eastAsia="Arial" w:hAnsi="Arial" w:cs="Arial"/>
          <w:color w:val="000000"/>
          <w:sz w:val="24"/>
          <w:szCs w:val="24"/>
        </w:rPr>
        <w:t>diversity</w:t>
      </w:r>
      <w:proofErr w:type="gramEnd"/>
      <w:r>
        <w:rPr>
          <w:rFonts w:ascii="Arial" w:eastAsia="Arial" w:hAnsi="Arial" w:cs="Arial"/>
          <w:color w:val="000000"/>
          <w:sz w:val="24"/>
          <w:szCs w:val="24"/>
        </w:rPr>
        <w:t xml:space="preserve"> within the school family.  Work of the Chaplaincy Team underpins all of this work in the school community and beyond.</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43" name="image4.jpg" descr="KIR 005.jpg"/>
            <wp:cNvGraphicFramePr/>
            <a:graphic xmlns:a="http://schemas.openxmlformats.org/drawingml/2006/main">
              <a:graphicData uri="http://schemas.openxmlformats.org/drawingml/2006/picture">
                <pic:pic xmlns:pic="http://schemas.openxmlformats.org/drawingml/2006/picture">
                  <pic:nvPicPr>
                    <pic:cNvPr id="0" name="image4.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t>Forgiveness</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7104A3" w:rsidRDefault="00054BD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42" name="image10.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7104A3" w:rsidRDefault="007104A3">
      <w:pPr>
        <w:pBdr>
          <w:top w:val="nil"/>
          <w:left w:val="nil"/>
          <w:bottom w:val="nil"/>
          <w:right w:val="nil"/>
          <w:between w:val="nil"/>
        </w:pBdr>
        <w:spacing w:after="0"/>
        <w:ind w:left="1" w:hanging="3"/>
        <w:jc w:val="both"/>
        <w:rPr>
          <w:rFonts w:ascii="Arial" w:eastAsia="Arial" w:hAnsi="Arial" w:cs="Arial"/>
          <w:color w:val="000000"/>
          <w:sz w:val="28"/>
          <w:szCs w:val="28"/>
        </w:rPr>
      </w:pPr>
    </w:p>
    <w:p w:rsidR="007104A3" w:rsidRDefault="00054BD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committed to ensuring that every pupil in our care is given an equal opportunity to develop socially, to learn and achieve, and to enjoy community life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To achieve these aims </w:t>
      </w:r>
      <w:proofErr w:type="gramStart"/>
      <w:r>
        <w:rPr>
          <w:rFonts w:ascii="Arial" w:eastAsia="Arial" w:hAnsi="Arial" w:cs="Arial"/>
          <w:color w:val="000000"/>
          <w:sz w:val="24"/>
          <w:szCs w:val="24"/>
        </w:rPr>
        <w:t>we</w:t>
      </w:r>
      <w:proofErr w:type="gramEnd"/>
      <w:r>
        <w:rPr>
          <w:rFonts w:ascii="Arial" w:eastAsia="Arial" w:hAnsi="Arial" w:cs="Arial"/>
          <w:color w:val="000000"/>
          <w:sz w:val="24"/>
          <w:szCs w:val="24"/>
        </w:rPr>
        <w:t>:</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school partners to support transition</w:t>
      </w:r>
    </w:p>
    <w:p w:rsidR="007104A3" w:rsidRDefault="00054BDB">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7104A3" w:rsidRDefault="00054BDB">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 able make progress</w:t>
      </w:r>
    </w:p>
    <w:p w:rsidR="007104A3" w:rsidRDefault="00054BDB">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has special provision for pupils who have Autistic Spectrum Condition.  Our policy is that pupils follow a bespoke learning programme combining small group social skills classes with mainstream lessons, if necessary with the help of Teaching Assistants.  </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38.68% of our pupils access pupil premium funding.  The Pupil Premium team lead initiatives </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roofErr w:type="gramStart"/>
      <w:r>
        <w:rPr>
          <w:rFonts w:ascii="Arial" w:eastAsia="Arial" w:hAnsi="Arial" w:cs="Arial"/>
          <w:color w:val="000000"/>
          <w:sz w:val="24"/>
          <w:szCs w:val="24"/>
        </w:rPr>
        <w:t>through</w:t>
      </w:r>
      <w:proofErr w:type="gramEnd"/>
      <w:r>
        <w:rPr>
          <w:rFonts w:ascii="Arial" w:eastAsia="Arial" w:hAnsi="Arial" w:cs="Arial"/>
          <w:color w:val="000000"/>
          <w:sz w:val="24"/>
          <w:szCs w:val="24"/>
        </w:rPr>
        <w:t xml:space="preserve"> the school and monitor and evaluate the success of programmes and interventions.  Please refer to our website for further details.</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7104A3" w:rsidRDefault="00054BDB">
      <w:pPr>
        <w:spacing w:after="0"/>
        <w:ind w:left="0" w:hanging="2"/>
        <w:jc w:val="both"/>
        <w:rPr>
          <w:rFonts w:ascii="Arial" w:eastAsia="Arial" w:hAnsi="Arial" w:cs="Arial"/>
          <w:sz w:val="24"/>
          <w:szCs w:val="24"/>
        </w:rPr>
      </w:pPr>
      <w:r>
        <w:rPr>
          <w:rFonts w:ascii="Arial" w:eastAsia="Arial" w:hAnsi="Arial" w:cs="Arial"/>
          <w:sz w:val="24"/>
          <w:szCs w:val="24"/>
        </w:rPr>
        <w:t xml:space="preserve">Our school building was opened to pupils in September 2010, and officially opened by the Archbishop of York Dr John </w:t>
      </w:r>
      <w:proofErr w:type="spellStart"/>
      <w:r>
        <w:rPr>
          <w:rFonts w:ascii="Arial" w:eastAsia="Arial" w:hAnsi="Arial" w:cs="Arial"/>
          <w:sz w:val="24"/>
          <w:szCs w:val="24"/>
        </w:rPr>
        <w:t>Sentamu</w:t>
      </w:r>
      <w:proofErr w:type="spellEnd"/>
      <w:r>
        <w:rPr>
          <w:rFonts w:ascii="Arial" w:eastAsia="Arial" w:hAnsi="Arial" w:cs="Arial"/>
          <w:sz w:val="24"/>
          <w:szCs w:val="24"/>
        </w:rPr>
        <w:t xml:space="preserve"> in March 2011.</w:t>
      </w:r>
    </w:p>
    <w:p w:rsidR="007104A3" w:rsidRDefault="007104A3">
      <w:pPr>
        <w:spacing w:after="0"/>
        <w:ind w:left="0" w:hanging="2"/>
        <w:jc w:val="both"/>
        <w:rPr>
          <w:rFonts w:ascii="Arial" w:eastAsia="Arial" w:hAnsi="Arial" w:cs="Arial"/>
          <w:sz w:val="24"/>
          <w:szCs w:val="24"/>
        </w:rPr>
      </w:pPr>
    </w:p>
    <w:p w:rsidR="007104A3" w:rsidRDefault="00054BDB">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7104A3" w:rsidRDefault="007104A3">
      <w:pPr>
        <w:spacing w:after="0"/>
        <w:ind w:left="0" w:hanging="2"/>
        <w:jc w:val="both"/>
        <w:rPr>
          <w:rFonts w:ascii="Arial" w:eastAsia="Arial" w:hAnsi="Arial" w:cs="Arial"/>
          <w:sz w:val="24"/>
          <w:szCs w:val="24"/>
        </w:rPr>
      </w:pPr>
    </w:p>
    <w:p w:rsidR="007104A3" w:rsidRDefault="00054BDB">
      <w:pPr>
        <w:spacing w:after="0"/>
        <w:ind w:left="0" w:hanging="2"/>
        <w:jc w:val="both"/>
        <w:rPr>
          <w:rFonts w:ascii="Arial" w:eastAsia="Arial" w:hAnsi="Arial" w:cs="Arial"/>
          <w:sz w:val="24"/>
          <w:szCs w:val="24"/>
        </w:rPr>
      </w:pPr>
      <w:r>
        <w:rPr>
          <w:rFonts w:ascii="Arial" w:eastAsia="Arial" w:hAnsi="Arial" w:cs="Arial"/>
          <w:sz w:val="24"/>
          <w:szCs w:val="24"/>
        </w:rPr>
        <w:t xml:space="preserve">The school grounds have also been redeveloped as part of this build and include a third generation all weather pitch as well as flood-lit multi-use games areas. These facilities are in addition to a </w:t>
      </w:r>
      <w:proofErr w:type="spellStart"/>
      <w:r>
        <w:rPr>
          <w:rFonts w:ascii="Arial" w:eastAsia="Arial" w:hAnsi="Arial" w:cs="Arial"/>
          <w:sz w:val="24"/>
          <w:szCs w:val="24"/>
        </w:rPr>
        <w:t>well resourced</w:t>
      </w:r>
      <w:proofErr w:type="spellEnd"/>
      <w:r>
        <w:rPr>
          <w:rFonts w:ascii="Arial" w:eastAsia="Arial" w:hAnsi="Arial" w:cs="Arial"/>
          <w:sz w:val="24"/>
          <w:szCs w:val="24"/>
        </w:rPr>
        <w:t xml:space="preserve"> built Sports Hall.  This houses a dance studio, fitness suite and indoor sporting facilities, used for football, badminton, basketball etc.</w:t>
      </w:r>
    </w:p>
    <w:p w:rsidR="007104A3" w:rsidRDefault="007104A3">
      <w:pPr>
        <w:spacing w:after="0"/>
        <w:ind w:left="0" w:hanging="2"/>
        <w:jc w:val="both"/>
        <w:rPr>
          <w:rFonts w:ascii="Arial" w:eastAsia="Arial" w:hAnsi="Arial" w:cs="Arial"/>
          <w:sz w:val="24"/>
          <w:szCs w:val="24"/>
        </w:rPr>
      </w:pPr>
    </w:p>
    <w:p w:rsidR="007104A3" w:rsidRDefault="00054BDB">
      <w:pPr>
        <w:spacing w:after="0"/>
        <w:ind w:left="0" w:hanging="2"/>
        <w:rPr>
          <w:rFonts w:ascii="Arial" w:eastAsia="Arial" w:hAnsi="Arial" w:cs="Arial"/>
          <w:sz w:val="24"/>
          <w:szCs w:val="24"/>
        </w:rPr>
      </w:pPr>
      <w:r>
        <w:rPr>
          <w:rFonts w:ascii="Arial" w:eastAsia="Arial" w:hAnsi="Arial" w:cs="Arial"/>
          <w:sz w:val="24"/>
          <w:szCs w:val="24"/>
        </w:rPr>
        <w:t>There is also a well-established School Farm and environmental area.</w:t>
      </w:r>
    </w:p>
    <w:p w:rsidR="007104A3" w:rsidRDefault="007104A3">
      <w:pPr>
        <w:ind w:left="0" w:hanging="2"/>
        <w:rPr>
          <w:rFonts w:ascii="Arial" w:eastAsia="Arial" w:hAnsi="Arial" w:cs="Arial"/>
          <w:sz w:val="24"/>
          <w:szCs w:val="24"/>
        </w:rPr>
      </w:pP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7104A3" w:rsidRDefault="00054BDB">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Headteacher</w:t>
      </w:r>
      <w:proofErr w:type="spellEnd"/>
    </w:p>
    <w:p w:rsidR="007104A3" w:rsidRDefault="00054BDB">
      <w:pPr>
        <w:ind w:left="0" w:hanging="2"/>
        <w:rPr>
          <w:rFonts w:ascii="Arial" w:eastAsia="Arial" w:hAnsi="Arial" w:cs="Arial"/>
          <w:sz w:val="24"/>
          <w:szCs w:val="24"/>
        </w:rPr>
      </w:pPr>
      <w:r>
        <w:br w:type="page"/>
      </w:r>
      <w:r>
        <w:rPr>
          <w:noProof/>
          <w:lang w:eastAsia="en-GB"/>
        </w:rPr>
        <w:drawing>
          <wp:inline distT="0" distB="0" distL="114300" distR="114300">
            <wp:extent cx="4227830" cy="2818130"/>
            <wp:effectExtent l="0" t="0" r="0" b="0"/>
            <wp:docPr id="1044" name="image12.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12.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7104A3" w:rsidRDefault="007104A3">
      <w:pPr>
        <w:ind w:left="0" w:hanging="2"/>
        <w:rPr>
          <w:rFonts w:ascii="Arial" w:eastAsia="Arial" w:hAnsi="Arial" w:cs="Arial"/>
          <w:sz w:val="24"/>
          <w:szCs w:val="24"/>
        </w:rPr>
      </w:pPr>
    </w:p>
    <w:p w:rsidR="007104A3" w:rsidRDefault="00054BDB">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t>THE ROLE</w:t>
      </w: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who can</w:t>
      </w:r>
      <w:r>
        <w:rPr>
          <w:rFonts w:ascii="Arial" w:eastAsia="Arial" w:hAnsi="Arial" w:cs="Arial"/>
          <w:sz w:val="24"/>
          <w:szCs w:val="24"/>
        </w:rPr>
        <w:t xml:space="preserve"> join us in the development of our Performing Arts Curriculum, offering both Music and Drama. The candidate will</w:t>
      </w:r>
      <w:r>
        <w:rPr>
          <w:rFonts w:ascii="Arial" w:eastAsia="Arial" w:hAnsi="Arial" w:cs="Arial"/>
          <w:color w:val="000000"/>
          <w:sz w:val="24"/>
          <w:szCs w:val="24"/>
        </w:rPr>
        <w:t xml:space="preserve"> make a significant difference to our everyday practice as well as pupil outcomes.</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need someone who is highly effective and a forward thinking and creative practitioner, who is dedicated to raising standards for each pupil and improving life chances.</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and innovative approaches to teaching and learning.</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will be looking for a candidate who can demonstrate:</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An enthusiastic teacher with excellent subject knowledge </w:t>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7104A3" w:rsidRDefault="00054BD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Able to teach Performing Arts at KS3 and KS4</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Curriculum Area is a well organised and effective team whose teaching and support enables pupils to achieve their full potential. We offer a range of teaching strategies which are suitable for the pupils and that challenges them to expand their knowledge and skills within the subject. Our pupils are encouraged to be ambitious in the work they produce and are given the opportunity to develop skills that they can use across the curriculum.</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Within lessons, pupil’s individual needs are catered for as teachers are expected to vary the teaching and learning techniques they use. This allows pupils to work independently and as part of a team to develop deeper understanding of the topics which are covered. </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There are currently</w:t>
      </w:r>
      <w:r>
        <w:rPr>
          <w:rFonts w:ascii="Arial" w:eastAsia="Arial" w:hAnsi="Arial" w:cs="Arial"/>
          <w:sz w:val="24"/>
          <w:szCs w:val="24"/>
        </w:rPr>
        <w:t xml:space="preserve"> three</w:t>
      </w:r>
      <w:r>
        <w:rPr>
          <w:rFonts w:ascii="Arial" w:eastAsia="Arial" w:hAnsi="Arial" w:cs="Arial"/>
          <w:color w:val="000000"/>
          <w:sz w:val="24"/>
          <w:szCs w:val="24"/>
        </w:rPr>
        <w:t xml:space="preserve"> full time members of staff working in the Curriculum Area. The Curriculum Area is also keen to welcome Associate Teachers from a variety of institutions and welcomes other visitors, such as those seeking to start a career in teaching.</w:t>
      </w:r>
    </w:p>
    <w:p w:rsidR="007104A3" w:rsidRDefault="007104A3">
      <w:pPr>
        <w:pBdr>
          <w:top w:val="nil"/>
          <w:left w:val="nil"/>
          <w:bottom w:val="nil"/>
          <w:right w:val="nil"/>
          <w:between w:val="nil"/>
        </w:pBdr>
        <w:spacing w:after="0"/>
        <w:ind w:left="0" w:hanging="2"/>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48" name="image6.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6.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7104A3" w:rsidRDefault="00054BDB">
      <w:pPr>
        <w:spacing w:after="0"/>
        <w:ind w:left="0" w:hanging="2"/>
        <w:rPr>
          <w:rFonts w:ascii="Arial" w:eastAsia="Arial" w:hAnsi="Arial" w:cs="Arial"/>
          <w:sz w:val="28"/>
          <w:szCs w:val="28"/>
        </w:rPr>
      </w:pPr>
      <w:r>
        <w:br w:type="page"/>
      </w:r>
      <w:r>
        <w:rPr>
          <w:rFonts w:ascii="Arial" w:eastAsia="Arial" w:hAnsi="Arial" w:cs="Arial"/>
          <w:b/>
          <w:sz w:val="28"/>
          <w:szCs w:val="28"/>
        </w:rPr>
        <w:t>CURRICULUM – KEY STAGE 3</w:t>
      </w:r>
    </w:p>
    <w:p w:rsidR="007104A3" w:rsidRDefault="00054BDB">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3, pupils follow the programme, as detailed below:</w:t>
      </w:r>
    </w:p>
    <w:p w:rsidR="007104A3" w:rsidRDefault="007104A3">
      <w:pPr>
        <w:pBdr>
          <w:top w:val="nil"/>
          <w:left w:val="nil"/>
          <w:bottom w:val="nil"/>
          <w:right w:val="nil"/>
          <w:between w:val="nil"/>
        </w:pBdr>
        <w:spacing w:after="0"/>
        <w:ind w:left="0" w:hanging="2"/>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 xml:space="preserve">Year 7 - explore Music and Theatre history and how it relates to their own individual identities. </w:t>
      </w:r>
    </w:p>
    <w:p w:rsidR="007104A3" w:rsidRDefault="00054BDB">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 xml:space="preserve">Year 8 - explore a range of </w:t>
      </w:r>
      <w:proofErr w:type="spellStart"/>
      <w:r>
        <w:rPr>
          <w:rFonts w:ascii="Arial" w:eastAsia="Arial" w:hAnsi="Arial" w:cs="Arial"/>
          <w:sz w:val="24"/>
          <w:szCs w:val="24"/>
        </w:rPr>
        <w:t>of</w:t>
      </w:r>
      <w:proofErr w:type="spellEnd"/>
      <w:r>
        <w:rPr>
          <w:rFonts w:ascii="Arial" w:eastAsia="Arial" w:hAnsi="Arial" w:cs="Arial"/>
          <w:sz w:val="24"/>
          <w:szCs w:val="24"/>
        </w:rPr>
        <w:t xml:space="preserve"> different stimuli and devise their own music and drama performances.</w:t>
      </w:r>
    </w:p>
    <w:p w:rsidR="007104A3" w:rsidRDefault="00054BDB">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 xml:space="preserve">Year 9 - pupils explore different </w:t>
      </w:r>
      <w:proofErr w:type="spellStart"/>
      <w:r>
        <w:rPr>
          <w:rFonts w:ascii="Arial" w:eastAsia="Arial" w:hAnsi="Arial" w:cs="Arial"/>
          <w:sz w:val="24"/>
          <w:szCs w:val="24"/>
        </w:rPr>
        <w:t>playtexts</w:t>
      </w:r>
      <w:proofErr w:type="spellEnd"/>
      <w:r>
        <w:rPr>
          <w:rFonts w:ascii="Arial" w:eastAsia="Arial" w:hAnsi="Arial" w:cs="Arial"/>
          <w:sz w:val="24"/>
          <w:szCs w:val="24"/>
        </w:rPr>
        <w:t xml:space="preserve"> and musicians to develop their own understanding of these concepts and apply relevant skills to performance. </w:t>
      </w:r>
    </w:p>
    <w:p w:rsidR="007104A3" w:rsidRDefault="007104A3">
      <w:pPr>
        <w:pBdr>
          <w:top w:val="nil"/>
          <w:left w:val="nil"/>
          <w:bottom w:val="nil"/>
          <w:right w:val="nil"/>
          <w:between w:val="nil"/>
        </w:pBdr>
        <w:spacing w:after="0"/>
        <w:ind w:left="0" w:hanging="2"/>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199890" cy="2790190"/>
            <wp:effectExtent l="0" t="0" r="0" b="0"/>
            <wp:docPr id="1046" name="image2.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7104A3" w:rsidRDefault="007104A3">
      <w:pPr>
        <w:pBdr>
          <w:top w:val="nil"/>
          <w:left w:val="nil"/>
          <w:bottom w:val="nil"/>
          <w:right w:val="nil"/>
          <w:between w:val="nil"/>
        </w:pBdr>
        <w:spacing w:after="0"/>
        <w:ind w:left="0" w:hanging="2"/>
        <w:rPr>
          <w:rFonts w:ascii="Arial" w:eastAsia="Arial" w:hAnsi="Arial" w:cs="Arial"/>
          <w:color w:val="000000"/>
          <w:sz w:val="24"/>
          <w:szCs w:val="24"/>
        </w:rPr>
      </w:pPr>
    </w:p>
    <w:p w:rsidR="007104A3" w:rsidRDefault="00054BDB">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CURRICULUM – KEY STAGE 4</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Key Stage 4 begins at the start of Year 10.</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color w:val="000000"/>
          <w:sz w:val="24"/>
          <w:szCs w:val="24"/>
        </w:rPr>
        <w:t>At Key Stage 4, pupils follow the programmes, as detailed below:</w:t>
      </w:r>
    </w:p>
    <w:p w:rsidR="007104A3" w:rsidRDefault="00054BDB">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GCSE Drama</w:t>
      </w:r>
    </w:p>
    <w:p w:rsidR="007104A3" w:rsidRDefault="00054BDB">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BTEC Music</w:t>
      </w:r>
    </w:p>
    <w:p w:rsidR="007104A3" w:rsidRDefault="00054BDB">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 xml:space="preserve">BTEC Performing Arts </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w:t>
      </w:r>
      <w:r>
        <w:rPr>
          <w:rFonts w:ascii="Arial" w:eastAsia="Arial" w:hAnsi="Arial" w:cs="Arial"/>
          <w:sz w:val="24"/>
          <w:szCs w:val="24"/>
        </w:rPr>
        <w:t>ese</w:t>
      </w:r>
      <w:r>
        <w:rPr>
          <w:rFonts w:ascii="Arial" w:eastAsia="Arial" w:hAnsi="Arial" w:cs="Arial"/>
          <w:color w:val="000000"/>
          <w:sz w:val="24"/>
          <w:szCs w:val="24"/>
        </w:rPr>
        <w:t xml:space="preserve"> programme is accredited by</w:t>
      </w:r>
      <w:r>
        <w:rPr>
          <w:rFonts w:ascii="Arial" w:eastAsia="Arial" w:hAnsi="Arial" w:cs="Arial"/>
          <w:sz w:val="24"/>
          <w:szCs w:val="24"/>
        </w:rPr>
        <w:t xml:space="preserve"> Pearson</w:t>
      </w:r>
      <w:r>
        <w:rPr>
          <w:rFonts w:ascii="Arial" w:eastAsia="Arial" w:hAnsi="Arial" w:cs="Arial"/>
          <w:color w:val="000000"/>
          <w:sz w:val="24"/>
          <w:szCs w:val="24"/>
        </w:rPr>
        <w:t>.</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Schemes of work in both Key Stages are fully interactive and we strive to help our pupils be aspirational so that they can develop their mathematical skills and talents and achieve their full potential.</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year is split into two bands and there are</w:t>
      </w:r>
      <w:r>
        <w:rPr>
          <w:rFonts w:ascii="Arial" w:eastAsia="Arial" w:hAnsi="Arial" w:cs="Arial"/>
          <w:sz w:val="24"/>
          <w:szCs w:val="24"/>
        </w:rPr>
        <w:t xml:space="preserve"> six groups</w:t>
      </w:r>
      <w:r>
        <w:rPr>
          <w:rFonts w:ascii="Arial" w:eastAsia="Arial" w:hAnsi="Arial" w:cs="Arial"/>
          <w:color w:val="000000"/>
          <w:sz w:val="24"/>
          <w:szCs w:val="24"/>
        </w:rPr>
        <w:t xml:space="preserve"> in each band in Key Stage 3 and</w:t>
      </w:r>
      <w:r>
        <w:rPr>
          <w:rFonts w:ascii="Arial" w:eastAsia="Arial" w:hAnsi="Arial" w:cs="Arial"/>
          <w:sz w:val="24"/>
          <w:szCs w:val="24"/>
        </w:rPr>
        <w:t xml:space="preserve"> five sets </w:t>
      </w:r>
      <w:r>
        <w:rPr>
          <w:rFonts w:ascii="Arial" w:eastAsia="Arial" w:hAnsi="Arial" w:cs="Arial"/>
          <w:color w:val="000000"/>
          <w:sz w:val="24"/>
          <w:szCs w:val="24"/>
        </w:rPr>
        <w:t>in Key Stage 4. Average set size is</w:t>
      </w:r>
      <w:r>
        <w:rPr>
          <w:rFonts w:ascii="Arial" w:eastAsia="Arial" w:hAnsi="Arial" w:cs="Arial"/>
          <w:sz w:val="24"/>
          <w:szCs w:val="24"/>
        </w:rPr>
        <w:t xml:space="preserve"> 26</w:t>
      </w:r>
      <w:r>
        <w:rPr>
          <w:rFonts w:ascii="Arial" w:eastAsia="Arial" w:hAnsi="Arial" w:cs="Arial"/>
          <w:color w:val="000000"/>
          <w:sz w:val="24"/>
          <w:szCs w:val="24"/>
        </w:rPr>
        <w:t xml:space="preserve"> pupils</w:t>
      </w:r>
      <w:r>
        <w:rPr>
          <w:rFonts w:ascii="Arial" w:eastAsia="Arial" w:hAnsi="Arial" w:cs="Arial"/>
          <w:sz w:val="24"/>
          <w:szCs w:val="24"/>
        </w:rPr>
        <w:t xml:space="preserve"> at Key Stage 3 and 18 at Key Stage 4.</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progress is monitored to trace their periodic assessments against age related expectations. Relevant intervention will be put in place if required.</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t>RESOURCES</w:t>
      </w: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school is extremely well equipped with</w:t>
      </w:r>
      <w:r>
        <w:rPr>
          <w:rFonts w:ascii="Arial" w:eastAsia="Arial" w:hAnsi="Arial" w:cs="Arial"/>
          <w:sz w:val="24"/>
          <w:szCs w:val="24"/>
        </w:rPr>
        <w:t xml:space="preserve"> 3</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dedicated  classrooms</w:t>
      </w:r>
      <w:proofErr w:type="gramEnd"/>
      <w:r>
        <w:rPr>
          <w:rFonts w:ascii="Arial" w:eastAsia="Arial" w:hAnsi="Arial" w:cs="Arial"/>
          <w:color w:val="000000"/>
          <w:sz w:val="24"/>
          <w:szCs w:val="24"/>
        </w:rPr>
        <w:t>, five practice rooms and bookable laptop trolleys available. All rooms have interactive technology and are equipped with SMART boards. All computers have the Google Suite, Adobe CS4 and many other software packages including Scratch and Audacity. The Curriculum Area makes full use of the application within Google suite the school has to support work both in classroom and at home.  This allows students to complete homework as well as housing Schemes of Work and revision resources. We have a dedicated Technical Team who support teaching and learning within lessons.</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Members of the Performing Arts Curriculum Area are supportive and friendly working well with each other as well as other staff within the school.</w:t>
      </w: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noProof/>
          <w:color w:val="000000"/>
          <w:lang w:eastAsia="en-GB"/>
        </w:rPr>
        <w:drawing>
          <wp:inline distT="0" distB="0" distL="114300" distR="114300">
            <wp:extent cx="3642995" cy="5477510"/>
            <wp:effectExtent l="0" t="0" r="0" b="0"/>
            <wp:docPr id="1047" name="image8.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8.jpg" descr="T:\STAFF RESOURCES\SLT\SLT\Lyndon Bannon\Photographs\Lyndon Bannon\Lyndon Bannon\front of school\DSC_0068.JPG"/>
                    <pic:cNvPicPr preferRelativeResize="0"/>
                  </pic:nvPicPr>
                  <pic:blipFill>
                    <a:blip r:embed="rId20"/>
                    <a:srcRect/>
                    <a:stretch>
                      <a:fillRect/>
                    </a:stretch>
                  </pic:blipFill>
                  <pic:spPr>
                    <a:xfrm>
                      <a:off x="0" y="0"/>
                      <a:ext cx="3642995" cy="5477510"/>
                    </a:xfrm>
                    <a:prstGeom prst="rect">
                      <a:avLst/>
                    </a:prstGeom>
                    <a:ln/>
                  </pic:spPr>
                </pic:pic>
              </a:graphicData>
            </a:graphic>
          </wp:inline>
        </w:drawing>
      </w:r>
    </w:p>
    <w:p w:rsidR="007104A3" w:rsidRDefault="007104A3">
      <w:pPr>
        <w:pBdr>
          <w:top w:val="nil"/>
          <w:left w:val="nil"/>
          <w:bottom w:val="nil"/>
          <w:right w:val="nil"/>
          <w:between w:val="nil"/>
        </w:pBdr>
        <w:spacing w:after="0" w:line="240" w:lineRule="auto"/>
        <w:ind w:left="0" w:hanging="2"/>
        <w:jc w:val="both"/>
        <w:rPr>
          <w:rFonts w:ascii="Arial" w:eastAsia="Arial" w:hAnsi="Arial" w:cs="Arial"/>
          <w:color w:val="000000"/>
          <w:sz w:val="24"/>
          <w:szCs w:val="24"/>
        </w:rPr>
        <w:sectPr w:rsidR="007104A3">
          <w:footerReference w:type="default" r:id="rId21"/>
          <w:type w:val="continuous"/>
          <w:pgSz w:w="16838" w:h="11906" w:orient="landscape"/>
          <w:pgMar w:top="1440" w:right="1440" w:bottom="1440" w:left="1440" w:header="708" w:footer="708" w:gutter="0"/>
          <w:cols w:num="2" w:space="720" w:equalWidth="0">
            <w:col w:w="6625" w:space="708"/>
            <w:col w:w="6625" w:space="0"/>
          </w:cols>
        </w:sectPr>
      </w:pPr>
    </w:p>
    <w:p w:rsidR="007104A3" w:rsidRDefault="00054BDB">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t>MAKING YOUR APPLICATION</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7104A3" w:rsidRDefault="00054BDB">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7104A3" w:rsidRDefault="00054BDB">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pupils’ academic progress.</w:t>
      </w:r>
    </w:p>
    <w:p w:rsidR="007104A3" w:rsidRDefault="00054BDB">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7104A3" w:rsidRDefault="007104A3">
      <w:pPr>
        <w:pBdr>
          <w:top w:val="nil"/>
          <w:left w:val="nil"/>
          <w:bottom w:val="nil"/>
          <w:right w:val="nil"/>
          <w:between w:val="nil"/>
        </w:pBdr>
        <w:spacing w:after="0"/>
        <w:jc w:val="both"/>
        <w:rPr>
          <w:rFonts w:ascii="Arial" w:eastAsia="Arial" w:hAnsi="Arial" w:cs="Arial"/>
          <w:color w:val="000000"/>
          <w:sz w:val="12"/>
          <w:szCs w:val="12"/>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7104A3" w:rsidRDefault="007104A3">
      <w:pPr>
        <w:pBdr>
          <w:top w:val="nil"/>
          <w:left w:val="nil"/>
          <w:bottom w:val="nil"/>
          <w:right w:val="nil"/>
          <w:between w:val="nil"/>
        </w:pBdr>
        <w:spacing w:after="0"/>
        <w:ind w:left="1" w:hanging="3"/>
        <w:jc w:val="both"/>
        <w:rPr>
          <w:rFonts w:ascii="Arial" w:eastAsia="Arial" w:hAnsi="Arial" w:cs="Arial"/>
          <w:color w:val="000000"/>
          <w:sz w:val="28"/>
          <w:szCs w:val="28"/>
        </w:rPr>
      </w:pPr>
    </w:p>
    <w:p w:rsidR="007104A3" w:rsidRDefault="00054BD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Deadline for completed applications: Monday 19</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April 9.00am </w:t>
      </w:r>
    </w:p>
    <w:p w:rsidR="007104A3" w:rsidRDefault="007104A3">
      <w:pPr>
        <w:pBdr>
          <w:top w:val="nil"/>
          <w:left w:val="nil"/>
          <w:bottom w:val="nil"/>
          <w:right w:val="nil"/>
          <w:between w:val="nil"/>
        </w:pBdr>
        <w:spacing w:after="0"/>
        <w:ind w:left="0" w:hanging="2"/>
        <w:jc w:val="both"/>
        <w:rPr>
          <w:rFonts w:ascii="Arial" w:eastAsia="Arial" w:hAnsi="Arial" w:cs="Arial"/>
          <w:color w:val="000000"/>
          <w:sz w:val="24"/>
          <w:szCs w:val="24"/>
        </w:rPr>
      </w:pPr>
    </w:p>
    <w:p w:rsidR="007104A3" w:rsidRDefault="00054BDB">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 xml:space="preserve">If you would like to discuss your application, please contact:  </w:t>
      </w:r>
      <w:r>
        <w:rPr>
          <w:rFonts w:ascii="Arial" w:eastAsia="Arial" w:hAnsi="Arial" w:cs="Arial"/>
          <w:sz w:val="28"/>
          <w:szCs w:val="28"/>
        </w:rPr>
        <w:t xml:space="preserve"> </w:t>
      </w:r>
      <w:r>
        <w:rPr>
          <w:rFonts w:ascii="Arial" w:eastAsia="Arial" w:hAnsi="Arial" w:cs="Arial"/>
          <w:sz w:val="24"/>
          <w:szCs w:val="24"/>
        </w:rPr>
        <w:t xml:space="preserve">Miss K Griffiths, Assistant </w:t>
      </w:r>
      <w:proofErr w:type="spellStart"/>
      <w:r>
        <w:rPr>
          <w:rFonts w:ascii="Arial" w:eastAsia="Arial" w:hAnsi="Arial" w:cs="Arial"/>
          <w:sz w:val="24"/>
          <w:szCs w:val="24"/>
        </w:rPr>
        <w:t>Headteacher</w:t>
      </w:r>
      <w:proofErr w:type="spellEnd"/>
      <w:r>
        <w:rPr>
          <w:rFonts w:ascii="Arial" w:eastAsia="Arial" w:hAnsi="Arial" w:cs="Arial"/>
          <w:sz w:val="24"/>
          <w:szCs w:val="24"/>
        </w:rPr>
        <w:t xml:space="preserve">, </w:t>
      </w:r>
      <w:proofErr w:type="gramStart"/>
      <w:r>
        <w:rPr>
          <w:rFonts w:ascii="Arial" w:eastAsia="Arial" w:hAnsi="Arial" w:cs="Arial"/>
          <w:sz w:val="24"/>
          <w:szCs w:val="24"/>
        </w:rPr>
        <w:t>Curriculum</w:t>
      </w:r>
      <w:proofErr w:type="gramEnd"/>
      <w:r>
        <w:rPr>
          <w:rFonts w:ascii="Arial" w:eastAsia="Arial" w:hAnsi="Arial" w:cs="Arial"/>
          <w:sz w:val="24"/>
          <w:szCs w:val="24"/>
        </w:rPr>
        <w:t xml:space="preserve"> Leader English</w:t>
      </w:r>
    </w:p>
    <w:p w:rsidR="007104A3" w:rsidRDefault="00607075">
      <w:pPr>
        <w:spacing w:after="0"/>
        <w:ind w:left="0" w:hanging="2"/>
        <w:jc w:val="both"/>
        <w:rPr>
          <w:rFonts w:ascii="Arial" w:eastAsia="Arial" w:hAnsi="Arial" w:cs="Arial"/>
          <w:sz w:val="28"/>
          <w:szCs w:val="28"/>
        </w:rPr>
      </w:pPr>
      <w:hyperlink r:id="rId23">
        <w:r w:rsidR="00054BDB">
          <w:rPr>
            <w:rFonts w:ascii="Arial" w:eastAsia="Arial" w:hAnsi="Arial" w:cs="Arial"/>
            <w:color w:val="0000FF"/>
            <w:sz w:val="28"/>
            <w:szCs w:val="28"/>
            <w:u w:val="single"/>
          </w:rPr>
          <w:t>kirsty.griffiths@woodchurchhigh.com</w:t>
        </w:r>
      </w:hyperlink>
    </w:p>
    <w:p w:rsidR="007104A3" w:rsidRDefault="007104A3">
      <w:pPr>
        <w:pBdr>
          <w:top w:val="nil"/>
          <w:left w:val="nil"/>
          <w:bottom w:val="nil"/>
          <w:right w:val="nil"/>
          <w:between w:val="nil"/>
        </w:pBdr>
        <w:spacing w:after="0"/>
        <w:ind w:left="1" w:hanging="3"/>
        <w:jc w:val="both"/>
        <w:rPr>
          <w:rFonts w:ascii="Arial" w:eastAsia="Arial" w:hAnsi="Arial" w:cs="Arial"/>
          <w:color w:val="000000"/>
          <w:sz w:val="28"/>
          <w:szCs w:val="28"/>
        </w:rPr>
      </w:pPr>
    </w:p>
    <w:p w:rsidR="007104A3" w:rsidRDefault="007104A3">
      <w:pPr>
        <w:pBdr>
          <w:top w:val="nil"/>
          <w:left w:val="nil"/>
          <w:bottom w:val="nil"/>
          <w:right w:val="nil"/>
          <w:between w:val="nil"/>
        </w:pBdr>
        <w:spacing w:after="0"/>
        <w:ind w:left="1" w:hanging="3"/>
        <w:jc w:val="both"/>
        <w:rPr>
          <w:rFonts w:ascii="Arial" w:eastAsia="Arial" w:hAnsi="Arial" w:cs="Arial"/>
          <w:color w:val="000000"/>
          <w:sz w:val="28"/>
          <w:szCs w:val="28"/>
        </w:rPr>
      </w:pPr>
    </w:p>
    <w:p w:rsidR="007104A3" w:rsidRDefault="007104A3">
      <w:pPr>
        <w:pBdr>
          <w:top w:val="nil"/>
          <w:left w:val="nil"/>
          <w:bottom w:val="nil"/>
          <w:right w:val="nil"/>
          <w:between w:val="nil"/>
        </w:pBdr>
        <w:spacing w:after="0" w:line="240" w:lineRule="auto"/>
        <w:ind w:left="0" w:hanging="2"/>
        <w:rPr>
          <w:rFonts w:ascii="Arial" w:eastAsia="Arial" w:hAnsi="Arial" w:cs="Arial"/>
          <w:color w:val="000000"/>
          <w:sz w:val="24"/>
          <w:szCs w:val="24"/>
        </w:rPr>
        <w:sectPr w:rsidR="007104A3">
          <w:pgSz w:w="16838" w:h="11906" w:orient="landscape"/>
          <w:pgMar w:top="1440" w:right="1440" w:bottom="1440" w:left="1440" w:header="708" w:footer="708" w:gutter="0"/>
          <w:cols w:space="720"/>
        </w:sectPr>
      </w:pPr>
    </w:p>
    <w:p w:rsidR="007104A3" w:rsidRDefault="007104A3">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7104A3">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EF1" w:rsidRDefault="00054BDB">
      <w:pPr>
        <w:spacing w:after="0" w:line="240" w:lineRule="auto"/>
        <w:ind w:left="0" w:hanging="2"/>
      </w:pPr>
      <w:r>
        <w:separator/>
      </w:r>
    </w:p>
  </w:endnote>
  <w:endnote w:type="continuationSeparator" w:id="0">
    <w:p w:rsidR="00C35EF1" w:rsidRDefault="00054BD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4A3" w:rsidRDefault="007104A3">
    <w:pPr>
      <w:pBdr>
        <w:top w:val="nil"/>
        <w:left w:val="nil"/>
        <w:bottom w:val="nil"/>
        <w:right w:val="nil"/>
        <w:between w:val="nil"/>
      </w:pBdr>
      <w:spacing w:after="0" w:line="240" w:lineRule="auto"/>
      <w:ind w:left="0" w:hanging="2"/>
      <w:jc w:val="right"/>
      <w:rPr>
        <w:color w:val="000000"/>
      </w:rPr>
    </w:pPr>
  </w:p>
  <w:p w:rsidR="007104A3" w:rsidRDefault="00054BDB">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4A3" w:rsidRDefault="00054BDB">
    <w:pPr>
      <w:pBdr>
        <w:top w:val="nil"/>
        <w:left w:val="nil"/>
        <w:bottom w:val="nil"/>
        <w:right w:val="nil"/>
        <w:between w:val="nil"/>
      </w:pBdr>
      <w:tabs>
        <w:tab w:val="center" w:pos="6979"/>
        <w:tab w:val="right" w:pos="13958"/>
      </w:tabs>
      <w:spacing w:after="0" w:line="240" w:lineRule="auto"/>
      <w:ind w:left="0" w:hanging="2"/>
      <w:jc w:val="center"/>
      <w:rPr>
        <w:color w:val="000000"/>
      </w:rPr>
    </w:pPr>
    <w:proofErr w:type="spellStart"/>
    <w:r>
      <w:rPr>
        <w:color w:val="000000"/>
      </w:rPr>
      <w:t>Woodchurch</w:t>
    </w:r>
    <w:proofErr w:type="spellEnd"/>
    <w:r>
      <w:rPr>
        <w:color w:val="000000"/>
      </w:rPr>
      <w:t xml:space="preserve"> High School Church of England Academy</w:t>
    </w:r>
  </w:p>
  <w:p w:rsidR="007104A3" w:rsidRDefault="007104A3">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EF1" w:rsidRDefault="00054BDB">
      <w:pPr>
        <w:spacing w:after="0" w:line="240" w:lineRule="auto"/>
        <w:ind w:left="0" w:hanging="2"/>
      </w:pPr>
      <w:r>
        <w:separator/>
      </w:r>
    </w:p>
  </w:footnote>
  <w:footnote w:type="continuationSeparator" w:id="0">
    <w:p w:rsidR="00C35EF1" w:rsidRDefault="00054BDB">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AF46E9"/>
    <w:multiLevelType w:val="multilevel"/>
    <w:tmpl w:val="242632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305D2A34"/>
    <w:multiLevelType w:val="multilevel"/>
    <w:tmpl w:val="8BD4EA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5A7B6BA9"/>
    <w:multiLevelType w:val="multilevel"/>
    <w:tmpl w:val="FDFC3AA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nsid w:val="61F11E6E"/>
    <w:multiLevelType w:val="multilevel"/>
    <w:tmpl w:val="2DC2BC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4A3"/>
    <w:rsid w:val="00054BDB"/>
    <w:rsid w:val="00607075"/>
    <w:rsid w:val="006F5F24"/>
    <w:rsid w:val="007104A3"/>
    <w:rsid w:val="00C3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787327-5624-4BF2-BCD7-E068E23CB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kirsty.griffiths@wo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06/y9r4fyYHb12GqJtoEDVgdTA==">AMUW2mU0/cZpMVmdL2bAXg7BBb+arKtalvUUI5KABu49VXMtKMQhfoIo6VQih3Q1/wh0vYTbR5Zdlyge0g5+0f/5BJab5OhILaMoVqlcrAUTRYXDuGWm+vg=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2AE6033</Template>
  <TotalTime>1</TotalTime>
  <Pages>13</Pages>
  <Words>1981</Words>
  <Characters>11297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2</cp:revision>
  <dcterms:created xsi:type="dcterms:W3CDTF">2021-03-26T10:52:00Z</dcterms:created>
  <dcterms:modified xsi:type="dcterms:W3CDTF">2021-03-26T10:52:00Z</dcterms:modified>
</cp:coreProperties>
</file>