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1C7E7" w14:textId="3828252F" w:rsidR="00A0640E" w:rsidRDefault="00D81DA7" w:rsidP="00EB27D0">
      <w:pPr>
        <w:pStyle w:val="AppFormTitle"/>
        <w:jc w:val="left"/>
        <w:rPr>
          <w:rFonts w:asciiTheme="minorHAnsi" w:hAnsiTheme="minorHAnsi"/>
          <w:lang w:val="en-GB"/>
        </w:rPr>
      </w:pPr>
      <w:r w:rsidRPr="00D81DA7">
        <w:rPr>
          <w:rFonts w:asciiTheme="minorHAnsi" w:hAnsiTheme="minorHAnsi"/>
          <w:lang w:val="en-GB"/>
        </w:rPr>
        <w:drawing>
          <wp:anchor distT="0" distB="0" distL="114300" distR="114300" simplePos="0" relativeHeight="251659264" behindDoc="1" locked="0" layoutInCell="1" allowOverlap="1" wp14:anchorId="42768A02" wp14:editId="65466C5C">
            <wp:simplePos x="0" y="0"/>
            <wp:positionH relativeFrom="column">
              <wp:posOffset>4914900</wp:posOffset>
            </wp:positionH>
            <wp:positionV relativeFrom="paragraph">
              <wp:posOffset>0</wp:posOffset>
            </wp:positionV>
            <wp:extent cx="1196340" cy="1219200"/>
            <wp:effectExtent l="0" t="0" r="3810" b="0"/>
            <wp:wrapTight wrapText="bothSides">
              <wp:wrapPolygon edited="0">
                <wp:start x="0" y="0"/>
                <wp:lineTo x="0" y="21263"/>
                <wp:lineTo x="21325" y="21263"/>
                <wp:lineTo x="21325" y="0"/>
                <wp:lineTo x="0" y="0"/>
              </wp:wrapPolygon>
            </wp:wrapTight>
            <wp:docPr id="3" name="Picture 3"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anchor>
        </w:drawing>
      </w:r>
      <w:r w:rsidR="00EB27D0">
        <w:rPr>
          <w:rFonts w:asciiTheme="minorHAnsi" w:hAnsiTheme="minorHAnsi"/>
          <w:lang w:val="en-GB"/>
        </w:rPr>
        <w:t>REFERENCES</w:t>
      </w:r>
      <w:r w:rsidR="00DE5376">
        <w:rPr>
          <w:rFonts w:asciiTheme="minorHAnsi" w:hAnsiTheme="minorHAnsi"/>
          <w:lang w:val="en-GB"/>
        </w:rPr>
        <w:t>/</w:t>
      </w:r>
      <w:r w:rsidR="00A0640E">
        <w:rPr>
          <w:rFonts w:asciiTheme="minorHAnsi" w:hAnsiTheme="minorHAnsi"/>
          <w:lang w:val="en-GB"/>
        </w:rPr>
        <w:t>CONSENT TO OBTAIN REFERENCES FORM</w:t>
      </w:r>
    </w:p>
    <w:p w14:paraId="12AD6C62" w14:textId="77274833" w:rsidR="00683751" w:rsidRDefault="00D81DA7" w:rsidP="00683751">
      <w:pPr>
        <w:jc w:val="both"/>
      </w:pPr>
      <w:r w:rsidRPr="00D81DA7">
        <w:drawing>
          <wp:anchor distT="0" distB="0" distL="114300" distR="114300" simplePos="0" relativeHeight="251660288" behindDoc="1" locked="0" layoutInCell="1" allowOverlap="1" wp14:anchorId="0CE34472" wp14:editId="01F3915D">
            <wp:simplePos x="0" y="0"/>
            <wp:positionH relativeFrom="column">
              <wp:posOffset>5019675</wp:posOffset>
            </wp:positionH>
            <wp:positionV relativeFrom="paragraph">
              <wp:posOffset>396875</wp:posOffset>
            </wp:positionV>
            <wp:extent cx="1038225" cy="1038225"/>
            <wp:effectExtent l="0" t="0" r="9525" b="9525"/>
            <wp:wrapTight wrapText="bothSides">
              <wp:wrapPolygon edited="0">
                <wp:start x="0" y="0"/>
                <wp:lineTo x="0" y="21402"/>
                <wp:lineTo x="21402" y="21402"/>
                <wp:lineTo x="214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anchor>
        </w:drawing>
      </w:r>
      <w:r w:rsidR="00EB27D0">
        <w:rPr>
          <w:b/>
          <w:sz w:val="28"/>
          <w:szCs w:val="28"/>
        </w:rPr>
        <w:br/>
      </w:r>
      <w:r w:rsidR="00683751">
        <w:t xml:space="preserve">A referee who is a current or former employer should have full access to the applicant’s personal records, to the extent that this is achievable in compliance with the General Data Protection Regulation.  Schools/Academies/Colleges of a Religious Character are permitted, where recruiting for teaching posts, to give preference to applicants who are Catholic.  If you are a practising catholic, you should nominate, as one of your referees, your Parish Priest/the Priest of the Parish where you regularly worship.  </w:t>
      </w:r>
    </w:p>
    <w:p w14:paraId="2223B8EE" w14:textId="77777777" w:rsidR="00683751" w:rsidRDefault="00683751" w:rsidP="00683751">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F7A52D2" w14:textId="7B49BE68" w:rsidR="00683751" w:rsidRDefault="00683751" w:rsidP="00683751">
      <w:pPr>
        <w:jc w:val="both"/>
      </w:pPr>
      <w:r>
        <w:t xml:space="preserve">In requesting a Priest’s reference or baptismal information, it is not our intention to deter applications and non-Catholics are welcome to apply.  Please see the Notes to Applicants for further guidance.  </w:t>
      </w:r>
    </w:p>
    <w:p w14:paraId="321A7028" w14:textId="77777777" w:rsidR="00DE5376" w:rsidRDefault="00DE5376" w:rsidP="00DE5376">
      <w:pPr>
        <w:jc w:val="both"/>
      </w:pPr>
      <w:r>
        <w:t>Referees will be asked to verify the contents of an Applicant’s application form (where they are relevant) and will also be asked for information about:</w:t>
      </w:r>
    </w:p>
    <w:p w14:paraId="3B4D830D" w14:textId="77777777" w:rsidR="00DE5376" w:rsidRDefault="00DE5376" w:rsidP="00DE5376">
      <w:pPr>
        <w:pStyle w:val="ListParagraph"/>
        <w:numPr>
          <w:ilvl w:val="0"/>
          <w:numId w:val="1"/>
        </w:numPr>
        <w:jc w:val="both"/>
      </w:pPr>
      <w:r>
        <w:t>All disciplinary offences (including those where the penalty is “time expired” if related to children; and</w:t>
      </w:r>
    </w:p>
    <w:p w14:paraId="27A95F5E" w14:textId="77777777" w:rsidR="00DE5376" w:rsidRDefault="00DE5376" w:rsidP="00DE5376">
      <w:pPr>
        <w:pStyle w:val="ListParagraph"/>
        <w:numPr>
          <w:ilvl w:val="0"/>
          <w:numId w:val="1"/>
        </w:numPr>
        <w:jc w:val="both"/>
      </w:pPr>
      <w:r>
        <w:t>All child protection allegations including the outcome of any child protection investigations.</w:t>
      </w:r>
    </w:p>
    <w:p w14:paraId="0DD5B37A" w14:textId="18934D8D" w:rsidR="00683751" w:rsidRDefault="00683751">
      <w:pPr>
        <w:jc w:val="both"/>
      </w:pPr>
      <w:r>
        <w:t>If any of your referees knew you by another name please specify that name alongside the details of the relevant referee.</w:t>
      </w:r>
    </w:p>
    <w:p w14:paraId="6495779D" w14:textId="66B02058" w:rsidR="00467364" w:rsidRDefault="00C06F72">
      <w:pPr>
        <w:jc w:val="both"/>
      </w:pPr>
      <w:r>
        <w:t xml:space="preserve">It is the responsibility of all Applicants to ensure that all named referees have consented to providing a reference.  In accordance with Keeping Children Safe in Education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14:paraId="64A10257" w14:textId="3C33982B" w:rsidR="000538E6" w:rsidRDefault="00C06F72">
      <w:pPr>
        <w:jc w:val="both"/>
        <w:rPr>
          <w:b/>
          <w:u w:val="single"/>
        </w:rPr>
      </w:pPr>
      <w:r>
        <w:t>We will also ask about an Applicant’s performance history including details of any capability concerns (including attendance issues).</w:t>
      </w:r>
    </w:p>
    <w:p w14:paraId="62D2C361" w14:textId="24AFC3C0" w:rsidR="00DE5376" w:rsidRDefault="00C06F72" w:rsidP="008A2C1A">
      <w:pPr>
        <w:pStyle w:val="ListParagraph"/>
        <w:numPr>
          <w:ilvl w:val="0"/>
          <w:numId w:val="3"/>
        </w:numPr>
        <w:jc w:val="both"/>
      </w:pPr>
      <w:r>
        <w:t xml:space="preserve">I confirm that I have read and understood </w:t>
      </w:r>
      <w:r w:rsidR="00DE5376">
        <w:t xml:space="preserve">all the information provided </w:t>
      </w:r>
      <w:r w:rsidR="0045780F">
        <w:t>and</w:t>
      </w:r>
      <w:r>
        <w:t xml:space="preserve"> I have been offered the opportunity to raise any relevant questions</w:t>
      </w:r>
      <w:r w:rsidR="00DE5376">
        <w:t>.</w:t>
      </w:r>
    </w:p>
    <w:p w14:paraId="50B70F0A" w14:textId="7704C1C3" w:rsidR="00DE5376" w:rsidRDefault="0045780F" w:rsidP="006B1AF0">
      <w:pPr>
        <w:pStyle w:val="ListParagraph"/>
        <w:numPr>
          <w:ilvl w:val="0"/>
          <w:numId w:val="3"/>
        </w:numPr>
        <w:jc w:val="both"/>
      </w:pPr>
      <w:r>
        <w:t xml:space="preserve">I </w:t>
      </w:r>
      <w:r w:rsidR="009B3C94">
        <w:t>have no objection</w:t>
      </w:r>
      <w:r w:rsidR="00C06F72">
        <w:t xml:space="preserve"> to </w:t>
      </w:r>
      <w:r w:rsidR="00F8689B">
        <w:t>you</w:t>
      </w:r>
      <w:r w:rsidR="00C06F72">
        <w:t xml:space="preserve"> taking up </w:t>
      </w:r>
      <w:r w:rsidR="00F8689B">
        <w:t>my</w:t>
      </w:r>
      <w:r w:rsidR="00C06F72">
        <w:t xml:space="preserve"> references and to the collection and processing of </w:t>
      </w:r>
      <w:r w:rsidR="00F8689B">
        <w:t xml:space="preserve">my </w:t>
      </w:r>
      <w:r w:rsidR="00C06F72">
        <w:t>data as described</w:t>
      </w:r>
      <w:r w:rsidR="00DE5376">
        <w:t>.</w:t>
      </w:r>
    </w:p>
    <w:p w14:paraId="086E0E7D" w14:textId="77777777" w:rsidR="00467364" w:rsidRDefault="00C06F72">
      <w:pPr>
        <w:pStyle w:val="ListParagraph"/>
        <w:numPr>
          <w:ilvl w:val="0"/>
          <w:numId w:val="3"/>
        </w:numPr>
        <w:jc w:val="both"/>
        <w:rPr>
          <w:b/>
          <w:u w:val="single"/>
        </w:rPr>
      </w:pPr>
      <w:r>
        <w:t>I agree to you contacting my referees in order to obtain references.</w:t>
      </w:r>
    </w:p>
    <w:p w14:paraId="012E8497" w14:textId="77777777" w:rsidR="00467364" w:rsidRDefault="00467364">
      <w:pPr>
        <w:jc w:val="both"/>
        <w:rPr>
          <w:b/>
          <w:u w:val="single"/>
        </w:rPr>
      </w:pPr>
    </w:p>
    <w:p w14:paraId="70A14AA7" w14:textId="77777777" w:rsidR="00467364" w:rsidRDefault="00C06F72">
      <w:pPr>
        <w:jc w:val="both"/>
      </w:pPr>
      <w:r>
        <w:t xml:space="preserve">Signature: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4E51E8B" w14:textId="34481F82" w:rsidR="00F8689B" w:rsidRDefault="00E504A7">
      <w:pPr>
        <w:jc w:val="both"/>
      </w:pPr>
      <w:r>
        <w:t>OR</w:t>
      </w:r>
    </w:p>
    <w:p w14:paraId="6B921606" w14:textId="60B75BA7" w:rsidR="00E504A7" w:rsidRDefault="00E504A7">
      <w:pPr>
        <w:jc w:val="both"/>
      </w:pPr>
      <w:r>
        <w:t xml:space="preserve">I </w:t>
      </w:r>
      <w:r w:rsidR="00DE5376" w:rsidRPr="00DE5376">
        <w:rPr>
          <w:b/>
          <w:bCs/>
          <w:u w:val="single"/>
        </w:rPr>
        <w:t>DO</w:t>
      </w:r>
      <w:r w:rsidR="00DE5376">
        <w:rPr>
          <w:b/>
          <w:bCs/>
          <w:u w:val="single"/>
        </w:rPr>
        <w:t xml:space="preserve"> </w:t>
      </w:r>
      <w:r w:rsidRPr="00E504A7">
        <w:rPr>
          <w:b/>
          <w:bCs/>
          <w:u w:val="single"/>
        </w:rPr>
        <w:t>NOT</w:t>
      </w:r>
      <w:r>
        <w:t xml:space="preserve"> provide consent</w:t>
      </w:r>
      <w:r w:rsidR="000538E6">
        <w:tab/>
      </w:r>
      <w:r>
        <w:t xml:space="preserve">Signature: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t xml:space="preserve">Date: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ectPr w:rsidR="00E504A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86DBF" w14:textId="77777777" w:rsidR="005700ED" w:rsidRDefault="005700ED">
      <w:pPr>
        <w:spacing w:after="0" w:line="240" w:lineRule="auto"/>
      </w:pPr>
      <w:r>
        <w:separator/>
      </w:r>
    </w:p>
  </w:endnote>
  <w:endnote w:type="continuationSeparator" w:id="0">
    <w:p w14:paraId="6647D3B9" w14:textId="77777777" w:rsidR="005700ED" w:rsidRDefault="00570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AF85A" w14:textId="77777777" w:rsidR="00D20058" w:rsidRDefault="00D200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D1596" w14:textId="2EAE346D" w:rsidR="00467364" w:rsidRDefault="00D20058">
    <w:pPr>
      <w:pStyle w:val="Footer"/>
    </w:pPr>
    <w:r>
      <w:rPr>
        <w:sz w:val="18"/>
        <w:szCs w:val="18"/>
      </w:rPr>
      <w:t>References/</w:t>
    </w:r>
    <w:r w:rsidR="00C06F72">
      <w:rPr>
        <w:sz w:val="18"/>
        <w:szCs w:val="18"/>
      </w:rPr>
      <w:t xml:space="preserve">Consent to Obtain References Form – </w:t>
    </w:r>
    <w:r w:rsidR="00DE5376">
      <w:rPr>
        <w:sz w:val="18"/>
        <w:szCs w:val="18"/>
      </w:rPr>
      <w:t>UPDATED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965CA" w14:textId="77777777" w:rsidR="00D20058" w:rsidRDefault="00D20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217BE" w14:textId="77777777" w:rsidR="005700ED" w:rsidRDefault="005700ED">
      <w:pPr>
        <w:spacing w:after="0" w:line="240" w:lineRule="auto"/>
      </w:pPr>
      <w:r>
        <w:separator/>
      </w:r>
    </w:p>
  </w:footnote>
  <w:footnote w:type="continuationSeparator" w:id="0">
    <w:p w14:paraId="296FAD0D" w14:textId="77777777" w:rsidR="005700ED" w:rsidRDefault="00570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63C79" w14:textId="77777777" w:rsidR="00D20058" w:rsidRDefault="00D200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67CD57B3" w14:textId="77777777" w:rsidR="00467364" w:rsidRDefault="00C06F7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4BAA653D" w14:textId="77777777" w:rsidR="00467364" w:rsidRDefault="004673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5395" w14:textId="77777777" w:rsidR="00D20058" w:rsidRDefault="00D20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364"/>
    <w:rsid w:val="000538E6"/>
    <w:rsid w:val="001151B8"/>
    <w:rsid w:val="003F2474"/>
    <w:rsid w:val="0045780F"/>
    <w:rsid w:val="00467364"/>
    <w:rsid w:val="0050053B"/>
    <w:rsid w:val="00517F6C"/>
    <w:rsid w:val="005700ED"/>
    <w:rsid w:val="00683751"/>
    <w:rsid w:val="006C49FD"/>
    <w:rsid w:val="006F72EC"/>
    <w:rsid w:val="007138F0"/>
    <w:rsid w:val="00791024"/>
    <w:rsid w:val="0094561F"/>
    <w:rsid w:val="009B3C94"/>
    <w:rsid w:val="009E4352"/>
    <w:rsid w:val="00A0640E"/>
    <w:rsid w:val="00AC4EE0"/>
    <w:rsid w:val="00AC7162"/>
    <w:rsid w:val="00C06F72"/>
    <w:rsid w:val="00D20058"/>
    <w:rsid w:val="00D54840"/>
    <w:rsid w:val="00D81DA7"/>
    <w:rsid w:val="00DE5376"/>
    <w:rsid w:val="00DF2C22"/>
    <w:rsid w:val="00E01A2B"/>
    <w:rsid w:val="00E504A7"/>
    <w:rsid w:val="00E506D4"/>
    <w:rsid w:val="00EB27D0"/>
    <w:rsid w:val="00F86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C94C"/>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94c37b7-1700-4184-b15d-b75d9df5d6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BF831F18AB044092B5D252CEE39A6F" ma:contentTypeVersion="17" ma:contentTypeDescription="Create a new document." ma:contentTypeScope="" ma:versionID="50c19d93ac0ed882308437b6393e9cd7">
  <xsd:schema xmlns:xsd="http://www.w3.org/2001/XMLSchema" xmlns:xs="http://www.w3.org/2001/XMLSchema" xmlns:p="http://schemas.microsoft.com/office/2006/metadata/properties" xmlns:ns3="b94c37b7-1700-4184-b15d-b75d9df5d6a9" xmlns:ns4="e2d92570-733f-43b8-96a3-5c8a115c7fd0" targetNamespace="http://schemas.microsoft.com/office/2006/metadata/properties" ma:root="true" ma:fieldsID="13e9f292ffba03b9ce0fcb8f44b36464" ns3:_="" ns4:_="">
    <xsd:import namespace="b94c37b7-1700-4184-b15d-b75d9df5d6a9"/>
    <xsd:import namespace="e2d92570-733f-43b8-96a3-5c8a115c7fd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c37b7-1700-4184-b15d-b75d9df5d6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92570-733f-43b8-96a3-5c8a115c7f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 ds:uri="b94c37b7-1700-4184-b15d-b75d9df5d6a9"/>
  </ds:schemaRefs>
</ds:datastoreItem>
</file>

<file path=customXml/itemProps3.xml><?xml version="1.0" encoding="utf-8"?>
<ds:datastoreItem xmlns:ds="http://schemas.openxmlformats.org/officeDocument/2006/customXml" ds:itemID="{BFCCFC40-3F81-451C-AC89-6BD9D5409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c37b7-1700-4184-b15d-b75d9df5d6a9"/>
    <ds:schemaRef ds:uri="e2d92570-733f-43b8-96a3-5c8a115c7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P, Mercer</cp:lastModifiedBy>
  <cp:revision>15</cp:revision>
  <dcterms:created xsi:type="dcterms:W3CDTF">2026-04-24T11:06:00Z</dcterms:created>
  <dcterms:modified xsi:type="dcterms:W3CDTF">2026-09-29T08:18:00Z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0x01010013BF831F18AB044092B5D252CEE39A6F</vt:lpwstr>
  </property>
</Properties>
</file>