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>BACUP AND RAWTENSTALL GRAMMAR</w:t>
      </w:r>
      <w:r w:rsidR="003C2FF3">
        <w:rPr>
          <w:rFonts w:asciiTheme="minorHAnsi" w:hAnsiTheme="minorHAnsi" w:cstheme="minorHAnsi"/>
          <w:b/>
          <w:bCs/>
          <w:sz w:val="28"/>
          <w:szCs w:val="28"/>
        </w:rPr>
        <w:t xml:space="preserve"> SCHOOL</w:t>
      </w:r>
    </w:p>
    <w:p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 xml:space="preserve">Teacher of </w:t>
      </w:r>
      <w:r w:rsidR="007E59F0" w:rsidRPr="002B0CF1">
        <w:rPr>
          <w:rFonts w:asciiTheme="minorHAnsi" w:hAnsiTheme="minorHAnsi" w:cstheme="minorHAnsi"/>
          <w:b/>
          <w:bCs/>
          <w:sz w:val="28"/>
          <w:szCs w:val="28"/>
        </w:rPr>
        <w:t>Physics</w:t>
      </w:r>
    </w:p>
    <w:p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>Person Specification</w:t>
      </w:r>
    </w:p>
    <w:p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90FE9" w:rsidRPr="00B822F7" w:rsidRDefault="00490FE9">
      <w:pPr>
        <w:rPr>
          <w:rFonts w:asciiTheme="minorHAnsi" w:hAnsiTheme="minorHAnsi" w:cstheme="minorHAnsi"/>
        </w:rPr>
      </w:pP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 xml:space="preserve">We are seeking an enthusiastic and ambitious graduate to teach </w:t>
      </w:r>
      <w:r w:rsidR="007035AE">
        <w:rPr>
          <w:rFonts w:asciiTheme="minorHAnsi" w:hAnsiTheme="minorHAnsi" w:cstheme="minorHAnsi"/>
          <w:sz w:val="22"/>
          <w:szCs w:val="22"/>
        </w:rPr>
        <w:t>physics</w:t>
      </w:r>
      <w:r w:rsidRPr="00B822F7">
        <w:rPr>
          <w:rFonts w:asciiTheme="minorHAnsi" w:hAnsiTheme="minorHAnsi" w:cstheme="minorHAnsi"/>
          <w:sz w:val="22"/>
          <w:szCs w:val="22"/>
        </w:rPr>
        <w:t xml:space="preserve"> within the large and successful Faculty of Science at BRGS, a highly oversubscribed and successful 11–18 grammar school in the Manchester commuter belt.  </w:t>
      </w: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 xml:space="preserve">The applicant who is appointed will be teaching AQA </w:t>
      </w:r>
      <w:r w:rsidR="007E59F0" w:rsidRPr="00B822F7">
        <w:rPr>
          <w:rFonts w:asciiTheme="minorHAnsi" w:hAnsiTheme="minorHAnsi" w:cstheme="minorHAnsi"/>
          <w:sz w:val="22"/>
          <w:szCs w:val="22"/>
        </w:rPr>
        <w:t>Physics</w:t>
      </w:r>
      <w:r w:rsidRPr="00B822F7">
        <w:rPr>
          <w:rFonts w:asciiTheme="minorHAnsi" w:hAnsiTheme="minorHAnsi" w:cstheme="minorHAnsi"/>
          <w:sz w:val="22"/>
          <w:szCs w:val="22"/>
        </w:rPr>
        <w:t xml:space="preserve"> to GCSE and AQA </w:t>
      </w:r>
      <w:r w:rsidR="007E59F0" w:rsidRPr="00B822F7">
        <w:rPr>
          <w:rFonts w:asciiTheme="minorHAnsi" w:hAnsiTheme="minorHAnsi" w:cstheme="minorHAnsi"/>
          <w:sz w:val="22"/>
          <w:szCs w:val="22"/>
        </w:rPr>
        <w:t>Physics</w:t>
      </w:r>
      <w:r w:rsidRPr="00B822F7">
        <w:rPr>
          <w:rFonts w:asciiTheme="minorHAnsi" w:hAnsiTheme="minorHAnsi" w:cstheme="minorHAnsi"/>
          <w:sz w:val="22"/>
          <w:szCs w:val="22"/>
        </w:rPr>
        <w:t xml:space="preserve"> to A level. In addition to this A-level specialism, they will also teach a full range of KS3 Science.</w:t>
      </w: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 xml:space="preserve">This is an excellent opportunity both for a hardworking NQT or an experienced colleague wishing to move to a role which will give them scope to develop their teaching and learning skills in a different context.  </w:t>
      </w: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1292"/>
        <w:gridCol w:w="1292"/>
      </w:tblGrid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 w:rsidP="007E59F0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Be a graduate with NQT or QTS (or equivalent) specialising in the teaching of Science at KS3 and </w:t>
            </w:r>
            <w:r w:rsidR="007E59F0"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Physics</w:t>
            </w: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at KS4 and KS5.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7E59F0" w:rsidP="007E5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Experience of teaching A Level</w:t>
            </w:r>
            <w:r w:rsidR="00490FE9" w:rsidRPr="00B822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 xml:space="preserve">Experience within the secondary sector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an ability to deliver high quality teaching and learning in the classroom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good classroom management with pupils of a wide range of abilities and aspirations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quality planning and good record keeping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Experience of target setting at classroom level and positive individual student achievement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Evidence of an </w:t>
            </w:r>
            <w:r w:rsidRPr="00B822F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ability to challenge, motivate &amp; inspire students to reach the highest possible standards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an ability to employ a range of resources and teaching and learning strategies encouraging differentiated learning.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employing</w:t>
            </w:r>
            <w:r w:rsidRPr="00B8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range of approaches to assessment.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the use of ICT in teaching and progress tracking.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a strong health record and good attendance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Be committed to working in a team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Willingness to contribute to enrichment, </w:t>
            </w:r>
            <w:r w:rsidR="00B822F7"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extra-curricular</w:t>
            </w: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and extension activities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Recent and relevant involvement in enabling learners to develop cross curricular skills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Recent and relevant involvement in professional development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Experience of working with gifted and talented secondary age young people for improved outcomes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490FE9" w:rsidRPr="00B822F7" w:rsidRDefault="00490FE9">
      <w:pPr>
        <w:rPr>
          <w:rFonts w:asciiTheme="minorHAnsi" w:hAnsiTheme="minorHAnsi" w:cstheme="minorHAnsi"/>
        </w:rPr>
      </w:pPr>
    </w:p>
    <w:sectPr w:rsidR="00490FE9" w:rsidRPr="00B822F7">
      <w:pgSz w:w="11909" w:h="16834" w:code="9"/>
      <w:pgMar w:top="680" w:right="737" w:bottom="680" w:left="737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24" w:rsidRDefault="007A5A24" w:rsidP="007A5A24">
      <w:r>
        <w:separator/>
      </w:r>
    </w:p>
  </w:endnote>
  <w:endnote w:type="continuationSeparator" w:id="0">
    <w:p w:rsidR="007A5A24" w:rsidRDefault="007A5A24" w:rsidP="007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24" w:rsidRDefault="007A5A24" w:rsidP="007A5A24">
      <w:r>
        <w:separator/>
      </w:r>
    </w:p>
  </w:footnote>
  <w:footnote w:type="continuationSeparator" w:id="0">
    <w:p w:rsidR="007A5A24" w:rsidRDefault="007A5A24" w:rsidP="007A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304"/>
    <w:multiLevelType w:val="hybridMultilevel"/>
    <w:tmpl w:val="6B10E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F0F"/>
    <w:multiLevelType w:val="hybridMultilevel"/>
    <w:tmpl w:val="858CC97A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7AA3"/>
    <w:multiLevelType w:val="hybridMultilevel"/>
    <w:tmpl w:val="FF8AF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1BB2"/>
    <w:multiLevelType w:val="hybridMultilevel"/>
    <w:tmpl w:val="5D3086C2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614"/>
    <w:multiLevelType w:val="hybridMultilevel"/>
    <w:tmpl w:val="A162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C"/>
    <w:rsid w:val="001448BA"/>
    <w:rsid w:val="002B0CF1"/>
    <w:rsid w:val="003C2FF3"/>
    <w:rsid w:val="00490FE9"/>
    <w:rsid w:val="004936D4"/>
    <w:rsid w:val="004D6AC1"/>
    <w:rsid w:val="007035AE"/>
    <w:rsid w:val="007A5A24"/>
    <w:rsid w:val="007E59F0"/>
    <w:rsid w:val="00805D2C"/>
    <w:rsid w:val="0081564B"/>
    <w:rsid w:val="009B6DE6"/>
    <w:rsid w:val="00A01852"/>
    <w:rsid w:val="00A536FC"/>
    <w:rsid w:val="00A77984"/>
    <w:rsid w:val="00B822F7"/>
    <w:rsid w:val="00C777E8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D70BB-D1A9-438E-8612-FC8640DD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2"/>
      <w:szCs w:val="24"/>
    </w:rPr>
  </w:style>
  <w:style w:type="character" w:customStyle="1" w:styleId="Heading3Char">
    <w:name w:val="Heading 3 Char"/>
    <w:link w:val="Heading3"/>
    <w:rPr>
      <w:rFonts w:ascii="Comic Sans MS" w:hAnsi="Comic Sans MS"/>
      <w:b/>
      <w:bCs/>
      <w:lang w:eastAsia="en-US"/>
    </w:rPr>
  </w:style>
  <w:style w:type="character" w:customStyle="1" w:styleId="BodyTextChar">
    <w:name w:val="Body Text Char"/>
    <w:link w:val="BodyText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24"/>
    <w:rPr>
      <w:rFonts w:ascii="Comic Sans MS" w:hAnsi="Comic Sans MS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5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24"/>
    <w:rPr>
      <w:rFonts w:ascii="Comic Sans MS" w:hAnsi="Comic Sans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SCIENCE  required from 1st September 2003, able to teach up to A2 level Physics and Chemistry</vt:lpstr>
    </vt:vector>
  </TitlesOfParts>
  <Company>Bacup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SCIENCE  required from 1st September 2003, able to teach up to A2 level Physics and Chemistry</dc:title>
  <dc:subject/>
  <dc:creator>STAFFPK</dc:creator>
  <cp:keywords/>
  <cp:lastModifiedBy>Angela Wardle</cp:lastModifiedBy>
  <cp:revision>2</cp:revision>
  <cp:lastPrinted>2021-03-17T11:56:00Z</cp:lastPrinted>
  <dcterms:created xsi:type="dcterms:W3CDTF">2021-03-17T11:57:00Z</dcterms:created>
  <dcterms:modified xsi:type="dcterms:W3CDTF">2021-03-17T11:57:00Z</dcterms:modified>
</cp:coreProperties>
</file>