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EA29F" w14:textId="4CDCD601" w:rsidR="00943C64" w:rsidRDefault="00943C64" w:rsidP="00381737">
      <w:pPr>
        <w:spacing w:after="0" w:line="240" w:lineRule="auto"/>
        <w:jc w:val="center"/>
        <w:rPr>
          <w:rFonts w:ascii="Times New Roman" w:eastAsia="Times New Roman" w:hAnsi="Times New Roman" w:cs="Times New Roman"/>
          <w:sz w:val="24"/>
          <w:szCs w:val="24"/>
          <w:lang w:eastAsia="en-GB"/>
        </w:rPr>
      </w:pPr>
      <w:r w:rsidRPr="00943C64">
        <w:rPr>
          <w:rFonts w:ascii="Times New Roman" w:eastAsia="Times New Roman" w:hAnsi="Times New Roman" w:cs="Times New Roman"/>
          <w:noProof/>
          <w:sz w:val="24"/>
          <w:szCs w:val="24"/>
          <w:lang w:eastAsia="en-GB"/>
        </w:rPr>
        <w:drawing>
          <wp:inline distT="0" distB="0" distL="0" distR="0" wp14:anchorId="1ECDC68C" wp14:editId="57469D15">
            <wp:extent cx="1143000" cy="571500"/>
            <wp:effectExtent l="0" t="0" r="0" b="0"/>
            <wp:docPr id="2" name="Picture 2" descr="Chester International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ster International 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p>
    <w:p w14:paraId="4F0ACD1D" w14:textId="6C6BA8D3" w:rsidR="00381737" w:rsidRDefault="00381737" w:rsidP="00381737">
      <w:pPr>
        <w:spacing w:after="0" w:line="240" w:lineRule="auto"/>
        <w:jc w:val="center"/>
        <w:rPr>
          <w:rFonts w:ascii="Times New Roman" w:eastAsia="Times New Roman" w:hAnsi="Times New Roman" w:cs="Times New Roman"/>
          <w:sz w:val="24"/>
          <w:szCs w:val="24"/>
          <w:lang w:eastAsia="en-GB"/>
        </w:rPr>
      </w:pPr>
    </w:p>
    <w:p w14:paraId="0B29EAF8" w14:textId="3DB13A87" w:rsidR="00381737" w:rsidRDefault="00381737" w:rsidP="003E1C67">
      <w:pPr>
        <w:spacing w:after="360" w:line="240" w:lineRule="auto"/>
        <w:jc w:val="center"/>
        <w:outlineLvl w:val="0"/>
        <w:rPr>
          <w:rFonts w:eastAsia="Times New Roman" w:cstheme="minorHAnsi"/>
          <w:b/>
          <w:kern w:val="36"/>
          <w:sz w:val="48"/>
          <w:szCs w:val="48"/>
          <w:lang w:eastAsia="en-GB"/>
        </w:rPr>
      </w:pPr>
      <w:r w:rsidRPr="00943C64">
        <w:rPr>
          <w:rFonts w:eastAsia="Times New Roman" w:cstheme="minorHAnsi"/>
          <w:b/>
          <w:kern w:val="36"/>
          <w:sz w:val="48"/>
          <w:szCs w:val="48"/>
          <w:lang w:eastAsia="en-GB"/>
        </w:rPr>
        <w:t xml:space="preserve">Teacher of </w:t>
      </w:r>
      <w:r>
        <w:rPr>
          <w:rFonts w:eastAsia="Times New Roman" w:cstheme="minorHAnsi"/>
          <w:b/>
          <w:kern w:val="36"/>
          <w:sz w:val="48"/>
          <w:szCs w:val="48"/>
          <w:lang w:eastAsia="en-GB"/>
        </w:rPr>
        <w:t>Physics</w:t>
      </w:r>
    </w:p>
    <w:p w14:paraId="5A4900D1" w14:textId="6AAB1A39" w:rsidR="003E1C67" w:rsidRDefault="00381737" w:rsidP="003E1C67">
      <w:pPr>
        <w:spacing w:after="360" w:line="240" w:lineRule="auto"/>
        <w:jc w:val="center"/>
        <w:outlineLvl w:val="0"/>
        <w:rPr>
          <w:rFonts w:eastAsia="Times New Roman" w:cstheme="minorHAnsi"/>
          <w:b/>
          <w:kern w:val="36"/>
          <w:sz w:val="48"/>
          <w:szCs w:val="48"/>
          <w:lang w:eastAsia="en-GB"/>
        </w:rPr>
      </w:pPr>
      <w:r>
        <w:rPr>
          <w:rFonts w:eastAsia="Times New Roman" w:cstheme="minorHAnsi"/>
          <w:b/>
          <w:kern w:val="36"/>
          <w:sz w:val="48"/>
          <w:szCs w:val="48"/>
          <w:lang w:eastAsia="en-GB"/>
        </w:rPr>
        <w:t>Part-Time, 0.4 FTE</w:t>
      </w:r>
      <w:r w:rsidR="003E1C67">
        <w:rPr>
          <w:rFonts w:eastAsia="Times New Roman" w:cstheme="minorHAnsi"/>
          <w:b/>
          <w:kern w:val="36"/>
          <w:sz w:val="48"/>
          <w:szCs w:val="48"/>
          <w:lang w:eastAsia="en-GB"/>
        </w:rPr>
        <w:t>, Permanent Contract</w:t>
      </w:r>
    </w:p>
    <w:p w14:paraId="6227EDA7" w14:textId="5AC9F1B8" w:rsidR="00381737" w:rsidRDefault="003E1C67" w:rsidP="003E1C67">
      <w:pPr>
        <w:spacing w:after="360" w:line="240" w:lineRule="auto"/>
        <w:jc w:val="center"/>
        <w:outlineLvl w:val="0"/>
        <w:rPr>
          <w:rFonts w:eastAsia="Times New Roman" w:cstheme="minorHAnsi"/>
          <w:b/>
          <w:kern w:val="36"/>
          <w:sz w:val="48"/>
          <w:szCs w:val="48"/>
          <w:lang w:eastAsia="en-GB"/>
        </w:rPr>
      </w:pPr>
      <w:r>
        <w:rPr>
          <w:rFonts w:eastAsia="Times New Roman" w:cstheme="minorHAnsi"/>
          <w:b/>
          <w:kern w:val="36"/>
          <w:sz w:val="48"/>
          <w:szCs w:val="48"/>
          <w:lang w:eastAsia="en-GB"/>
        </w:rPr>
        <w:t xml:space="preserve">Salary Range </w:t>
      </w:r>
      <w:r w:rsidR="00381737">
        <w:rPr>
          <w:rFonts w:eastAsia="Times New Roman" w:cstheme="minorHAnsi"/>
          <w:b/>
          <w:kern w:val="36"/>
          <w:sz w:val="48"/>
          <w:szCs w:val="48"/>
          <w:lang w:eastAsia="en-GB"/>
        </w:rPr>
        <w:t xml:space="preserve"> MPS – UPS</w:t>
      </w:r>
    </w:p>
    <w:p w14:paraId="1E6B18F8" w14:textId="77777777" w:rsidR="00D5767C" w:rsidRPr="0024040F" w:rsidRDefault="00D5767C" w:rsidP="00D5767C">
      <w:pPr>
        <w:shd w:val="clear" w:color="auto" w:fill="FFFFFF"/>
        <w:spacing w:after="150" w:line="240" w:lineRule="auto"/>
        <w:rPr>
          <w:rFonts w:ascii="Calibri" w:eastAsia="Times New Roman" w:hAnsi="Calibri" w:cs="Calibri"/>
          <w:color w:val="222222"/>
          <w:sz w:val="27"/>
          <w:szCs w:val="27"/>
          <w:lang w:eastAsia="en-GB"/>
        </w:rPr>
      </w:pPr>
      <w:r w:rsidRPr="0024040F">
        <w:rPr>
          <w:rFonts w:ascii="Calibri" w:eastAsia="Times New Roman" w:hAnsi="Calibri" w:cs="Calibri"/>
          <w:i/>
          <w:iCs/>
          <w:color w:val="222222"/>
          <w:sz w:val="27"/>
          <w:szCs w:val="27"/>
          <w:lang w:eastAsia="en-GB"/>
        </w:rPr>
        <w:t>Chester International School (CIS) is a pioneering, state funded 14-19 school, housed in a state-of-the-art facility in the heart of Chester.  We are creating the school of the future with a blended use of technology, progressive pedagogies, individualised approach to learning and authentic global connections embedded into our curriculum.  </w:t>
      </w:r>
    </w:p>
    <w:p w14:paraId="0DA9A8E8" w14:textId="77777777" w:rsidR="00D5767C" w:rsidRPr="0024040F" w:rsidRDefault="00D5767C" w:rsidP="00D5767C">
      <w:pPr>
        <w:shd w:val="clear" w:color="auto" w:fill="FFFFFF"/>
        <w:spacing w:after="150" w:line="240" w:lineRule="auto"/>
        <w:rPr>
          <w:rFonts w:ascii="Calibri" w:eastAsia="Times New Roman" w:hAnsi="Calibri" w:cs="Calibri"/>
          <w:color w:val="222222"/>
          <w:sz w:val="27"/>
          <w:szCs w:val="27"/>
          <w:lang w:eastAsia="en-GB"/>
        </w:rPr>
      </w:pPr>
      <w:r w:rsidRPr="0024040F">
        <w:rPr>
          <w:rFonts w:ascii="Calibri" w:eastAsia="Times New Roman" w:hAnsi="Calibri" w:cs="Calibri"/>
          <w:i/>
          <w:iCs/>
          <w:color w:val="222222"/>
          <w:sz w:val="27"/>
          <w:szCs w:val="27"/>
          <w:lang w:eastAsia="en-GB"/>
        </w:rPr>
        <w:t>As an International Baccalaureate World School CIS is fully accredited to offer the Middle Years Programme with GCSE’s in Years 10 and 11, and the Diploma Programme and Career Programme in the Sixth Form.</w:t>
      </w:r>
    </w:p>
    <w:p w14:paraId="40C17258" w14:textId="5A16F8F4" w:rsidR="00BB744F" w:rsidRPr="00C0382B" w:rsidRDefault="00BB744F" w:rsidP="00943C64">
      <w:pPr>
        <w:shd w:val="clear" w:color="auto" w:fill="FFFFFF"/>
        <w:spacing w:after="150" w:line="240" w:lineRule="auto"/>
        <w:rPr>
          <w:rFonts w:ascii="Calibri" w:eastAsia="Times New Roman" w:hAnsi="Calibri" w:cs="Calibri"/>
          <w:i/>
          <w:color w:val="FF0000"/>
          <w:sz w:val="27"/>
          <w:szCs w:val="27"/>
          <w:lang w:eastAsia="en-GB"/>
        </w:rPr>
      </w:pPr>
      <w:r w:rsidRPr="00C0382B">
        <w:rPr>
          <w:rFonts w:ascii="Calibri" w:hAnsi="Calibri" w:cs="Calibri"/>
          <w:i/>
          <w:color w:val="FF0000"/>
          <w:sz w:val="27"/>
          <w:szCs w:val="27"/>
          <w:shd w:val="clear" w:color="auto" w:fill="FFFFFF"/>
        </w:rPr>
        <w:t xml:space="preserve">We are looking for </w:t>
      </w:r>
      <w:r w:rsidR="00D5767C">
        <w:rPr>
          <w:rFonts w:ascii="Calibri" w:hAnsi="Calibri" w:cs="Calibri"/>
          <w:i/>
          <w:color w:val="FF0000"/>
          <w:sz w:val="27"/>
          <w:szCs w:val="27"/>
          <w:shd w:val="clear" w:color="auto" w:fill="FFFFFF"/>
        </w:rPr>
        <w:t>a dedicated, self-motivated, inspirational</w:t>
      </w:r>
      <w:r w:rsidRPr="00C0382B">
        <w:rPr>
          <w:rFonts w:ascii="Calibri" w:hAnsi="Calibri" w:cs="Calibri"/>
          <w:i/>
          <w:color w:val="FF0000"/>
          <w:sz w:val="27"/>
          <w:szCs w:val="27"/>
          <w:shd w:val="clear" w:color="auto" w:fill="FFFFFF"/>
        </w:rPr>
        <w:t xml:space="preserve">, enthusiastic and inspiring classroom practitioner with a real passion for </w:t>
      </w:r>
      <w:r w:rsidR="00DF0CC1">
        <w:rPr>
          <w:rFonts w:ascii="Calibri" w:hAnsi="Calibri" w:cs="Calibri"/>
          <w:i/>
          <w:color w:val="FF0000"/>
          <w:sz w:val="27"/>
          <w:szCs w:val="27"/>
          <w:shd w:val="clear" w:color="auto" w:fill="FFFFFF"/>
        </w:rPr>
        <w:t>Physics</w:t>
      </w:r>
      <w:r w:rsidR="00C0382B" w:rsidRPr="00C0382B">
        <w:rPr>
          <w:rFonts w:ascii="Calibri" w:hAnsi="Calibri" w:cs="Calibri"/>
          <w:color w:val="222222"/>
          <w:sz w:val="27"/>
          <w:szCs w:val="27"/>
          <w:shd w:val="clear" w:color="auto" w:fill="FFFFFF"/>
        </w:rPr>
        <w:t xml:space="preserve"> </w:t>
      </w:r>
      <w:r w:rsidR="00C0382B">
        <w:rPr>
          <w:rFonts w:ascii="Calibri" w:hAnsi="Calibri" w:cs="Calibri"/>
          <w:i/>
          <w:color w:val="FF0000"/>
          <w:sz w:val="27"/>
          <w:szCs w:val="27"/>
          <w:shd w:val="clear" w:color="auto" w:fill="FFFFFF"/>
        </w:rPr>
        <w:t>and</w:t>
      </w:r>
      <w:r w:rsidR="00C0382B" w:rsidRPr="00C0382B">
        <w:rPr>
          <w:rFonts w:ascii="Calibri" w:hAnsi="Calibri" w:cs="Calibri"/>
          <w:i/>
          <w:color w:val="FF0000"/>
          <w:sz w:val="27"/>
          <w:szCs w:val="27"/>
          <w:shd w:val="clear" w:color="auto" w:fill="FFFFFF"/>
        </w:rPr>
        <w:t xml:space="preserve"> the ability to teach the subject at both KS4 and KS5</w:t>
      </w:r>
      <w:r w:rsidR="00C0382B">
        <w:rPr>
          <w:rFonts w:ascii="Calibri" w:hAnsi="Calibri" w:cs="Calibri"/>
          <w:i/>
          <w:color w:val="FF0000"/>
          <w:sz w:val="27"/>
          <w:szCs w:val="27"/>
          <w:shd w:val="clear" w:color="auto" w:fill="FFFFFF"/>
        </w:rPr>
        <w:t xml:space="preserve"> </w:t>
      </w:r>
      <w:r w:rsidRPr="00C0382B">
        <w:rPr>
          <w:rFonts w:ascii="Calibri" w:hAnsi="Calibri" w:cs="Calibri"/>
          <w:i/>
          <w:color w:val="FF0000"/>
          <w:sz w:val="27"/>
          <w:szCs w:val="27"/>
          <w:shd w:val="clear" w:color="auto" w:fill="FFFFFF"/>
        </w:rPr>
        <w:t xml:space="preserve"> </w:t>
      </w:r>
      <w:r w:rsidRPr="00943C64">
        <w:rPr>
          <w:rFonts w:ascii="Calibri" w:eastAsia="Times New Roman" w:hAnsi="Calibri" w:cs="Calibri"/>
          <w:i/>
          <w:color w:val="FF0000"/>
          <w:sz w:val="27"/>
          <w:szCs w:val="27"/>
          <w:lang w:eastAsia="en-GB"/>
        </w:rPr>
        <w:t>to join our Team from</w:t>
      </w:r>
      <w:r w:rsidR="00DF0CC1">
        <w:rPr>
          <w:rFonts w:ascii="Calibri" w:eastAsia="Times New Roman" w:hAnsi="Calibri" w:cs="Calibri"/>
          <w:i/>
          <w:color w:val="FF0000"/>
          <w:sz w:val="27"/>
          <w:szCs w:val="27"/>
          <w:lang w:eastAsia="en-GB"/>
        </w:rPr>
        <w:t xml:space="preserve"> 3</w:t>
      </w:r>
      <w:r w:rsidR="00DF0CC1" w:rsidRPr="00DF0CC1">
        <w:rPr>
          <w:rFonts w:ascii="Calibri" w:eastAsia="Times New Roman" w:hAnsi="Calibri" w:cs="Calibri"/>
          <w:i/>
          <w:color w:val="FF0000"/>
          <w:sz w:val="27"/>
          <w:szCs w:val="27"/>
          <w:vertAlign w:val="superscript"/>
          <w:lang w:eastAsia="en-GB"/>
        </w:rPr>
        <w:t>rd</w:t>
      </w:r>
      <w:r w:rsidR="00DF0CC1">
        <w:rPr>
          <w:rFonts w:ascii="Calibri" w:eastAsia="Times New Roman" w:hAnsi="Calibri" w:cs="Calibri"/>
          <w:i/>
          <w:color w:val="FF0000"/>
          <w:sz w:val="27"/>
          <w:szCs w:val="27"/>
          <w:lang w:eastAsia="en-GB"/>
        </w:rPr>
        <w:t xml:space="preserve"> January 2023</w:t>
      </w:r>
      <w:r w:rsidRPr="00943C64">
        <w:rPr>
          <w:rFonts w:ascii="Calibri" w:eastAsia="Times New Roman" w:hAnsi="Calibri" w:cs="Calibri"/>
          <w:i/>
          <w:color w:val="FF0000"/>
          <w:sz w:val="27"/>
          <w:szCs w:val="27"/>
          <w:lang w:eastAsia="en-GB"/>
        </w:rPr>
        <w:t>.  </w:t>
      </w:r>
      <w:r w:rsidRPr="00C0382B">
        <w:rPr>
          <w:rFonts w:ascii="Calibri" w:eastAsia="Times New Roman" w:hAnsi="Calibri" w:cs="Calibri"/>
          <w:i/>
          <w:color w:val="FF0000"/>
          <w:sz w:val="27"/>
          <w:szCs w:val="27"/>
          <w:lang w:eastAsia="en-GB"/>
        </w:rPr>
        <w:t xml:space="preserve">The successful candidate will be </w:t>
      </w:r>
      <w:r w:rsidRPr="00C0382B">
        <w:rPr>
          <w:rFonts w:ascii="Calibri" w:hAnsi="Calibri" w:cs="Calibri"/>
          <w:i/>
          <w:color w:val="FF0000"/>
          <w:sz w:val="27"/>
          <w:szCs w:val="27"/>
          <w:shd w:val="clear" w:color="auto" w:fill="FFFFFF"/>
        </w:rPr>
        <w:t>an inspirational teacher who embraces creativity, innovation and is always looking for the very best practice in teaching.  </w:t>
      </w:r>
    </w:p>
    <w:p w14:paraId="584C7E4C" w14:textId="77777777" w:rsidR="00943C64" w:rsidRPr="00943C64" w:rsidRDefault="00943C64" w:rsidP="00943C64">
      <w:pPr>
        <w:shd w:val="clear" w:color="auto" w:fill="FFFFFF"/>
        <w:spacing w:after="150" w:line="240" w:lineRule="auto"/>
        <w:rPr>
          <w:rFonts w:ascii="Calibri" w:eastAsia="Times New Roman" w:hAnsi="Calibri" w:cs="Calibri"/>
          <w:color w:val="222222"/>
          <w:sz w:val="27"/>
          <w:szCs w:val="27"/>
          <w:lang w:eastAsia="en-GB"/>
        </w:rPr>
      </w:pPr>
      <w:r w:rsidRPr="00943C64">
        <w:rPr>
          <w:rFonts w:ascii="Calibri" w:eastAsia="Times New Roman" w:hAnsi="Calibri" w:cs="Calibri"/>
          <w:color w:val="222222"/>
          <w:sz w:val="27"/>
          <w:szCs w:val="27"/>
          <w:lang w:eastAsia="en-GB"/>
        </w:rPr>
        <w:t> S</w:t>
      </w:r>
      <w:r w:rsidR="00C0382B">
        <w:rPr>
          <w:rFonts w:ascii="Calibri" w:eastAsia="Times New Roman" w:hAnsi="Calibri" w:cs="Calibri"/>
          <w:color w:val="222222"/>
          <w:sz w:val="27"/>
          <w:szCs w:val="27"/>
          <w:lang w:eastAsia="en-GB"/>
        </w:rPr>
        <w:t>o</w:t>
      </w:r>
      <w:r w:rsidRPr="00943C64">
        <w:rPr>
          <w:rFonts w:ascii="Calibri" w:eastAsia="Times New Roman" w:hAnsi="Calibri" w:cs="Calibri"/>
          <w:color w:val="222222"/>
          <w:sz w:val="27"/>
          <w:szCs w:val="27"/>
          <w:lang w:eastAsia="en-GB"/>
        </w:rPr>
        <w:t>, if you love your subject and want to inspire young people to fulfil their potential, we are the place for you. We have a great support system in place for staff, with strong Professional Development which is personalised to you.</w:t>
      </w:r>
    </w:p>
    <w:p w14:paraId="09960BC5" w14:textId="2F7E2964" w:rsidR="00943C64" w:rsidRPr="00943C64" w:rsidRDefault="00943C64" w:rsidP="00943C64">
      <w:pPr>
        <w:shd w:val="clear" w:color="auto" w:fill="FFFFFF"/>
        <w:spacing w:after="150" w:line="240" w:lineRule="auto"/>
        <w:rPr>
          <w:rFonts w:ascii="Calibri" w:eastAsia="Times New Roman" w:hAnsi="Calibri" w:cs="Calibri"/>
          <w:color w:val="222222"/>
          <w:sz w:val="27"/>
          <w:szCs w:val="27"/>
          <w:lang w:eastAsia="en-GB"/>
        </w:rPr>
      </w:pPr>
      <w:r w:rsidRPr="00943C64">
        <w:rPr>
          <w:rFonts w:ascii="Calibri" w:eastAsia="Times New Roman" w:hAnsi="Calibri" w:cs="Calibri"/>
          <w:color w:val="222222"/>
          <w:sz w:val="27"/>
          <w:szCs w:val="27"/>
          <w:lang w:eastAsia="en-GB"/>
        </w:rPr>
        <w:t xml:space="preserve">Please visit our website www.chesterinternational.co.uk for more information about </w:t>
      </w:r>
      <w:r w:rsidR="00DF0CC1" w:rsidRPr="00943C64">
        <w:rPr>
          <w:rFonts w:ascii="Calibri" w:eastAsia="Times New Roman" w:hAnsi="Calibri" w:cs="Calibri"/>
          <w:color w:val="222222"/>
          <w:sz w:val="27"/>
          <w:szCs w:val="27"/>
          <w:lang w:eastAsia="en-GB"/>
        </w:rPr>
        <w:t>us and</w:t>
      </w:r>
      <w:r w:rsidRPr="00943C64">
        <w:rPr>
          <w:rFonts w:ascii="Calibri" w:eastAsia="Times New Roman" w:hAnsi="Calibri" w:cs="Calibri"/>
          <w:color w:val="222222"/>
          <w:sz w:val="27"/>
          <w:szCs w:val="27"/>
          <w:lang w:eastAsia="en-GB"/>
        </w:rPr>
        <w:t xml:space="preserve"> what we do.</w:t>
      </w:r>
    </w:p>
    <w:p w14:paraId="5C4E3618" w14:textId="0772CC5E" w:rsidR="00943C64" w:rsidRPr="00943C64" w:rsidRDefault="00943C64" w:rsidP="00943C64">
      <w:pPr>
        <w:shd w:val="clear" w:color="auto" w:fill="FFFFFF"/>
        <w:spacing w:after="150" w:line="240" w:lineRule="auto"/>
        <w:rPr>
          <w:rFonts w:ascii="Calibri" w:eastAsia="Times New Roman" w:hAnsi="Calibri" w:cs="Calibri"/>
          <w:color w:val="222222"/>
          <w:sz w:val="27"/>
          <w:szCs w:val="27"/>
          <w:lang w:eastAsia="en-GB"/>
        </w:rPr>
      </w:pPr>
      <w:r w:rsidRPr="00943C64">
        <w:rPr>
          <w:rFonts w:ascii="Calibri" w:eastAsia="Times New Roman" w:hAnsi="Calibri" w:cs="Calibri"/>
          <w:color w:val="222222"/>
          <w:sz w:val="27"/>
          <w:szCs w:val="27"/>
          <w:lang w:eastAsia="en-GB"/>
        </w:rPr>
        <w:t>How to apply :  Please complete one of our application forms, together with a letter of application (no more than 2 sides of A4).  These should please be emailed to</w:t>
      </w:r>
      <w:r w:rsidR="00DF0CC1">
        <w:rPr>
          <w:rFonts w:ascii="Calibri" w:eastAsia="Times New Roman" w:hAnsi="Calibri" w:cs="Calibri"/>
          <w:color w:val="222222"/>
          <w:sz w:val="27"/>
          <w:szCs w:val="27"/>
          <w:lang w:eastAsia="en-GB"/>
        </w:rPr>
        <w:t xml:space="preserve"> a.nancollas@qphs.co.uk</w:t>
      </w:r>
      <w:r w:rsidRPr="00943C64">
        <w:rPr>
          <w:rFonts w:ascii="Calibri" w:eastAsia="Times New Roman" w:hAnsi="Calibri" w:cs="Calibri"/>
          <w:color w:val="222222"/>
          <w:sz w:val="27"/>
          <w:szCs w:val="27"/>
          <w:lang w:eastAsia="en-GB"/>
        </w:rPr>
        <w:t>, preferably in PDF format.</w:t>
      </w:r>
    </w:p>
    <w:p w14:paraId="3F7E1308" w14:textId="30399AF4" w:rsidR="00943C64" w:rsidRPr="00943C64" w:rsidRDefault="00943C64" w:rsidP="00943C64">
      <w:pPr>
        <w:shd w:val="clear" w:color="auto" w:fill="FFFFFF"/>
        <w:spacing w:after="150" w:line="240" w:lineRule="auto"/>
        <w:rPr>
          <w:rFonts w:ascii="Calibri" w:eastAsia="Times New Roman" w:hAnsi="Calibri" w:cs="Calibri"/>
          <w:color w:val="222222"/>
          <w:sz w:val="27"/>
          <w:szCs w:val="27"/>
          <w:lang w:eastAsia="en-GB"/>
        </w:rPr>
      </w:pPr>
      <w:r w:rsidRPr="00943C64">
        <w:rPr>
          <w:rFonts w:ascii="Calibri" w:eastAsia="Times New Roman" w:hAnsi="Calibri" w:cs="Calibri"/>
          <w:color w:val="222222"/>
          <w:sz w:val="27"/>
          <w:szCs w:val="27"/>
          <w:lang w:eastAsia="en-GB"/>
        </w:rPr>
        <w:t xml:space="preserve">Closing date:  Completed applications should be returned before </w:t>
      </w:r>
      <w:r w:rsidR="00937580">
        <w:rPr>
          <w:rFonts w:ascii="Calibri" w:eastAsia="Times New Roman" w:hAnsi="Calibri" w:cs="Calibri"/>
          <w:color w:val="222222"/>
          <w:sz w:val="27"/>
          <w:szCs w:val="27"/>
          <w:lang w:eastAsia="en-GB"/>
        </w:rPr>
        <w:t xml:space="preserve">Tuesday </w:t>
      </w:r>
      <w:r w:rsidR="00CA7219">
        <w:rPr>
          <w:rFonts w:ascii="Calibri" w:eastAsia="Times New Roman" w:hAnsi="Calibri" w:cs="Calibri"/>
          <w:color w:val="222222"/>
          <w:sz w:val="27"/>
          <w:szCs w:val="27"/>
          <w:lang w:eastAsia="en-GB"/>
        </w:rPr>
        <w:t>11</w:t>
      </w:r>
      <w:r w:rsidR="00937580" w:rsidRPr="00937580">
        <w:rPr>
          <w:rFonts w:ascii="Calibri" w:eastAsia="Times New Roman" w:hAnsi="Calibri" w:cs="Calibri"/>
          <w:color w:val="222222"/>
          <w:sz w:val="27"/>
          <w:szCs w:val="27"/>
          <w:vertAlign w:val="superscript"/>
          <w:lang w:eastAsia="en-GB"/>
        </w:rPr>
        <w:t>th</w:t>
      </w:r>
      <w:r w:rsidR="00937580">
        <w:rPr>
          <w:rFonts w:ascii="Calibri" w:eastAsia="Times New Roman" w:hAnsi="Calibri" w:cs="Calibri"/>
          <w:color w:val="222222"/>
          <w:sz w:val="27"/>
          <w:szCs w:val="27"/>
          <w:lang w:eastAsia="en-GB"/>
        </w:rPr>
        <w:t xml:space="preserve"> October 2022</w:t>
      </w:r>
      <w:r w:rsidRPr="00943C64">
        <w:rPr>
          <w:rFonts w:ascii="Calibri" w:eastAsia="Times New Roman" w:hAnsi="Calibri" w:cs="Calibri"/>
          <w:color w:val="222222"/>
          <w:sz w:val="27"/>
          <w:szCs w:val="27"/>
          <w:lang w:eastAsia="en-GB"/>
        </w:rPr>
        <w:t xml:space="preserve"> </w:t>
      </w:r>
      <w:r w:rsidR="00937580">
        <w:rPr>
          <w:rFonts w:ascii="Calibri" w:eastAsia="Times New Roman" w:hAnsi="Calibri" w:cs="Calibri"/>
          <w:color w:val="222222"/>
          <w:sz w:val="27"/>
          <w:szCs w:val="27"/>
          <w:lang w:eastAsia="en-GB"/>
        </w:rPr>
        <w:t>at</w:t>
      </w:r>
      <w:r w:rsidRPr="00943C64">
        <w:rPr>
          <w:rFonts w:ascii="Calibri" w:eastAsia="Times New Roman" w:hAnsi="Calibri" w:cs="Calibri"/>
          <w:color w:val="222222"/>
          <w:sz w:val="27"/>
          <w:szCs w:val="27"/>
          <w:lang w:eastAsia="en-GB"/>
        </w:rPr>
        <w:t xml:space="preserve"> </w:t>
      </w:r>
      <w:r w:rsidR="00937580">
        <w:rPr>
          <w:rFonts w:ascii="Calibri" w:eastAsia="Times New Roman" w:hAnsi="Calibri" w:cs="Calibri"/>
          <w:color w:val="222222"/>
          <w:sz w:val="27"/>
          <w:szCs w:val="27"/>
          <w:lang w:eastAsia="en-GB"/>
        </w:rPr>
        <w:t>9 am</w:t>
      </w:r>
      <w:r w:rsidRPr="00943C64">
        <w:rPr>
          <w:rFonts w:ascii="Calibri" w:eastAsia="Times New Roman" w:hAnsi="Calibri" w:cs="Calibri"/>
          <w:color w:val="222222"/>
          <w:sz w:val="27"/>
          <w:szCs w:val="27"/>
          <w:lang w:eastAsia="en-GB"/>
        </w:rPr>
        <w:t>.  Interviews will be held</w:t>
      </w:r>
      <w:r w:rsidR="00937580">
        <w:rPr>
          <w:rFonts w:ascii="Calibri" w:eastAsia="Times New Roman" w:hAnsi="Calibri" w:cs="Calibri"/>
          <w:color w:val="222222"/>
          <w:sz w:val="27"/>
          <w:szCs w:val="27"/>
          <w:lang w:eastAsia="en-GB"/>
        </w:rPr>
        <w:t xml:space="preserve"> during the w/c 1</w:t>
      </w:r>
      <w:r w:rsidR="00CA7219">
        <w:rPr>
          <w:rFonts w:ascii="Calibri" w:eastAsia="Times New Roman" w:hAnsi="Calibri" w:cs="Calibri"/>
          <w:color w:val="222222"/>
          <w:sz w:val="27"/>
          <w:szCs w:val="27"/>
          <w:lang w:eastAsia="en-GB"/>
        </w:rPr>
        <w:t>7</w:t>
      </w:r>
      <w:r w:rsidR="00937580">
        <w:rPr>
          <w:rFonts w:ascii="Calibri" w:eastAsia="Times New Roman" w:hAnsi="Calibri" w:cs="Calibri"/>
          <w:color w:val="222222"/>
          <w:sz w:val="27"/>
          <w:szCs w:val="27"/>
          <w:lang w:eastAsia="en-GB"/>
        </w:rPr>
        <w:t xml:space="preserve">th October 2022 </w:t>
      </w:r>
      <w:r w:rsidRPr="00943C64">
        <w:rPr>
          <w:rFonts w:ascii="Calibri" w:eastAsia="Times New Roman" w:hAnsi="Calibri" w:cs="Calibri"/>
          <w:color w:val="222222"/>
          <w:sz w:val="27"/>
          <w:szCs w:val="27"/>
          <w:lang w:eastAsia="en-GB"/>
        </w:rPr>
        <w:t>.</w:t>
      </w:r>
    </w:p>
    <w:p w14:paraId="62ACEB5A" w14:textId="2CAC0930" w:rsidR="00836121" w:rsidRDefault="00836121"/>
    <w:p w14:paraId="5EE940EA" w14:textId="356C3FFA" w:rsidR="00381737" w:rsidRDefault="00381737"/>
    <w:p w14:paraId="14DF3409" w14:textId="51DC0B6B" w:rsidR="00381737" w:rsidRDefault="00381737">
      <w:bookmarkStart w:id="0" w:name="_GoBack"/>
      <w:bookmarkEnd w:id="0"/>
    </w:p>
    <w:p w14:paraId="01AEF306" w14:textId="23F72ADB" w:rsidR="00381737" w:rsidRDefault="00381737"/>
    <w:p w14:paraId="746115F8" w14:textId="31AA7A97" w:rsidR="00381737" w:rsidRDefault="00381737" w:rsidP="00381737">
      <w:pPr>
        <w:spacing w:after="83"/>
        <w:ind w:left="135"/>
        <w:jc w:val="center"/>
      </w:pPr>
      <w:r w:rsidRPr="00943C64">
        <w:rPr>
          <w:rFonts w:ascii="Times New Roman" w:eastAsia="Times New Roman" w:hAnsi="Times New Roman" w:cs="Times New Roman"/>
          <w:noProof/>
          <w:sz w:val="24"/>
          <w:szCs w:val="24"/>
          <w:lang w:eastAsia="en-GB"/>
        </w:rPr>
        <w:drawing>
          <wp:inline distT="0" distB="0" distL="0" distR="0" wp14:anchorId="742DBC82" wp14:editId="19A5B646">
            <wp:extent cx="1143000" cy="571500"/>
            <wp:effectExtent l="0" t="0" r="0" b="0"/>
            <wp:docPr id="1" name="Picture 1" descr="Chester International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ster International 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r>
        <w:rPr>
          <w:rFonts w:ascii="Calibri" w:eastAsia="Calibri" w:hAnsi="Calibri" w:cs="Calibri"/>
          <w:b/>
          <w:sz w:val="28"/>
        </w:rPr>
        <w:t xml:space="preserve">  </w:t>
      </w:r>
    </w:p>
    <w:p w14:paraId="4B94D03E" w14:textId="77777777" w:rsidR="00381737" w:rsidRDefault="00381737" w:rsidP="00381737">
      <w:pPr>
        <w:spacing w:after="179"/>
        <w:ind w:left="73"/>
        <w:jc w:val="center"/>
      </w:pPr>
      <w:r>
        <w:rPr>
          <w:rFonts w:ascii="Calibri" w:eastAsia="Calibri" w:hAnsi="Calibri" w:cs="Calibri"/>
          <w:b/>
          <w:sz w:val="28"/>
        </w:rPr>
        <w:t xml:space="preserve"> </w:t>
      </w:r>
    </w:p>
    <w:p w14:paraId="2705ABD3" w14:textId="77777777" w:rsidR="00381737" w:rsidRDefault="00381737" w:rsidP="00381737">
      <w:pPr>
        <w:tabs>
          <w:tab w:val="center" w:pos="4675"/>
          <w:tab w:val="center" w:pos="6981"/>
        </w:tabs>
        <w:spacing w:after="158"/>
      </w:pPr>
      <w:r>
        <w:rPr>
          <w:rFonts w:ascii="Calibri" w:eastAsia="Calibri" w:hAnsi="Calibri" w:cs="Calibri"/>
        </w:rPr>
        <w:tab/>
      </w:r>
      <w:r>
        <w:rPr>
          <w:rFonts w:ascii="Calibri" w:eastAsia="Calibri" w:hAnsi="Calibri" w:cs="Calibri"/>
          <w:b/>
          <w:sz w:val="28"/>
        </w:rPr>
        <w:t xml:space="preserve">CHESTER INTERNATIONAL SCHOOL </w:t>
      </w:r>
      <w:r>
        <w:rPr>
          <w:rFonts w:ascii="Calibri" w:eastAsia="Calibri" w:hAnsi="Calibri" w:cs="Calibri"/>
          <w:b/>
          <w:sz w:val="28"/>
        </w:rPr>
        <w:tab/>
        <w:t xml:space="preserve"> </w:t>
      </w:r>
    </w:p>
    <w:p w14:paraId="1F9D7434" w14:textId="77777777" w:rsidR="00381737" w:rsidRDefault="00381737" w:rsidP="00381737">
      <w:pPr>
        <w:spacing w:after="103"/>
        <w:ind w:left="20"/>
        <w:jc w:val="center"/>
      </w:pPr>
      <w:r>
        <w:rPr>
          <w:rFonts w:ascii="Calibri" w:eastAsia="Calibri" w:hAnsi="Calibri" w:cs="Calibri"/>
          <w:b/>
          <w:sz w:val="28"/>
        </w:rPr>
        <w:t xml:space="preserve">TEACHER JOB DESCRIPTION </w:t>
      </w:r>
    </w:p>
    <w:p w14:paraId="767FAB5B" w14:textId="77777777" w:rsidR="00381737" w:rsidRDefault="00381737" w:rsidP="00381737">
      <w:pPr>
        <w:spacing w:after="158"/>
      </w:pPr>
      <w:r>
        <w:rPr>
          <w:rFonts w:ascii="Calibri" w:eastAsia="Calibri" w:hAnsi="Calibri" w:cs="Calibri"/>
          <w:b/>
        </w:rPr>
        <w:t xml:space="preserve"> </w:t>
      </w:r>
    </w:p>
    <w:p w14:paraId="1ADDB24E" w14:textId="77777777" w:rsidR="00381737" w:rsidRDefault="00381737" w:rsidP="00381737">
      <w:pPr>
        <w:spacing w:after="205"/>
        <w:ind w:left="-5"/>
      </w:pPr>
      <w:r>
        <w:rPr>
          <w:rFonts w:ascii="Calibri" w:eastAsia="Calibri" w:hAnsi="Calibri" w:cs="Calibri"/>
          <w:b/>
        </w:rPr>
        <w:t xml:space="preserve">Job Purpose:    To uphold and contribute to the realisation of the Trust values </w:t>
      </w:r>
    </w:p>
    <w:p w14:paraId="460E11B5" w14:textId="77777777" w:rsidR="00381737" w:rsidRDefault="00381737" w:rsidP="00381737">
      <w:pPr>
        <w:numPr>
          <w:ilvl w:val="0"/>
          <w:numId w:val="2"/>
        </w:numPr>
        <w:spacing w:after="39" w:line="266" w:lineRule="auto"/>
        <w:ind w:hanging="360"/>
      </w:pPr>
      <w:r>
        <w:t xml:space="preserve">To facilitate a unique and fully engaging learning experience which uses a variety of research based methods and provides students with the opportunity to achieve their individual potential. </w:t>
      </w:r>
    </w:p>
    <w:p w14:paraId="24CA2F83" w14:textId="77777777" w:rsidR="00381737" w:rsidRDefault="00381737" w:rsidP="00381737">
      <w:pPr>
        <w:numPr>
          <w:ilvl w:val="0"/>
          <w:numId w:val="2"/>
        </w:numPr>
        <w:spacing w:after="40" w:line="266" w:lineRule="auto"/>
        <w:ind w:hanging="360"/>
      </w:pPr>
      <w:r>
        <w:t xml:space="preserve">To participate in collaborative planning and reflection regularly and systematically in the development of a broad and balanced curriculum. </w:t>
      </w:r>
    </w:p>
    <w:p w14:paraId="7B8D777F" w14:textId="77777777" w:rsidR="00381737" w:rsidRDefault="00381737" w:rsidP="00381737">
      <w:pPr>
        <w:numPr>
          <w:ilvl w:val="0"/>
          <w:numId w:val="2"/>
        </w:numPr>
        <w:spacing w:after="13" w:line="266" w:lineRule="auto"/>
        <w:ind w:hanging="360"/>
      </w:pPr>
      <w:r>
        <w:t xml:space="preserve">To work hard in upholding the mission and vision of the school. </w:t>
      </w:r>
    </w:p>
    <w:p w14:paraId="7D2E4B34" w14:textId="77777777" w:rsidR="00381737" w:rsidRDefault="00381737" w:rsidP="00381737">
      <w:pPr>
        <w:numPr>
          <w:ilvl w:val="0"/>
          <w:numId w:val="2"/>
        </w:numPr>
        <w:spacing w:after="13" w:line="266" w:lineRule="auto"/>
        <w:ind w:hanging="360"/>
      </w:pPr>
      <w:r>
        <w:t xml:space="preserve">To promote international-mindedness and live the learner profile attributes </w:t>
      </w:r>
    </w:p>
    <w:p w14:paraId="740804B2" w14:textId="77777777" w:rsidR="00381737" w:rsidRDefault="00381737" w:rsidP="00381737">
      <w:pPr>
        <w:numPr>
          <w:ilvl w:val="0"/>
          <w:numId w:val="2"/>
        </w:numPr>
        <w:spacing w:after="13" w:line="266" w:lineRule="auto"/>
        <w:ind w:hanging="360"/>
      </w:pPr>
      <w:r>
        <w:t xml:space="preserve">To engage in open communication with all stakeholders based on understanding and respect. </w:t>
      </w:r>
    </w:p>
    <w:p w14:paraId="72A915C6" w14:textId="77777777" w:rsidR="00381737" w:rsidRDefault="00381737" w:rsidP="00381737">
      <w:pPr>
        <w:numPr>
          <w:ilvl w:val="0"/>
          <w:numId w:val="2"/>
        </w:numPr>
        <w:spacing w:after="13" w:line="266" w:lineRule="auto"/>
        <w:ind w:hanging="360"/>
      </w:pPr>
      <w:r>
        <w:t xml:space="preserve">To contribute to raising standards of student attainment.  </w:t>
      </w:r>
    </w:p>
    <w:p w14:paraId="5BB54989" w14:textId="77777777" w:rsidR="00381737" w:rsidRDefault="00381737" w:rsidP="00381737">
      <w:pPr>
        <w:numPr>
          <w:ilvl w:val="0"/>
          <w:numId w:val="2"/>
        </w:numPr>
        <w:spacing w:after="2" w:line="257" w:lineRule="auto"/>
        <w:ind w:hanging="360"/>
      </w:pPr>
      <w:r>
        <w:rPr>
          <w:rFonts w:ascii="Calibri" w:eastAsia="Calibri" w:hAnsi="Calibri" w:cs="Calibri"/>
        </w:rPr>
        <w:t xml:space="preserve">To share and support the school’s responsibility to provide and monitor opportunities for </w:t>
      </w:r>
      <w:r>
        <w:t>enrichment and personal development.</w:t>
      </w:r>
      <w:r>
        <w:rPr>
          <w:rFonts w:ascii="Calibri" w:eastAsia="Calibri" w:hAnsi="Calibri" w:cs="Calibri"/>
          <w:b/>
        </w:rPr>
        <w:t xml:space="preserve"> </w:t>
      </w:r>
    </w:p>
    <w:p w14:paraId="54D2E94E" w14:textId="77777777" w:rsidR="00381737" w:rsidRDefault="00381737" w:rsidP="00381737">
      <w:pPr>
        <w:spacing w:after="158"/>
        <w:ind w:left="720"/>
      </w:pPr>
      <w:r>
        <w:rPr>
          <w:rFonts w:ascii="Calibri" w:eastAsia="Calibri" w:hAnsi="Calibri" w:cs="Calibri"/>
          <w:b/>
        </w:rPr>
        <w:t xml:space="preserve"> </w:t>
      </w:r>
    </w:p>
    <w:p w14:paraId="3A4D3BB0" w14:textId="77777777" w:rsidR="00381737" w:rsidRDefault="00381737" w:rsidP="00381737">
      <w:pPr>
        <w:spacing w:after="205"/>
        <w:ind w:left="-5"/>
      </w:pPr>
      <w:r>
        <w:rPr>
          <w:rFonts w:ascii="Calibri" w:eastAsia="Calibri" w:hAnsi="Calibri" w:cs="Calibri"/>
          <w:b/>
        </w:rPr>
        <w:t xml:space="preserve">Preparation and Planning: </w:t>
      </w:r>
    </w:p>
    <w:p w14:paraId="3FF7AD6C" w14:textId="77777777" w:rsidR="00381737" w:rsidRDefault="00381737" w:rsidP="00381737">
      <w:pPr>
        <w:numPr>
          <w:ilvl w:val="0"/>
          <w:numId w:val="2"/>
        </w:numPr>
        <w:spacing w:after="37" w:line="266" w:lineRule="auto"/>
        <w:ind w:hanging="360"/>
      </w:pPr>
      <w:r>
        <w:t xml:space="preserve">Submits a year plan/assessment calendar/ SOW and unit planners in accordance with the CIS staff learning journey canvas page.  These are reviewed twice yearly. </w:t>
      </w:r>
    </w:p>
    <w:p w14:paraId="1BC4E3F3" w14:textId="77777777" w:rsidR="00381737" w:rsidRDefault="00381737" w:rsidP="00381737">
      <w:pPr>
        <w:numPr>
          <w:ilvl w:val="0"/>
          <w:numId w:val="2"/>
        </w:numPr>
        <w:spacing w:after="37" w:line="266" w:lineRule="auto"/>
        <w:ind w:hanging="360"/>
      </w:pPr>
      <w:r>
        <w:t xml:space="preserve">MYP - </w:t>
      </w:r>
      <w:r>
        <w:rPr>
          <w:rFonts w:ascii="Calibri" w:eastAsia="Calibri" w:hAnsi="Calibri" w:cs="Calibri"/>
        </w:rPr>
        <w:t>Prepares a unit planner that builds on students’ previous learning experiences; Includes t</w:t>
      </w:r>
      <w:r>
        <w:t xml:space="preserve">he prescribed key concepts and related concepts in each subject group.  Allows for meaningful inquiry and </w:t>
      </w:r>
      <w:r>
        <w:rPr>
          <w:rFonts w:ascii="Calibri" w:eastAsia="Calibri" w:hAnsi="Calibri" w:cs="Calibri"/>
        </w:rPr>
        <w:t>student action in response to students’ own needs and the needs of others; promotes students’ awareness of individual, local, national and world issue</w:t>
      </w:r>
      <w:r>
        <w:t xml:space="preserve">s, and; Provides opportunities for reflection on human commonality, diversity and multiple Perspectives.  Promotes development of ATL skills, international mindedness and meets objectives/assessment aims of the local/GCSE syllabus. </w:t>
      </w:r>
    </w:p>
    <w:p w14:paraId="6B69A157" w14:textId="77777777" w:rsidR="00381737" w:rsidRDefault="00381737" w:rsidP="00381737">
      <w:pPr>
        <w:numPr>
          <w:ilvl w:val="0"/>
          <w:numId w:val="2"/>
        </w:numPr>
        <w:spacing w:after="40" w:line="266" w:lineRule="auto"/>
        <w:ind w:hanging="360"/>
      </w:pPr>
      <w:r>
        <w:t xml:space="preserve">DP </w:t>
      </w:r>
      <w:r>
        <w:rPr>
          <w:rFonts w:ascii="Calibri" w:eastAsia="Calibri" w:hAnsi="Calibri" w:cs="Calibri"/>
        </w:rPr>
        <w:t>–</w:t>
      </w:r>
      <w:r>
        <w:t xml:space="preserve"> Prepares unit plann</w:t>
      </w:r>
      <w:r>
        <w:rPr>
          <w:rFonts w:ascii="Calibri" w:eastAsia="Calibri" w:hAnsi="Calibri" w:cs="Calibri"/>
        </w:rPr>
        <w:t xml:space="preserve">ers that builds on students’ previous learning experiences; Includes </w:t>
      </w:r>
      <w:r>
        <w:t xml:space="preserve">lines of inquiry and the development of learner profile traits, ATL skills, international mindedness, CAS, EE, ToK and meets the objectives/assessment aims of the DP syllabus. </w:t>
      </w:r>
    </w:p>
    <w:p w14:paraId="4E5F6C0F" w14:textId="77777777" w:rsidR="00381737" w:rsidRDefault="00381737" w:rsidP="00381737">
      <w:pPr>
        <w:numPr>
          <w:ilvl w:val="0"/>
          <w:numId w:val="2"/>
        </w:numPr>
        <w:spacing w:after="152" w:line="266" w:lineRule="auto"/>
        <w:ind w:hanging="360"/>
      </w:pPr>
      <w:r>
        <w:t xml:space="preserve">CP </w:t>
      </w:r>
      <w:r>
        <w:rPr>
          <w:rFonts w:ascii="Calibri" w:eastAsia="Calibri" w:hAnsi="Calibri" w:cs="Calibri"/>
        </w:rPr>
        <w:t>–</w:t>
      </w:r>
      <w:r>
        <w:t xml:space="preserve"> Prepar</w:t>
      </w:r>
      <w:r>
        <w:rPr>
          <w:rFonts w:ascii="Calibri" w:eastAsia="Calibri" w:hAnsi="Calibri" w:cs="Calibri"/>
        </w:rPr>
        <w:t xml:space="preserve">es unit planners that builds on students’ previous learning experiences; Includes lines of </w:t>
      </w:r>
      <w:r>
        <w:t xml:space="preserve">inquiry and the development of learner profile traits, ATL skills, international mindedness, Service Learning, RP, Language and meets the objectives/assessment aims of the CP curriculum components. </w:t>
      </w:r>
    </w:p>
    <w:p w14:paraId="0E257691" w14:textId="77777777" w:rsidR="00235662" w:rsidRDefault="00235662" w:rsidP="00381737">
      <w:pPr>
        <w:spacing w:after="205"/>
        <w:ind w:left="-5"/>
        <w:rPr>
          <w:rFonts w:ascii="Calibri" w:eastAsia="Calibri" w:hAnsi="Calibri" w:cs="Calibri"/>
          <w:b/>
        </w:rPr>
      </w:pPr>
    </w:p>
    <w:p w14:paraId="3DC15331" w14:textId="197A9150" w:rsidR="00381737" w:rsidRDefault="00381737" w:rsidP="00381737">
      <w:pPr>
        <w:spacing w:after="205"/>
        <w:ind w:left="-5"/>
      </w:pPr>
      <w:r>
        <w:rPr>
          <w:rFonts w:ascii="Calibri" w:eastAsia="Calibri" w:hAnsi="Calibri" w:cs="Calibri"/>
          <w:b/>
        </w:rPr>
        <w:lastRenderedPageBreak/>
        <w:t xml:space="preserve">Teaching: </w:t>
      </w:r>
    </w:p>
    <w:p w14:paraId="3CA14D2D" w14:textId="77777777" w:rsidR="00381737" w:rsidRDefault="00381737" w:rsidP="00381737">
      <w:pPr>
        <w:numPr>
          <w:ilvl w:val="0"/>
          <w:numId w:val="2"/>
        </w:numPr>
        <w:spacing w:after="13" w:line="266" w:lineRule="auto"/>
        <w:ind w:hanging="360"/>
      </w:pPr>
      <w:r>
        <w:t xml:space="preserve">Delivers consistent, high quality teaching/learning sessions. </w:t>
      </w:r>
    </w:p>
    <w:p w14:paraId="131A910A" w14:textId="77777777" w:rsidR="00381737" w:rsidRDefault="00381737" w:rsidP="00381737">
      <w:pPr>
        <w:numPr>
          <w:ilvl w:val="0"/>
          <w:numId w:val="2"/>
        </w:numPr>
        <w:spacing w:after="13" w:line="266" w:lineRule="auto"/>
        <w:ind w:hanging="360"/>
      </w:pPr>
      <w:r>
        <w:t xml:space="preserve">Places appropriate emphasis on concept-driven and inquiry-based learning. </w:t>
      </w:r>
    </w:p>
    <w:p w14:paraId="7D3AF05D" w14:textId="77777777" w:rsidR="00381737" w:rsidRDefault="00381737" w:rsidP="00381737">
      <w:pPr>
        <w:numPr>
          <w:ilvl w:val="0"/>
          <w:numId w:val="2"/>
        </w:numPr>
        <w:spacing w:after="13" w:line="266" w:lineRule="auto"/>
        <w:ind w:hanging="360"/>
      </w:pPr>
      <w:r>
        <w:t xml:space="preserve">Promotes the understanding and practice of academic honesty. </w:t>
      </w:r>
    </w:p>
    <w:p w14:paraId="592427C7" w14:textId="77777777" w:rsidR="00381737" w:rsidRDefault="00381737" w:rsidP="00381737">
      <w:pPr>
        <w:numPr>
          <w:ilvl w:val="0"/>
          <w:numId w:val="2"/>
        </w:numPr>
        <w:spacing w:after="13" w:line="266" w:lineRule="auto"/>
        <w:ind w:hanging="360"/>
      </w:pPr>
      <w:r>
        <w:t xml:space="preserve">Support students to become actively responsible for their own learning.  </w:t>
      </w:r>
    </w:p>
    <w:p w14:paraId="5B16F135" w14:textId="77777777" w:rsidR="00381737" w:rsidRDefault="00381737" w:rsidP="00381737">
      <w:pPr>
        <w:numPr>
          <w:ilvl w:val="0"/>
          <w:numId w:val="2"/>
        </w:numPr>
        <w:spacing w:after="13" w:line="266" w:lineRule="auto"/>
        <w:ind w:hanging="360"/>
      </w:pPr>
      <w:r>
        <w:t xml:space="preserve">Addresses human commonality, diversity and multiple perspectives in units/SOW. </w:t>
      </w:r>
    </w:p>
    <w:p w14:paraId="1A305805" w14:textId="77777777" w:rsidR="00381737" w:rsidRDefault="00381737" w:rsidP="00381737">
      <w:pPr>
        <w:numPr>
          <w:ilvl w:val="0"/>
          <w:numId w:val="2"/>
        </w:numPr>
        <w:spacing w:after="40" w:line="266" w:lineRule="auto"/>
        <w:ind w:hanging="360"/>
      </w:pPr>
      <w:r>
        <w:t xml:space="preserve">Addresses the diversity of student language needs, including those for students learning in a language(s) other than mother tongue.  Demonstrates that all teachers are responsible for language development of students. </w:t>
      </w:r>
    </w:p>
    <w:p w14:paraId="4BAD8285" w14:textId="77777777" w:rsidR="00381737" w:rsidRDefault="00381737" w:rsidP="00381737">
      <w:pPr>
        <w:numPr>
          <w:ilvl w:val="0"/>
          <w:numId w:val="2"/>
        </w:numPr>
        <w:spacing w:after="37" w:line="266" w:lineRule="auto"/>
        <w:ind w:hanging="360"/>
      </w:pPr>
      <w:r>
        <w:t xml:space="preserve">Uses a variety of strategies and incorporates a range of resources with a clear focus on skill development.  Shows innovation in the use of information technologies to further develop skills. </w:t>
      </w:r>
    </w:p>
    <w:p w14:paraId="5A7505D3" w14:textId="77777777" w:rsidR="00381737" w:rsidRDefault="00381737" w:rsidP="00381737">
      <w:pPr>
        <w:numPr>
          <w:ilvl w:val="0"/>
          <w:numId w:val="2"/>
        </w:numPr>
        <w:spacing w:after="13" w:line="266" w:lineRule="auto"/>
        <w:ind w:hanging="360"/>
      </w:pPr>
      <w:r>
        <w:t xml:space="preserve">Differentiates teaching </w:t>
      </w:r>
      <w:r>
        <w:rPr>
          <w:rFonts w:ascii="Calibri" w:eastAsia="Calibri" w:hAnsi="Calibri" w:cs="Calibri"/>
        </w:rPr>
        <w:t>to meet students’ learning nee</w:t>
      </w:r>
      <w:r>
        <w:t xml:space="preserve">ds and styles. </w:t>
      </w:r>
    </w:p>
    <w:p w14:paraId="566D63DD" w14:textId="77777777" w:rsidR="00381737" w:rsidRDefault="00381737" w:rsidP="00381737">
      <w:pPr>
        <w:numPr>
          <w:ilvl w:val="0"/>
          <w:numId w:val="2"/>
        </w:numPr>
        <w:spacing w:after="13" w:line="266" w:lineRule="auto"/>
        <w:ind w:hanging="360"/>
      </w:pPr>
      <w:r>
        <w:t xml:space="preserve">Welcomes, and positively engages in feedback, observation and opportunity to develop. </w:t>
      </w:r>
    </w:p>
    <w:p w14:paraId="3D9D0AEC" w14:textId="77777777" w:rsidR="00381737" w:rsidRDefault="00381737" w:rsidP="00381737">
      <w:pPr>
        <w:numPr>
          <w:ilvl w:val="0"/>
          <w:numId w:val="2"/>
        </w:numPr>
        <w:spacing w:after="40" w:line="266" w:lineRule="auto"/>
        <w:ind w:hanging="360"/>
      </w:pPr>
      <w:r>
        <w:t xml:space="preserve">Develops student attitudes and skills that allow for meaningful student action/CAS/Service learning </w:t>
      </w:r>
      <w:r>
        <w:rPr>
          <w:rFonts w:ascii="Calibri" w:eastAsia="Calibri" w:hAnsi="Calibri" w:cs="Calibri"/>
        </w:rPr>
        <w:t xml:space="preserve">in response to students’ own </w:t>
      </w:r>
      <w:r>
        <w:t xml:space="preserve">needs and the needs of others. </w:t>
      </w:r>
    </w:p>
    <w:p w14:paraId="4CB8E051" w14:textId="77777777" w:rsidR="00381737" w:rsidRDefault="00381737" w:rsidP="00381737">
      <w:pPr>
        <w:numPr>
          <w:ilvl w:val="0"/>
          <w:numId w:val="2"/>
        </w:numPr>
        <w:spacing w:after="13" w:line="266" w:lineRule="auto"/>
        <w:ind w:hanging="360"/>
      </w:pPr>
      <w:r>
        <w:t xml:space="preserve">Engages students in reflecting on how, what and why they are learning. </w:t>
      </w:r>
    </w:p>
    <w:p w14:paraId="6B82626F" w14:textId="77777777" w:rsidR="00381737" w:rsidRDefault="00381737" w:rsidP="00381737">
      <w:pPr>
        <w:numPr>
          <w:ilvl w:val="0"/>
          <w:numId w:val="2"/>
        </w:numPr>
        <w:spacing w:after="13" w:line="266" w:lineRule="auto"/>
        <w:ind w:hanging="360"/>
      </w:pPr>
      <w:r>
        <w:t xml:space="preserve">Fosters a stimulating learning environment based on understanding and respect. </w:t>
      </w:r>
    </w:p>
    <w:p w14:paraId="04072275" w14:textId="77777777" w:rsidR="00381737" w:rsidRDefault="00381737" w:rsidP="00381737">
      <w:pPr>
        <w:numPr>
          <w:ilvl w:val="0"/>
          <w:numId w:val="2"/>
        </w:numPr>
        <w:spacing w:after="13" w:line="266" w:lineRule="auto"/>
        <w:ind w:hanging="360"/>
      </w:pPr>
      <w:r>
        <w:t xml:space="preserve">Encourages students to demonstrate their learning in a variety of ways. </w:t>
      </w:r>
    </w:p>
    <w:p w14:paraId="20C185CC" w14:textId="77777777" w:rsidR="00381737" w:rsidRDefault="00381737" w:rsidP="00381737">
      <w:pPr>
        <w:numPr>
          <w:ilvl w:val="0"/>
          <w:numId w:val="2"/>
        </w:numPr>
        <w:spacing w:after="13" w:line="266" w:lineRule="auto"/>
        <w:ind w:hanging="360"/>
      </w:pPr>
      <w:r>
        <w:t xml:space="preserve">Develops the IB learner profile attributes. </w:t>
      </w:r>
    </w:p>
    <w:p w14:paraId="3B36ABCA" w14:textId="77777777" w:rsidR="00381737" w:rsidRDefault="00381737" w:rsidP="00381737">
      <w:pPr>
        <w:numPr>
          <w:ilvl w:val="0"/>
          <w:numId w:val="2"/>
        </w:numPr>
        <w:spacing w:after="13" w:line="266" w:lineRule="auto"/>
        <w:ind w:hanging="360"/>
      </w:pPr>
      <w:r>
        <w:t xml:space="preserve">Sets independent study opportunity and supports self-scheduled sessions. </w:t>
      </w:r>
    </w:p>
    <w:p w14:paraId="3B694591" w14:textId="77777777" w:rsidR="00381737" w:rsidRDefault="00381737" w:rsidP="00381737">
      <w:pPr>
        <w:numPr>
          <w:ilvl w:val="0"/>
          <w:numId w:val="2"/>
        </w:numPr>
        <w:spacing w:after="13" w:line="266" w:lineRule="auto"/>
        <w:ind w:hanging="360"/>
      </w:pPr>
      <w:r>
        <w:t xml:space="preserve">Plan and deliver schemes of work and lessons that meet the requirements of the curriculum </w:t>
      </w:r>
    </w:p>
    <w:p w14:paraId="509E95B4" w14:textId="77777777" w:rsidR="00381737" w:rsidRDefault="00381737" w:rsidP="00381737">
      <w:pPr>
        <w:numPr>
          <w:ilvl w:val="0"/>
          <w:numId w:val="2"/>
        </w:numPr>
        <w:spacing w:after="13" w:line="266" w:lineRule="auto"/>
        <w:ind w:hanging="360"/>
      </w:pPr>
      <w:r>
        <w:t xml:space="preserve">Be a role model for students, inspiring them to be actively interested in the subject. </w:t>
      </w:r>
    </w:p>
    <w:p w14:paraId="6EE205E9" w14:textId="77777777" w:rsidR="00381737" w:rsidRDefault="00381737" w:rsidP="00381737">
      <w:pPr>
        <w:numPr>
          <w:ilvl w:val="0"/>
          <w:numId w:val="2"/>
        </w:numPr>
        <w:spacing w:after="39" w:line="266" w:lineRule="auto"/>
        <w:ind w:hanging="360"/>
      </w:pPr>
      <w:r>
        <w:t xml:space="preserve">Set expectations for students in relation to standards of achievement and the quality of learning &amp; teaching. </w:t>
      </w:r>
    </w:p>
    <w:p w14:paraId="7009AE95" w14:textId="77777777" w:rsidR="00381737" w:rsidRDefault="00381737" w:rsidP="00381737">
      <w:pPr>
        <w:numPr>
          <w:ilvl w:val="0"/>
          <w:numId w:val="2"/>
        </w:numPr>
        <w:spacing w:after="40" w:line="266" w:lineRule="auto"/>
        <w:ind w:hanging="360"/>
      </w:pPr>
      <w:r>
        <w:t xml:space="preserve">Prioritise and manage time effectively, ensuring continued professional development in line with the role. </w:t>
      </w:r>
    </w:p>
    <w:p w14:paraId="3E7B7C8B" w14:textId="77777777" w:rsidR="00381737" w:rsidRDefault="00381737" w:rsidP="00381737">
      <w:pPr>
        <w:numPr>
          <w:ilvl w:val="0"/>
          <w:numId w:val="2"/>
        </w:numPr>
        <w:spacing w:after="13" w:line="266" w:lineRule="auto"/>
        <w:ind w:hanging="360"/>
      </w:pPr>
      <w:r>
        <w:t xml:space="preserve">To follow the school policies and procedures </w:t>
      </w:r>
    </w:p>
    <w:p w14:paraId="2265C86C" w14:textId="77777777" w:rsidR="00381737" w:rsidRDefault="00381737" w:rsidP="00381737">
      <w:pPr>
        <w:numPr>
          <w:ilvl w:val="0"/>
          <w:numId w:val="2"/>
        </w:numPr>
        <w:spacing w:after="13" w:line="266" w:lineRule="auto"/>
        <w:ind w:hanging="360"/>
      </w:pPr>
      <w:r>
        <w:t xml:space="preserve">To ensure the effective/efficient deployment of classroom support  </w:t>
      </w:r>
    </w:p>
    <w:p w14:paraId="35C6AE9A" w14:textId="77777777" w:rsidR="00381737" w:rsidRDefault="00381737" w:rsidP="00381737">
      <w:pPr>
        <w:numPr>
          <w:ilvl w:val="0"/>
          <w:numId w:val="2"/>
        </w:numPr>
        <w:spacing w:after="39" w:line="266" w:lineRule="auto"/>
        <w:ind w:hanging="360"/>
      </w:pPr>
      <w:r>
        <w:t xml:space="preserve">To encourage good practice with regard to punctuality, behaviour, standards of work and homework all in line with our restorative behaviour policy </w:t>
      </w:r>
    </w:p>
    <w:p w14:paraId="22251BD8" w14:textId="77777777" w:rsidR="00381737" w:rsidRDefault="00381737" w:rsidP="00381737">
      <w:pPr>
        <w:numPr>
          <w:ilvl w:val="0"/>
          <w:numId w:val="2"/>
        </w:numPr>
        <w:spacing w:after="40" w:line="266" w:lineRule="auto"/>
        <w:ind w:hanging="360"/>
      </w:pPr>
      <w:r>
        <w:t xml:space="preserve">Using a variety of way to keep updated in professional knowledge and expertise as appropriate.  To keep up to date with developments in teaching practice and methodology, in general, and in the curriculum area.  </w:t>
      </w:r>
    </w:p>
    <w:p w14:paraId="04A9F567" w14:textId="77777777" w:rsidR="00381737" w:rsidRDefault="00381737" w:rsidP="00381737">
      <w:pPr>
        <w:numPr>
          <w:ilvl w:val="0"/>
          <w:numId w:val="2"/>
        </w:numPr>
        <w:spacing w:after="126" w:line="266" w:lineRule="auto"/>
        <w:ind w:hanging="360"/>
      </w:pPr>
      <w:r>
        <w:t xml:space="preserve">Ensuring a high quality learning environment within the classroom and online. </w:t>
      </w:r>
    </w:p>
    <w:p w14:paraId="2C4A8305" w14:textId="77777777" w:rsidR="00235662" w:rsidRDefault="00235662" w:rsidP="00235662"/>
    <w:p w14:paraId="11EDC109" w14:textId="630E07B4" w:rsidR="00381737" w:rsidRDefault="00381737" w:rsidP="00235662">
      <w:r>
        <w:t xml:space="preserve"> </w:t>
      </w:r>
      <w:r>
        <w:rPr>
          <w:rFonts w:ascii="Calibri" w:eastAsia="Calibri" w:hAnsi="Calibri" w:cs="Calibri"/>
          <w:b/>
        </w:rPr>
        <w:t>Assessment, Feedback and Tracking</w:t>
      </w:r>
      <w:r>
        <w:t xml:space="preserve">:  </w:t>
      </w:r>
    </w:p>
    <w:p w14:paraId="691337AE" w14:textId="77777777" w:rsidR="00381737" w:rsidRDefault="00381737" w:rsidP="00381737">
      <w:pPr>
        <w:numPr>
          <w:ilvl w:val="0"/>
          <w:numId w:val="2"/>
        </w:numPr>
        <w:spacing w:after="37" w:line="266" w:lineRule="auto"/>
        <w:ind w:hanging="360"/>
      </w:pPr>
      <w:r>
        <w:t xml:space="preserve">Ensures marking is based on IB/GCSE/BTEC/Cambridge criteria, and is transparent, detailed, informative, and constructively critical so that the students may be able to reflect on and learn from their performance. </w:t>
      </w:r>
    </w:p>
    <w:p w14:paraId="214BFE02" w14:textId="77777777" w:rsidR="00381737" w:rsidRDefault="00381737" w:rsidP="00381737">
      <w:pPr>
        <w:numPr>
          <w:ilvl w:val="0"/>
          <w:numId w:val="2"/>
        </w:numPr>
        <w:spacing w:after="13" w:line="266" w:lineRule="auto"/>
        <w:ind w:hanging="360"/>
      </w:pPr>
      <w:r>
        <w:t xml:space="preserve">Uses a range of strategies and tools to assess student learning  </w:t>
      </w:r>
    </w:p>
    <w:p w14:paraId="7B5C4680" w14:textId="77777777" w:rsidR="00381737" w:rsidRDefault="00381737" w:rsidP="00381737">
      <w:pPr>
        <w:numPr>
          <w:ilvl w:val="0"/>
          <w:numId w:val="2"/>
        </w:numPr>
        <w:spacing w:after="38" w:line="266" w:lineRule="auto"/>
        <w:ind w:hanging="360"/>
      </w:pPr>
      <w:r>
        <w:t xml:space="preserve">Meets the 2 summative performances indicator target per term (1 inquiry based, 1 Exam style) as per the guidelines in the staff handbook. </w:t>
      </w:r>
    </w:p>
    <w:p w14:paraId="1E098A0C" w14:textId="77777777" w:rsidR="00381737" w:rsidRDefault="00381737" w:rsidP="00381737">
      <w:pPr>
        <w:numPr>
          <w:ilvl w:val="0"/>
          <w:numId w:val="2"/>
        </w:numPr>
        <w:spacing w:after="39" w:line="266" w:lineRule="auto"/>
        <w:ind w:hanging="360"/>
      </w:pPr>
      <w:r>
        <w:lastRenderedPageBreak/>
        <w:t xml:space="preserve">Provides the 3 point approach full feedback per summative performance indicator to each students. </w:t>
      </w:r>
    </w:p>
    <w:p w14:paraId="6F01B769" w14:textId="77777777" w:rsidR="00381737" w:rsidRDefault="00381737" w:rsidP="00381737">
      <w:pPr>
        <w:numPr>
          <w:ilvl w:val="0"/>
          <w:numId w:val="2"/>
        </w:numPr>
        <w:spacing w:after="40" w:line="266" w:lineRule="auto"/>
        <w:ind w:hanging="360"/>
      </w:pPr>
      <w:r>
        <w:t xml:space="preserve">Collate, format and communicate summative assessment results to SLT at each of the 4/5 data collection points of the year. </w:t>
      </w:r>
    </w:p>
    <w:p w14:paraId="2FE63B2B" w14:textId="77777777" w:rsidR="00381737" w:rsidRDefault="00381737" w:rsidP="00381737">
      <w:pPr>
        <w:numPr>
          <w:ilvl w:val="0"/>
          <w:numId w:val="2"/>
        </w:numPr>
        <w:spacing w:after="37" w:line="266" w:lineRule="auto"/>
        <w:ind w:hanging="360"/>
      </w:pPr>
      <w:r>
        <w:t xml:space="preserve">Provide reflection opportunities for students, making use of benchmark and aspiration target grades. </w:t>
      </w:r>
    </w:p>
    <w:p w14:paraId="2E78BC8F" w14:textId="77777777" w:rsidR="00381737" w:rsidRDefault="00381737" w:rsidP="00381737">
      <w:pPr>
        <w:numPr>
          <w:ilvl w:val="0"/>
          <w:numId w:val="2"/>
        </w:numPr>
        <w:spacing w:after="13" w:line="266" w:lineRule="auto"/>
        <w:ind w:hanging="360"/>
      </w:pPr>
      <w:r>
        <w:t xml:space="preserve">Facilitating progress reflection evenings each year. </w:t>
      </w:r>
    </w:p>
    <w:p w14:paraId="68E68EEA" w14:textId="77777777" w:rsidR="00381737" w:rsidRDefault="00381737" w:rsidP="00381737">
      <w:pPr>
        <w:numPr>
          <w:ilvl w:val="0"/>
          <w:numId w:val="2"/>
        </w:numPr>
        <w:spacing w:after="13" w:line="266" w:lineRule="auto"/>
        <w:ind w:hanging="360"/>
      </w:pPr>
      <w:r>
        <w:t xml:space="preserve">Write a mid-year and end of year report based on the summative feedback for each students. </w:t>
      </w:r>
    </w:p>
    <w:p w14:paraId="7005A675" w14:textId="77777777" w:rsidR="00381737" w:rsidRDefault="00381737" w:rsidP="00381737">
      <w:pPr>
        <w:numPr>
          <w:ilvl w:val="0"/>
          <w:numId w:val="2"/>
        </w:numPr>
        <w:spacing w:after="13" w:line="266" w:lineRule="auto"/>
        <w:ind w:hanging="360"/>
      </w:pPr>
      <w:r>
        <w:t xml:space="preserve">Collaborate with staff to provide UCAS references. </w:t>
      </w:r>
    </w:p>
    <w:p w14:paraId="23CFD596" w14:textId="77777777" w:rsidR="00381737" w:rsidRDefault="00381737" w:rsidP="00381737">
      <w:pPr>
        <w:numPr>
          <w:ilvl w:val="0"/>
          <w:numId w:val="2"/>
        </w:numPr>
        <w:spacing w:after="13" w:line="266" w:lineRule="auto"/>
        <w:ind w:hanging="360"/>
      </w:pPr>
      <w:r>
        <w:t xml:space="preserve">Follow the canvas gradebook format instructions as per the staff handbook. </w:t>
      </w:r>
    </w:p>
    <w:p w14:paraId="7741915D" w14:textId="77777777" w:rsidR="00381737" w:rsidRDefault="00381737" w:rsidP="00381737">
      <w:pPr>
        <w:numPr>
          <w:ilvl w:val="0"/>
          <w:numId w:val="2"/>
        </w:numPr>
        <w:spacing w:after="39" w:line="266" w:lineRule="auto"/>
        <w:ind w:hanging="360"/>
      </w:pPr>
      <w:r>
        <w:t xml:space="preserve">To lead, monitor, standardize and evaluate the internal/external assessment and feedback to exam boards and students in line with whole school and department policy  </w:t>
      </w:r>
    </w:p>
    <w:p w14:paraId="29728DA1" w14:textId="77777777" w:rsidR="00381737" w:rsidRDefault="00381737" w:rsidP="00381737">
      <w:pPr>
        <w:numPr>
          <w:ilvl w:val="0"/>
          <w:numId w:val="2"/>
        </w:numPr>
        <w:spacing w:after="40" w:line="266" w:lineRule="auto"/>
        <w:ind w:hanging="360"/>
      </w:pPr>
      <w:r>
        <w:t xml:space="preserve">To undertake all assessments of students as requested by external examination bodies, curriculum areas and school procedures. </w:t>
      </w:r>
    </w:p>
    <w:p w14:paraId="2AB0223F" w14:textId="77777777" w:rsidR="00381737" w:rsidRDefault="00381737" w:rsidP="00381737">
      <w:pPr>
        <w:numPr>
          <w:ilvl w:val="0"/>
          <w:numId w:val="2"/>
        </w:numPr>
        <w:spacing w:after="13" w:line="266" w:lineRule="auto"/>
        <w:ind w:hanging="360"/>
      </w:pPr>
      <w:r>
        <w:t xml:space="preserve">To complete attendance records as requested by SLT. </w:t>
      </w:r>
    </w:p>
    <w:p w14:paraId="421E8CAD" w14:textId="77777777" w:rsidR="00381737" w:rsidRDefault="00381737" w:rsidP="00381737">
      <w:pPr>
        <w:numPr>
          <w:ilvl w:val="0"/>
          <w:numId w:val="2"/>
        </w:numPr>
        <w:spacing w:after="126" w:line="266" w:lineRule="auto"/>
        <w:ind w:hanging="360"/>
      </w:pPr>
      <w:r>
        <w:t xml:space="preserve">To follow support procedures for underperforming students as laid out in the staff handbook. </w:t>
      </w:r>
    </w:p>
    <w:p w14:paraId="29078EC2" w14:textId="77777777" w:rsidR="00381737" w:rsidRDefault="00381737" w:rsidP="00381737">
      <w:pPr>
        <w:spacing w:after="158"/>
      </w:pPr>
      <w:r>
        <w:rPr>
          <w:rFonts w:ascii="Calibri" w:eastAsia="Calibri" w:hAnsi="Calibri" w:cs="Calibri"/>
          <w:b/>
        </w:rPr>
        <w:t xml:space="preserve"> </w:t>
      </w:r>
    </w:p>
    <w:p w14:paraId="21FC6E03" w14:textId="77777777" w:rsidR="00381737" w:rsidRDefault="00381737" w:rsidP="00381737">
      <w:pPr>
        <w:spacing w:after="205"/>
        <w:ind w:left="-5"/>
      </w:pPr>
      <w:r>
        <w:rPr>
          <w:rFonts w:ascii="Calibri" w:eastAsia="Calibri" w:hAnsi="Calibri" w:cs="Calibri"/>
          <w:b/>
        </w:rPr>
        <w:t xml:space="preserve">Staff Development </w:t>
      </w:r>
    </w:p>
    <w:p w14:paraId="6C153224" w14:textId="77777777" w:rsidR="00381737" w:rsidRDefault="00381737" w:rsidP="00381737">
      <w:pPr>
        <w:numPr>
          <w:ilvl w:val="0"/>
          <w:numId w:val="2"/>
        </w:numPr>
        <w:spacing w:after="40" w:line="266" w:lineRule="auto"/>
        <w:ind w:hanging="360"/>
      </w:pPr>
      <w:r>
        <w:t xml:space="preserve">To fully engage with the performance management cycle as per the staff handbook and staff assignments set on the CIS staff learning journey on Canvas.  This includes: Canvas scans, lesson stories, lesson studies, observation, team teaching/observations, departmental reviews, raising achievement plans, SOW review and appraisals. </w:t>
      </w:r>
    </w:p>
    <w:p w14:paraId="0431931B" w14:textId="77777777" w:rsidR="00381737" w:rsidRDefault="00381737" w:rsidP="00381737">
      <w:pPr>
        <w:numPr>
          <w:ilvl w:val="0"/>
          <w:numId w:val="2"/>
        </w:numPr>
        <w:spacing w:after="40" w:line="266" w:lineRule="auto"/>
        <w:ind w:hanging="360"/>
      </w:pPr>
      <w:r>
        <w:t xml:space="preserve">Attend weekly professional development sessions as per the calendar laid out on the CIS staff learning journey on Canvas.  Run PD sessions based on own skill areas and fully engage with others delivering sessions. </w:t>
      </w:r>
    </w:p>
    <w:p w14:paraId="7CE52861" w14:textId="77777777" w:rsidR="00381737" w:rsidRDefault="00381737" w:rsidP="00381737">
      <w:pPr>
        <w:numPr>
          <w:ilvl w:val="0"/>
          <w:numId w:val="2"/>
        </w:numPr>
        <w:spacing w:after="40" w:line="266" w:lineRule="auto"/>
        <w:ind w:hanging="360"/>
      </w:pPr>
      <w:r>
        <w:t xml:space="preserve">Collaborates with colleagues in subject groups AND cross curricular to create interdisciplinary units of inquiry and to strengthen core traits and skills throughout the curriculum both horizontally and vertically. </w:t>
      </w:r>
    </w:p>
    <w:p w14:paraId="7E4B0C91" w14:textId="77777777" w:rsidR="00381737" w:rsidRDefault="00381737" w:rsidP="00381737">
      <w:pPr>
        <w:numPr>
          <w:ilvl w:val="0"/>
          <w:numId w:val="2"/>
        </w:numPr>
        <w:spacing w:after="126" w:line="266" w:lineRule="auto"/>
        <w:ind w:hanging="360"/>
      </w:pPr>
      <w:r>
        <w:t xml:space="preserve">Participate in arrangements for further training and professional development.  </w:t>
      </w:r>
    </w:p>
    <w:p w14:paraId="202E1648" w14:textId="77777777" w:rsidR="00381737" w:rsidRDefault="00381737" w:rsidP="00381737">
      <w:r>
        <w:t xml:space="preserve"> </w:t>
      </w:r>
    </w:p>
    <w:p w14:paraId="23198886" w14:textId="77777777" w:rsidR="00381737" w:rsidRDefault="00381737" w:rsidP="00381737">
      <w:pPr>
        <w:spacing w:after="205"/>
        <w:ind w:left="-5"/>
      </w:pPr>
      <w:r>
        <w:rPr>
          <w:rFonts w:ascii="Calibri" w:eastAsia="Calibri" w:hAnsi="Calibri" w:cs="Calibri"/>
          <w:b/>
        </w:rPr>
        <w:t xml:space="preserve">General duties and responsibilities  </w:t>
      </w:r>
    </w:p>
    <w:p w14:paraId="25973148" w14:textId="77777777" w:rsidR="00381737" w:rsidRDefault="00381737" w:rsidP="00381737">
      <w:pPr>
        <w:numPr>
          <w:ilvl w:val="0"/>
          <w:numId w:val="2"/>
        </w:numPr>
        <w:spacing w:after="13" w:line="266" w:lineRule="auto"/>
        <w:ind w:hanging="360"/>
      </w:pPr>
      <w:r>
        <w:t xml:space="preserve">Acts as Personal Project/Extended Essay/Reflective project supervisor  </w:t>
      </w:r>
    </w:p>
    <w:p w14:paraId="344A5E44" w14:textId="77777777" w:rsidR="00381737" w:rsidRDefault="00381737" w:rsidP="00381737">
      <w:pPr>
        <w:numPr>
          <w:ilvl w:val="0"/>
          <w:numId w:val="2"/>
        </w:numPr>
        <w:spacing w:after="40" w:line="266" w:lineRule="auto"/>
        <w:ind w:hanging="360"/>
      </w:pPr>
      <w:r>
        <w:t xml:space="preserve">Provides opportunities for wellness and creativity by running an elective in each category each term. </w:t>
      </w:r>
    </w:p>
    <w:p w14:paraId="240F18A4" w14:textId="77777777" w:rsidR="00381737" w:rsidRDefault="00381737" w:rsidP="00381737">
      <w:pPr>
        <w:numPr>
          <w:ilvl w:val="0"/>
          <w:numId w:val="2"/>
        </w:numPr>
        <w:spacing w:after="13" w:line="266" w:lineRule="auto"/>
        <w:ind w:hanging="360"/>
      </w:pPr>
      <w:r>
        <w:t xml:space="preserve">Participates and facilitates school events (open events/revision days etc). </w:t>
      </w:r>
    </w:p>
    <w:p w14:paraId="72311F6C" w14:textId="77777777" w:rsidR="00381737" w:rsidRDefault="00381737" w:rsidP="00381737">
      <w:pPr>
        <w:numPr>
          <w:ilvl w:val="0"/>
          <w:numId w:val="2"/>
        </w:numPr>
        <w:spacing w:after="13" w:line="266" w:lineRule="auto"/>
        <w:ind w:hanging="360"/>
      </w:pPr>
      <w:r>
        <w:t xml:space="preserve">Provides supervision of students and invigilation for exams/mock exams if needed. </w:t>
      </w:r>
    </w:p>
    <w:p w14:paraId="618F55E3" w14:textId="77777777" w:rsidR="00381737" w:rsidRDefault="00381737" w:rsidP="00381737">
      <w:pPr>
        <w:numPr>
          <w:ilvl w:val="0"/>
          <w:numId w:val="2"/>
        </w:numPr>
        <w:spacing w:after="13" w:line="266" w:lineRule="auto"/>
        <w:ind w:hanging="360"/>
      </w:pPr>
      <w:r>
        <w:t xml:space="preserve">Attends school meetings/briefing, as required, and contributes constructively to them.  </w:t>
      </w:r>
    </w:p>
    <w:p w14:paraId="52DED5C8" w14:textId="77777777" w:rsidR="00381737" w:rsidRDefault="00381737" w:rsidP="00381737">
      <w:pPr>
        <w:numPr>
          <w:ilvl w:val="0"/>
          <w:numId w:val="2"/>
        </w:numPr>
        <w:spacing w:after="37" w:line="266" w:lineRule="auto"/>
        <w:ind w:hanging="360"/>
      </w:pPr>
      <w:r>
        <w:t xml:space="preserve">Meets all deadlines set by school management such as data collection points and assignments set on the CIS staff learning journey on canvas. </w:t>
      </w:r>
    </w:p>
    <w:p w14:paraId="49BC3E36" w14:textId="77777777" w:rsidR="00381737" w:rsidRDefault="00381737" w:rsidP="00381737">
      <w:pPr>
        <w:numPr>
          <w:ilvl w:val="0"/>
          <w:numId w:val="2"/>
        </w:numPr>
        <w:spacing w:after="13" w:line="266" w:lineRule="auto"/>
        <w:ind w:hanging="360"/>
      </w:pPr>
      <w:r>
        <w:lastRenderedPageBreak/>
        <w:t xml:space="preserve">Checks school emails and communications regularly, responding to them as quickly as possible.  </w:t>
      </w:r>
    </w:p>
    <w:p w14:paraId="55AB6E50" w14:textId="77777777" w:rsidR="00381737" w:rsidRDefault="00381737" w:rsidP="00381737">
      <w:pPr>
        <w:numPr>
          <w:ilvl w:val="0"/>
          <w:numId w:val="2"/>
        </w:numPr>
        <w:spacing w:after="37" w:line="266" w:lineRule="auto"/>
        <w:ind w:hanging="360"/>
      </w:pPr>
      <w:r>
        <w:t xml:space="preserve">Helps promote the progress and welfare of individual students and is fully familiar with all school compliance policies and procedures. </w:t>
      </w:r>
    </w:p>
    <w:p w14:paraId="57FDA350" w14:textId="77777777" w:rsidR="00235662" w:rsidRDefault="00381737" w:rsidP="00381737">
      <w:pPr>
        <w:numPr>
          <w:ilvl w:val="0"/>
          <w:numId w:val="2"/>
        </w:numPr>
        <w:spacing w:after="121" w:line="266" w:lineRule="auto"/>
        <w:ind w:hanging="360"/>
      </w:pPr>
      <w:r>
        <w:t xml:space="preserve">Contributes to the maintenance of high staff morale and to team building </w:t>
      </w:r>
    </w:p>
    <w:p w14:paraId="2CB3E4F4" w14:textId="386F1B64" w:rsidR="00381737" w:rsidRDefault="00381737" w:rsidP="00381737">
      <w:pPr>
        <w:numPr>
          <w:ilvl w:val="0"/>
          <w:numId w:val="2"/>
        </w:numPr>
        <w:spacing w:after="121" w:line="266" w:lineRule="auto"/>
        <w:ind w:hanging="360"/>
      </w:pPr>
      <w:r>
        <w:rPr>
          <w:rFonts w:ascii="Arial" w:eastAsia="Arial" w:hAnsi="Arial" w:cs="Arial"/>
        </w:rPr>
        <w:tab/>
      </w:r>
      <w:r>
        <w:t xml:space="preserve">Actively participates in the wider life of the school </w:t>
      </w:r>
    </w:p>
    <w:p w14:paraId="0C634214" w14:textId="77777777" w:rsidR="00381737" w:rsidRDefault="00381737" w:rsidP="00381737">
      <w:pPr>
        <w:spacing w:after="161"/>
        <w:ind w:left="360"/>
      </w:pPr>
      <w:r>
        <w:t xml:space="preserve"> </w:t>
      </w:r>
    </w:p>
    <w:p w14:paraId="56EAC026" w14:textId="77777777" w:rsidR="00381737" w:rsidRPr="00235662" w:rsidRDefault="00381737" w:rsidP="00381737">
      <w:pPr>
        <w:spacing w:after="152"/>
        <w:ind w:left="355"/>
        <w:rPr>
          <w:b/>
        </w:rPr>
      </w:pPr>
      <w:r w:rsidRPr="00235662">
        <w:rPr>
          <w:b/>
        </w:rPr>
        <w:t xml:space="preserve">This job description allocates duties and responsibilities but does not direct the particular amount of time to be spent on carrying them out and no part of it may be so construed.  This job description is not necessarily a comprehensive definition of the post. It will be reviewed at least once a year and it may be subject to modification or amendment at any time after consultation with the holder of the post.  The duties may be varied to meet the changing demands of the school at the reasonable discretion of the Principal. </w:t>
      </w:r>
    </w:p>
    <w:p w14:paraId="06DA4534" w14:textId="62CE8C83" w:rsidR="00381737" w:rsidRDefault="00381737" w:rsidP="00381737">
      <w:pPr>
        <w:spacing w:after="158"/>
        <w:ind w:left="360"/>
      </w:pPr>
      <w:r>
        <w:t xml:space="preserve"> </w:t>
      </w:r>
    </w:p>
    <w:p w14:paraId="28F15C4D" w14:textId="4E6EC03A" w:rsidR="00381737" w:rsidRDefault="00381737" w:rsidP="00381737">
      <w:pPr>
        <w:spacing w:after="158"/>
        <w:ind w:left="360"/>
      </w:pPr>
    </w:p>
    <w:p w14:paraId="09D14B23" w14:textId="3D3C3DEE" w:rsidR="00381737" w:rsidRDefault="00381737" w:rsidP="00381737">
      <w:pPr>
        <w:spacing w:after="158"/>
        <w:ind w:left="360"/>
      </w:pPr>
    </w:p>
    <w:p w14:paraId="4B20A07D" w14:textId="3DB9AAC2" w:rsidR="00381737" w:rsidRDefault="00381737" w:rsidP="00381737">
      <w:pPr>
        <w:spacing w:after="158"/>
        <w:ind w:left="360"/>
      </w:pPr>
    </w:p>
    <w:p w14:paraId="16D8BC08" w14:textId="13B2336F" w:rsidR="00381737" w:rsidRDefault="00381737" w:rsidP="00381737">
      <w:pPr>
        <w:spacing w:after="158"/>
        <w:ind w:left="360"/>
      </w:pPr>
    </w:p>
    <w:p w14:paraId="366BE977" w14:textId="64E84049" w:rsidR="00381737" w:rsidRDefault="00381737" w:rsidP="00381737">
      <w:pPr>
        <w:spacing w:after="158"/>
        <w:ind w:left="360"/>
      </w:pPr>
    </w:p>
    <w:p w14:paraId="3CF72A5A" w14:textId="7120A5DE" w:rsidR="00381737" w:rsidRDefault="00381737" w:rsidP="00381737">
      <w:pPr>
        <w:spacing w:after="158"/>
        <w:ind w:left="360"/>
      </w:pPr>
    </w:p>
    <w:p w14:paraId="0C883A6D" w14:textId="613615FA" w:rsidR="00381737" w:rsidRDefault="00381737" w:rsidP="00381737">
      <w:pPr>
        <w:spacing w:after="158"/>
        <w:ind w:left="360"/>
      </w:pPr>
    </w:p>
    <w:p w14:paraId="72F6025E" w14:textId="62C5B53A" w:rsidR="00381737" w:rsidRDefault="00381737" w:rsidP="00381737">
      <w:pPr>
        <w:spacing w:after="158"/>
        <w:ind w:left="360"/>
      </w:pPr>
    </w:p>
    <w:p w14:paraId="55C64D42" w14:textId="338EB8FD" w:rsidR="00381737" w:rsidRDefault="00381737" w:rsidP="00381737">
      <w:pPr>
        <w:spacing w:after="158"/>
        <w:ind w:left="360"/>
      </w:pPr>
    </w:p>
    <w:p w14:paraId="055B9DDA" w14:textId="26C362CD" w:rsidR="00381737" w:rsidRDefault="00381737" w:rsidP="00381737">
      <w:pPr>
        <w:spacing w:after="158"/>
        <w:ind w:left="360"/>
      </w:pPr>
    </w:p>
    <w:p w14:paraId="30B22B90" w14:textId="3E3E0C07" w:rsidR="00381737" w:rsidRDefault="00381737" w:rsidP="00381737">
      <w:pPr>
        <w:spacing w:after="158"/>
        <w:ind w:left="360"/>
      </w:pPr>
    </w:p>
    <w:p w14:paraId="6D6044C7" w14:textId="213B7723" w:rsidR="00381737" w:rsidRDefault="00381737" w:rsidP="00381737">
      <w:pPr>
        <w:spacing w:after="158"/>
        <w:ind w:left="360"/>
      </w:pPr>
    </w:p>
    <w:p w14:paraId="01564279" w14:textId="6540DDBE" w:rsidR="00381737" w:rsidRDefault="00381737" w:rsidP="00381737">
      <w:pPr>
        <w:spacing w:after="158"/>
        <w:ind w:left="360"/>
      </w:pPr>
    </w:p>
    <w:p w14:paraId="0487AE4D" w14:textId="64366A9B" w:rsidR="00381737" w:rsidRDefault="00381737" w:rsidP="00381737">
      <w:pPr>
        <w:spacing w:after="158"/>
        <w:ind w:left="360"/>
      </w:pPr>
    </w:p>
    <w:p w14:paraId="16A4A3B6" w14:textId="45294A12" w:rsidR="00381737" w:rsidRDefault="00381737" w:rsidP="00381737">
      <w:pPr>
        <w:spacing w:after="158"/>
        <w:ind w:left="360"/>
      </w:pPr>
    </w:p>
    <w:p w14:paraId="5C0B5CEB" w14:textId="3AF88F0B" w:rsidR="00381737" w:rsidRDefault="00381737" w:rsidP="00381737">
      <w:pPr>
        <w:spacing w:after="158"/>
        <w:ind w:left="360"/>
      </w:pPr>
    </w:p>
    <w:p w14:paraId="6C947382" w14:textId="048B6028" w:rsidR="00381737" w:rsidRDefault="00381737" w:rsidP="00381737">
      <w:pPr>
        <w:spacing w:after="158"/>
        <w:ind w:left="360"/>
      </w:pPr>
    </w:p>
    <w:p w14:paraId="71F49E11" w14:textId="24ACF628" w:rsidR="00381737" w:rsidRDefault="00381737" w:rsidP="00381737">
      <w:pPr>
        <w:spacing w:after="158"/>
        <w:ind w:left="360"/>
      </w:pPr>
    </w:p>
    <w:p w14:paraId="1A6C2CA2" w14:textId="42F8FCFF" w:rsidR="00381737" w:rsidRDefault="00381737" w:rsidP="00381737">
      <w:pPr>
        <w:spacing w:after="158"/>
        <w:ind w:left="360"/>
      </w:pPr>
    </w:p>
    <w:p w14:paraId="650E9AAD" w14:textId="77777777" w:rsidR="00381737" w:rsidRDefault="00381737" w:rsidP="00381737">
      <w:pPr>
        <w:spacing w:after="158"/>
        <w:ind w:left="360"/>
      </w:pPr>
    </w:p>
    <w:p w14:paraId="7E9D95BB" w14:textId="77777777" w:rsidR="00381737" w:rsidRDefault="00381737" w:rsidP="00381737">
      <w:pPr>
        <w:spacing w:after="0"/>
        <w:ind w:left="360"/>
      </w:pPr>
      <w:r>
        <w:lastRenderedPageBreak/>
        <w:t xml:space="preserve"> </w:t>
      </w:r>
    </w:p>
    <w:p w14:paraId="7E862FD3" w14:textId="77777777" w:rsidR="00381737" w:rsidRDefault="00381737" w:rsidP="00381737">
      <w:pPr>
        <w:spacing w:after="0"/>
        <w:ind w:left="59"/>
        <w:jc w:val="center"/>
      </w:pPr>
      <w:r>
        <w:rPr>
          <w:noProof/>
        </w:rPr>
        <w:drawing>
          <wp:inline distT="0" distB="0" distL="0" distR="0" wp14:anchorId="68B84F39" wp14:editId="01C4343F">
            <wp:extent cx="1313815" cy="673735"/>
            <wp:effectExtent l="0" t="0" r="0" b="0"/>
            <wp:docPr id="1088" name="Picture 1088"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88" name="Picture 1088" descr="Logo&#10;&#10;Description automatically generated"/>
                    <pic:cNvPicPr/>
                  </pic:nvPicPr>
                  <pic:blipFill>
                    <a:blip r:embed="rId6"/>
                    <a:stretch>
                      <a:fillRect/>
                    </a:stretch>
                  </pic:blipFill>
                  <pic:spPr>
                    <a:xfrm>
                      <a:off x="0" y="0"/>
                      <a:ext cx="1313815" cy="673735"/>
                    </a:xfrm>
                    <a:prstGeom prst="rect">
                      <a:avLst/>
                    </a:prstGeom>
                  </pic:spPr>
                </pic:pic>
              </a:graphicData>
            </a:graphic>
          </wp:inline>
        </w:drawing>
      </w:r>
      <w:r>
        <w:t xml:space="preserve"> </w:t>
      </w:r>
    </w:p>
    <w:p w14:paraId="7CE5AC75" w14:textId="77777777" w:rsidR="00381737" w:rsidRDefault="00381737" w:rsidP="00381737">
      <w:pPr>
        <w:spacing w:after="0"/>
        <w:ind w:left="73"/>
        <w:jc w:val="center"/>
      </w:pPr>
      <w:r>
        <w:rPr>
          <w:rFonts w:ascii="Calibri" w:eastAsia="Calibri" w:hAnsi="Calibri" w:cs="Calibri"/>
          <w:b/>
          <w:sz w:val="28"/>
        </w:rPr>
        <w:t xml:space="preserve"> </w:t>
      </w:r>
    </w:p>
    <w:p w14:paraId="1215F99F" w14:textId="174C3D0B" w:rsidR="00381737" w:rsidRDefault="00381737" w:rsidP="00381737">
      <w:pPr>
        <w:pStyle w:val="Heading1"/>
        <w:spacing w:after="0"/>
        <w:ind w:right="1146"/>
        <w:jc w:val="center"/>
      </w:pPr>
      <w:r>
        <w:t>PERSON SPECIFICATION: Teacher of Physics</w:t>
      </w:r>
    </w:p>
    <w:p w14:paraId="7015F8A3" w14:textId="77777777" w:rsidR="00381737" w:rsidRDefault="00381737" w:rsidP="00381737">
      <w:pPr>
        <w:spacing w:after="0"/>
        <w:ind w:left="135"/>
        <w:jc w:val="center"/>
      </w:pPr>
      <w:r>
        <w:rPr>
          <w:rFonts w:ascii="Calibri" w:eastAsia="Calibri" w:hAnsi="Calibri" w:cs="Calibri"/>
          <w:b/>
          <w:sz w:val="28"/>
        </w:rPr>
        <w:t xml:space="preserve">  </w:t>
      </w:r>
    </w:p>
    <w:tbl>
      <w:tblPr>
        <w:tblStyle w:val="TableGrid"/>
        <w:tblW w:w="10489" w:type="dxa"/>
        <w:tblInd w:w="-287" w:type="dxa"/>
        <w:tblCellMar>
          <w:top w:w="10" w:type="dxa"/>
          <w:left w:w="107" w:type="dxa"/>
          <w:right w:w="152" w:type="dxa"/>
        </w:tblCellMar>
        <w:tblLook w:val="04A0" w:firstRow="1" w:lastRow="0" w:firstColumn="1" w:lastColumn="0" w:noHBand="0" w:noVBand="1"/>
      </w:tblPr>
      <w:tblGrid>
        <w:gridCol w:w="7452"/>
        <w:gridCol w:w="1479"/>
        <w:gridCol w:w="1558"/>
      </w:tblGrid>
      <w:tr w:rsidR="00381737" w14:paraId="1BF8E187" w14:textId="77777777" w:rsidTr="005877D0">
        <w:trPr>
          <w:trHeight w:val="517"/>
        </w:trPr>
        <w:tc>
          <w:tcPr>
            <w:tcW w:w="7452" w:type="dxa"/>
            <w:tcBorders>
              <w:top w:val="single" w:sz="4" w:space="0" w:color="000000"/>
              <w:left w:val="single" w:sz="4" w:space="0" w:color="000000"/>
              <w:bottom w:val="single" w:sz="4" w:space="0" w:color="000000"/>
              <w:right w:val="single" w:sz="4" w:space="0" w:color="000000"/>
            </w:tcBorders>
          </w:tcPr>
          <w:p w14:paraId="15F0880B" w14:textId="77777777" w:rsidR="00381737" w:rsidRDefault="00381737" w:rsidP="005877D0">
            <w:pPr>
              <w:spacing w:line="259" w:lineRule="auto"/>
            </w:pPr>
            <w: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479FC72B" w14:textId="77777777" w:rsidR="00381737" w:rsidRDefault="00381737" w:rsidP="005877D0">
            <w:pPr>
              <w:spacing w:line="259" w:lineRule="auto"/>
              <w:ind w:left="106"/>
              <w:jc w:val="center"/>
            </w:pPr>
            <w:r>
              <w:rPr>
                <w:rFonts w:ascii="Arial" w:eastAsia="Arial" w:hAnsi="Arial" w:cs="Arial"/>
                <w:b/>
              </w:rPr>
              <w:t xml:space="preserve"> </w:t>
            </w:r>
          </w:p>
          <w:p w14:paraId="57A886CD" w14:textId="77777777" w:rsidR="00381737" w:rsidRDefault="00381737" w:rsidP="005877D0">
            <w:pPr>
              <w:spacing w:line="259" w:lineRule="auto"/>
              <w:ind w:left="44"/>
              <w:jc w:val="center"/>
            </w:pPr>
            <w:r>
              <w:rPr>
                <w:rFonts w:ascii="Arial" w:eastAsia="Arial" w:hAnsi="Arial" w:cs="Arial"/>
                <w:b/>
              </w:rPr>
              <w:t>Essential</w:t>
            </w:r>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7483991" w14:textId="77777777" w:rsidR="00381737" w:rsidRDefault="00381737" w:rsidP="005877D0">
            <w:pPr>
              <w:spacing w:line="259" w:lineRule="auto"/>
              <w:ind w:left="109"/>
              <w:jc w:val="center"/>
            </w:pPr>
            <w:r>
              <w:rPr>
                <w:rFonts w:ascii="Arial" w:eastAsia="Arial" w:hAnsi="Arial" w:cs="Arial"/>
                <w:b/>
              </w:rPr>
              <w:t xml:space="preserve"> </w:t>
            </w:r>
          </w:p>
          <w:p w14:paraId="28D55A60" w14:textId="77777777" w:rsidR="00381737" w:rsidRDefault="00381737" w:rsidP="005877D0">
            <w:pPr>
              <w:spacing w:line="259" w:lineRule="auto"/>
              <w:ind w:left="48"/>
              <w:jc w:val="center"/>
            </w:pPr>
            <w:r>
              <w:rPr>
                <w:rFonts w:ascii="Arial" w:eastAsia="Arial" w:hAnsi="Arial" w:cs="Arial"/>
                <w:b/>
              </w:rPr>
              <w:t>Desirable</w:t>
            </w:r>
            <w:r>
              <w:t xml:space="preserve"> </w:t>
            </w:r>
          </w:p>
        </w:tc>
      </w:tr>
      <w:tr w:rsidR="00381737" w14:paraId="033358F8" w14:textId="77777777" w:rsidTr="005877D0">
        <w:trPr>
          <w:trHeight w:val="530"/>
        </w:trPr>
        <w:tc>
          <w:tcPr>
            <w:tcW w:w="7452" w:type="dxa"/>
            <w:tcBorders>
              <w:top w:val="single" w:sz="4" w:space="0" w:color="000000"/>
              <w:left w:val="single" w:sz="4" w:space="0" w:color="000000"/>
              <w:bottom w:val="single" w:sz="4" w:space="0" w:color="000000"/>
              <w:right w:val="single" w:sz="4" w:space="0" w:color="000000"/>
            </w:tcBorders>
            <w:shd w:val="clear" w:color="auto" w:fill="4F81BD"/>
          </w:tcPr>
          <w:p w14:paraId="35F0CAEA" w14:textId="77777777" w:rsidR="00381737" w:rsidRDefault="00381737" w:rsidP="005877D0">
            <w:pPr>
              <w:spacing w:line="259" w:lineRule="auto"/>
            </w:pPr>
            <w:r>
              <w:rPr>
                <w:rFonts w:ascii="Arial" w:eastAsia="Arial" w:hAnsi="Arial" w:cs="Arial"/>
                <w:b/>
                <w:color w:val="FFFFFF"/>
              </w:rPr>
              <w:t xml:space="preserve">Relevant Experience </w:t>
            </w:r>
          </w:p>
          <w:p w14:paraId="71A548CC" w14:textId="77777777" w:rsidR="00381737" w:rsidRDefault="00381737" w:rsidP="005877D0">
            <w:pPr>
              <w:spacing w:line="259" w:lineRule="auto"/>
            </w:pPr>
            <w:r>
              <w:t xml:space="preserve"> </w:t>
            </w:r>
          </w:p>
        </w:tc>
        <w:tc>
          <w:tcPr>
            <w:tcW w:w="1479" w:type="dxa"/>
            <w:tcBorders>
              <w:top w:val="single" w:sz="4" w:space="0" w:color="000000"/>
              <w:left w:val="single" w:sz="4" w:space="0" w:color="000000"/>
              <w:bottom w:val="single" w:sz="4" w:space="0" w:color="000000"/>
              <w:right w:val="single" w:sz="4" w:space="0" w:color="000000"/>
            </w:tcBorders>
            <w:shd w:val="clear" w:color="auto" w:fill="4F81BD"/>
          </w:tcPr>
          <w:p w14:paraId="6CE6B97C" w14:textId="77777777" w:rsidR="00381737" w:rsidRDefault="00381737" w:rsidP="005877D0">
            <w:pPr>
              <w:spacing w:line="259" w:lineRule="auto"/>
              <w:ind w:left="1"/>
            </w:pPr>
            <w: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4F81BD"/>
          </w:tcPr>
          <w:p w14:paraId="6A66C228" w14:textId="77777777" w:rsidR="00381737" w:rsidRDefault="00381737" w:rsidP="005877D0">
            <w:pPr>
              <w:spacing w:line="259" w:lineRule="auto"/>
              <w:ind w:left="1"/>
            </w:pPr>
            <w:r>
              <w:t xml:space="preserve"> </w:t>
            </w:r>
          </w:p>
        </w:tc>
      </w:tr>
      <w:tr w:rsidR="00381737" w14:paraId="4189D71A" w14:textId="77777777" w:rsidTr="005877D0">
        <w:trPr>
          <w:trHeight w:val="769"/>
        </w:trPr>
        <w:tc>
          <w:tcPr>
            <w:tcW w:w="7452" w:type="dxa"/>
            <w:tcBorders>
              <w:top w:val="single" w:sz="4" w:space="0" w:color="000000"/>
              <w:left w:val="single" w:sz="4" w:space="0" w:color="000000"/>
              <w:bottom w:val="single" w:sz="4" w:space="0" w:color="000000"/>
              <w:right w:val="single" w:sz="4" w:space="0" w:color="000000"/>
            </w:tcBorders>
          </w:tcPr>
          <w:p w14:paraId="63E8CCCD" w14:textId="61C1CF0D" w:rsidR="00381737" w:rsidRDefault="00381737" w:rsidP="005877D0">
            <w:pPr>
              <w:spacing w:after="2" w:line="238" w:lineRule="auto"/>
              <w:jc w:val="both"/>
            </w:pPr>
            <w:r>
              <w:rPr>
                <w:rFonts w:ascii="Arial" w:eastAsia="Arial" w:hAnsi="Arial" w:cs="Arial"/>
              </w:rPr>
              <w:t xml:space="preserve">Experience of teaching Physics to KS4 and Physics to KS5 </w:t>
            </w:r>
          </w:p>
          <w:p w14:paraId="7505C2D7" w14:textId="77777777" w:rsidR="00381737" w:rsidRDefault="00381737" w:rsidP="005877D0">
            <w:pPr>
              <w:spacing w:line="259" w:lineRule="auto"/>
            </w:pPr>
            <w:r>
              <w:rPr>
                <w:rFonts w:ascii="Arial" w:eastAsia="Arial" w:hAnsi="Arial" w:cs="Arial"/>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7910B84D" w14:textId="77777777" w:rsidR="00381737" w:rsidRDefault="00381737" w:rsidP="005877D0">
            <w:pPr>
              <w:spacing w:line="259" w:lineRule="auto"/>
              <w:ind w:left="43"/>
              <w:jc w:val="center"/>
            </w:pPr>
            <w:r>
              <w:rPr>
                <w:rFonts w:ascii="Arial" w:eastAsia="Arial" w:hAnsi="Arial" w:cs="Arial"/>
                <w:b/>
              </w:rPr>
              <w:t xml:space="preserve">X </w:t>
            </w:r>
          </w:p>
        </w:tc>
        <w:tc>
          <w:tcPr>
            <w:tcW w:w="1558" w:type="dxa"/>
            <w:tcBorders>
              <w:top w:val="single" w:sz="4" w:space="0" w:color="000000"/>
              <w:left w:val="single" w:sz="4" w:space="0" w:color="000000"/>
              <w:bottom w:val="single" w:sz="4" w:space="0" w:color="000000"/>
              <w:right w:val="single" w:sz="4" w:space="0" w:color="000000"/>
            </w:tcBorders>
          </w:tcPr>
          <w:p w14:paraId="117B481A" w14:textId="77777777" w:rsidR="00381737" w:rsidRDefault="00381737" w:rsidP="005877D0">
            <w:pPr>
              <w:spacing w:line="259" w:lineRule="auto"/>
              <w:ind w:left="109"/>
              <w:jc w:val="center"/>
            </w:pPr>
            <w:r>
              <w:rPr>
                <w:rFonts w:ascii="Arial" w:eastAsia="Arial" w:hAnsi="Arial" w:cs="Arial"/>
                <w:b/>
              </w:rPr>
              <w:t xml:space="preserve"> </w:t>
            </w:r>
          </w:p>
        </w:tc>
      </w:tr>
      <w:tr w:rsidR="00381737" w14:paraId="76363BCB" w14:textId="77777777" w:rsidTr="005877D0">
        <w:trPr>
          <w:trHeight w:val="516"/>
        </w:trPr>
        <w:tc>
          <w:tcPr>
            <w:tcW w:w="7452" w:type="dxa"/>
            <w:tcBorders>
              <w:top w:val="single" w:sz="4" w:space="0" w:color="000000"/>
              <w:left w:val="single" w:sz="4" w:space="0" w:color="000000"/>
              <w:bottom w:val="single" w:sz="4" w:space="0" w:color="000000"/>
              <w:right w:val="single" w:sz="4" w:space="0" w:color="000000"/>
            </w:tcBorders>
          </w:tcPr>
          <w:p w14:paraId="600DC920" w14:textId="77777777" w:rsidR="00381737" w:rsidRDefault="00381737" w:rsidP="005877D0">
            <w:pPr>
              <w:spacing w:line="259" w:lineRule="auto"/>
            </w:pPr>
            <w:r>
              <w:rPr>
                <w:rFonts w:ascii="Arial" w:eastAsia="Arial" w:hAnsi="Arial" w:cs="Arial"/>
              </w:rPr>
              <w:t xml:space="preserve">A good working knowledge of effective teaching and learning approaches </w:t>
            </w:r>
          </w:p>
          <w:p w14:paraId="0BE9B1CF" w14:textId="77777777" w:rsidR="00381737" w:rsidRDefault="00381737" w:rsidP="005877D0">
            <w:pPr>
              <w:spacing w:line="259" w:lineRule="auto"/>
            </w:pPr>
            <w:r>
              <w:rPr>
                <w:rFonts w:ascii="Arial" w:eastAsia="Arial" w:hAnsi="Arial" w:cs="Arial"/>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1F571C3B" w14:textId="77777777" w:rsidR="00381737" w:rsidRDefault="00381737" w:rsidP="005877D0">
            <w:pPr>
              <w:spacing w:line="259" w:lineRule="auto"/>
              <w:ind w:left="43"/>
              <w:jc w:val="center"/>
            </w:pPr>
            <w:r>
              <w:rPr>
                <w:rFonts w:ascii="Arial" w:eastAsia="Arial" w:hAnsi="Arial" w:cs="Arial"/>
                <w:b/>
              </w:rPr>
              <w:t xml:space="preserve">X </w:t>
            </w:r>
          </w:p>
        </w:tc>
        <w:tc>
          <w:tcPr>
            <w:tcW w:w="1558" w:type="dxa"/>
            <w:tcBorders>
              <w:top w:val="single" w:sz="4" w:space="0" w:color="000000"/>
              <w:left w:val="single" w:sz="4" w:space="0" w:color="000000"/>
              <w:bottom w:val="single" w:sz="4" w:space="0" w:color="000000"/>
              <w:right w:val="single" w:sz="4" w:space="0" w:color="000000"/>
            </w:tcBorders>
          </w:tcPr>
          <w:p w14:paraId="6BE2C897" w14:textId="77777777" w:rsidR="00381737" w:rsidRDefault="00381737" w:rsidP="005877D0">
            <w:pPr>
              <w:spacing w:line="259" w:lineRule="auto"/>
              <w:ind w:left="109"/>
              <w:jc w:val="center"/>
            </w:pPr>
            <w:r>
              <w:rPr>
                <w:rFonts w:ascii="Arial" w:eastAsia="Arial" w:hAnsi="Arial" w:cs="Arial"/>
                <w:b/>
              </w:rPr>
              <w:t xml:space="preserve"> </w:t>
            </w:r>
          </w:p>
        </w:tc>
      </w:tr>
      <w:tr w:rsidR="00381737" w14:paraId="24505865" w14:textId="77777777" w:rsidTr="005877D0">
        <w:trPr>
          <w:trHeight w:val="517"/>
        </w:trPr>
        <w:tc>
          <w:tcPr>
            <w:tcW w:w="7452" w:type="dxa"/>
            <w:tcBorders>
              <w:top w:val="single" w:sz="4" w:space="0" w:color="000000"/>
              <w:left w:val="single" w:sz="4" w:space="0" w:color="000000"/>
              <w:bottom w:val="single" w:sz="4" w:space="0" w:color="000000"/>
              <w:right w:val="single" w:sz="4" w:space="0" w:color="000000"/>
            </w:tcBorders>
          </w:tcPr>
          <w:p w14:paraId="19A0CD2A" w14:textId="77777777" w:rsidR="00381737" w:rsidRDefault="00381737" w:rsidP="005877D0">
            <w:pPr>
              <w:spacing w:line="259" w:lineRule="auto"/>
            </w:pPr>
            <w:r>
              <w:rPr>
                <w:rFonts w:ascii="Arial" w:eastAsia="Arial" w:hAnsi="Arial" w:cs="Arial"/>
              </w:rPr>
              <w:t xml:space="preserve">Up-to-date knowledge and understanding of approaches to assessment </w:t>
            </w:r>
          </w:p>
          <w:p w14:paraId="48EB85D2" w14:textId="77777777" w:rsidR="00381737" w:rsidRDefault="00381737" w:rsidP="005877D0">
            <w:pPr>
              <w:spacing w:line="259" w:lineRule="auto"/>
            </w:pPr>
            <w:r>
              <w:rPr>
                <w:rFonts w:ascii="Arial" w:eastAsia="Arial" w:hAnsi="Arial" w:cs="Arial"/>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0E79A0A9" w14:textId="77777777" w:rsidR="00381737" w:rsidRDefault="00381737" w:rsidP="005877D0">
            <w:pPr>
              <w:spacing w:line="259" w:lineRule="auto"/>
              <w:ind w:left="43"/>
              <w:jc w:val="center"/>
            </w:pPr>
            <w:r>
              <w:rPr>
                <w:rFonts w:ascii="Arial" w:eastAsia="Arial" w:hAnsi="Arial" w:cs="Arial"/>
                <w:b/>
              </w:rPr>
              <w:t xml:space="preserve">X </w:t>
            </w:r>
          </w:p>
        </w:tc>
        <w:tc>
          <w:tcPr>
            <w:tcW w:w="1558" w:type="dxa"/>
            <w:tcBorders>
              <w:top w:val="single" w:sz="4" w:space="0" w:color="000000"/>
              <w:left w:val="single" w:sz="4" w:space="0" w:color="000000"/>
              <w:bottom w:val="single" w:sz="4" w:space="0" w:color="000000"/>
              <w:right w:val="single" w:sz="4" w:space="0" w:color="000000"/>
            </w:tcBorders>
          </w:tcPr>
          <w:p w14:paraId="6B151EED" w14:textId="77777777" w:rsidR="00381737" w:rsidRDefault="00381737" w:rsidP="005877D0">
            <w:pPr>
              <w:spacing w:line="259" w:lineRule="auto"/>
              <w:ind w:left="109"/>
              <w:jc w:val="center"/>
            </w:pPr>
            <w:r>
              <w:rPr>
                <w:rFonts w:ascii="Arial" w:eastAsia="Arial" w:hAnsi="Arial" w:cs="Arial"/>
                <w:b/>
              </w:rPr>
              <w:t xml:space="preserve"> </w:t>
            </w:r>
          </w:p>
        </w:tc>
      </w:tr>
      <w:tr w:rsidR="00381737" w14:paraId="3FBC73A7" w14:textId="77777777" w:rsidTr="005877D0">
        <w:trPr>
          <w:trHeight w:val="516"/>
        </w:trPr>
        <w:tc>
          <w:tcPr>
            <w:tcW w:w="7452" w:type="dxa"/>
            <w:tcBorders>
              <w:top w:val="single" w:sz="4" w:space="0" w:color="000000"/>
              <w:left w:val="single" w:sz="4" w:space="0" w:color="000000"/>
              <w:bottom w:val="single" w:sz="4" w:space="0" w:color="000000"/>
              <w:right w:val="single" w:sz="4" w:space="0" w:color="000000"/>
            </w:tcBorders>
          </w:tcPr>
          <w:p w14:paraId="395BDC8E" w14:textId="77777777" w:rsidR="00381737" w:rsidRDefault="00381737" w:rsidP="005877D0">
            <w:pPr>
              <w:spacing w:line="259" w:lineRule="auto"/>
            </w:pPr>
            <w:r>
              <w:rPr>
                <w:rFonts w:ascii="Arial" w:eastAsia="Arial" w:hAnsi="Arial" w:cs="Arial"/>
              </w:rPr>
              <w:t xml:space="preserve">An excellent classroom practitioner </w:t>
            </w:r>
          </w:p>
          <w:p w14:paraId="14290077" w14:textId="77777777" w:rsidR="00381737" w:rsidRDefault="00381737" w:rsidP="005877D0">
            <w:pPr>
              <w:spacing w:line="259" w:lineRule="auto"/>
            </w:pPr>
            <w:r>
              <w:rPr>
                <w:rFonts w:ascii="Arial" w:eastAsia="Arial" w:hAnsi="Arial" w:cs="Arial"/>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040396A6" w14:textId="77777777" w:rsidR="00381737" w:rsidRDefault="00381737" w:rsidP="005877D0">
            <w:pPr>
              <w:spacing w:line="259" w:lineRule="auto"/>
              <w:ind w:left="43"/>
              <w:jc w:val="center"/>
            </w:pPr>
            <w:r>
              <w:rPr>
                <w:rFonts w:ascii="Arial" w:eastAsia="Arial" w:hAnsi="Arial" w:cs="Arial"/>
                <w:b/>
              </w:rPr>
              <w:t xml:space="preserve">X </w:t>
            </w:r>
          </w:p>
        </w:tc>
        <w:tc>
          <w:tcPr>
            <w:tcW w:w="1558" w:type="dxa"/>
            <w:tcBorders>
              <w:top w:val="single" w:sz="4" w:space="0" w:color="000000"/>
              <w:left w:val="single" w:sz="4" w:space="0" w:color="000000"/>
              <w:bottom w:val="single" w:sz="4" w:space="0" w:color="000000"/>
              <w:right w:val="single" w:sz="4" w:space="0" w:color="000000"/>
            </w:tcBorders>
          </w:tcPr>
          <w:p w14:paraId="18B70160" w14:textId="77777777" w:rsidR="00381737" w:rsidRDefault="00381737" w:rsidP="005877D0">
            <w:pPr>
              <w:spacing w:line="259" w:lineRule="auto"/>
              <w:ind w:left="109"/>
              <w:jc w:val="center"/>
            </w:pPr>
            <w:r>
              <w:rPr>
                <w:rFonts w:ascii="Arial" w:eastAsia="Arial" w:hAnsi="Arial" w:cs="Arial"/>
                <w:b/>
              </w:rPr>
              <w:t xml:space="preserve"> </w:t>
            </w:r>
          </w:p>
        </w:tc>
      </w:tr>
      <w:tr w:rsidR="00381737" w14:paraId="264DE2F4" w14:textId="77777777" w:rsidTr="005877D0">
        <w:trPr>
          <w:trHeight w:val="516"/>
        </w:trPr>
        <w:tc>
          <w:tcPr>
            <w:tcW w:w="7452" w:type="dxa"/>
            <w:tcBorders>
              <w:top w:val="single" w:sz="4" w:space="0" w:color="000000"/>
              <w:left w:val="single" w:sz="4" w:space="0" w:color="000000"/>
              <w:bottom w:val="single" w:sz="4" w:space="0" w:color="000000"/>
              <w:right w:val="single" w:sz="4" w:space="0" w:color="000000"/>
            </w:tcBorders>
          </w:tcPr>
          <w:p w14:paraId="3BAD94DA" w14:textId="77777777" w:rsidR="00381737" w:rsidRDefault="00381737" w:rsidP="005877D0">
            <w:pPr>
              <w:spacing w:line="259" w:lineRule="auto"/>
            </w:pPr>
            <w:r>
              <w:rPr>
                <w:rFonts w:ascii="Arial" w:eastAsia="Arial" w:hAnsi="Arial" w:cs="Arial"/>
              </w:rPr>
              <w:t xml:space="preserve">Evidence of successful work with students across the ability range </w:t>
            </w:r>
          </w:p>
          <w:p w14:paraId="0D34381B" w14:textId="77777777" w:rsidR="00381737" w:rsidRDefault="00381737" w:rsidP="005877D0">
            <w:pPr>
              <w:spacing w:line="259" w:lineRule="auto"/>
            </w:pPr>
            <w:r>
              <w:rPr>
                <w:rFonts w:ascii="Arial" w:eastAsia="Arial" w:hAnsi="Arial" w:cs="Arial"/>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27590D2C" w14:textId="77777777" w:rsidR="00381737" w:rsidRDefault="00381737" w:rsidP="005877D0">
            <w:pPr>
              <w:spacing w:line="259" w:lineRule="auto"/>
              <w:ind w:left="106"/>
              <w:jc w:val="center"/>
            </w:pPr>
            <w:r>
              <w:rPr>
                <w:rFonts w:ascii="Arial" w:eastAsia="Arial" w:hAnsi="Arial" w:cs="Arial"/>
                <w:b/>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E5B0EA7" w14:textId="77777777" w:rsidR="00381737" w:rsidRDefault="00381737" w:rsidP="005877D0">
            <w:pPr>
              <w:spacing w:line="259" w:lineRule="auto"/>
              <w:ind w:left="46"/>
              <w:jc w:val="center"/>
            </w:pPr>
            <w:r>
              <w:rPr>
                <w:rFonts w:ascii="Arial" w:eastAsia="Arial" w:hAnsi="Arial" w:cs="Arial"/>
                <w:b/>
              </w:rPr>
              <w:t xml:space="preserve">X </w:t>
            </w:r>
          </w:p>
        </w:tc>
      </w:tr>
      <w:tr w:rsidR="00381737" w14:paraId="52AD4CA5" w14:textId="77777777" w:rsidTr="005877D0">
        <w:trPr>
          <w:trHeight w:val="770"/>
        </w:trPr>
        <w:tc>
          <w:tcPr>
            <w:tcW w:w="7452" w:type="dxa"/>
            <w:tcBorders>
              <w:top w:val="single" w:sz="4" w:space="0" w:color="000000"/>
              <w:left w:val="single" w:sz="4" w:space="0" w:color="000000"/>
              <w:bottom w:val="single" w:sz="4" w:space="0" w:color="000000"/>
              <w:right w:val="single" w:sz="4" w:space="0" w:color="000000"/>
            </w:tcBorders>
          </w:tcPr>
          <w:p w14:paraId="15086CA8" w14:textId="77777777" w:rsidR="00381737" w:rsidRDefault="00381737" w:rsidP="005877D0">
            <w:r>
              <w:rPr>
                <w:rFonts w:ascii="Arial" w:eastAsia="Arial" w:hAnsi="Arial" w:cs="Arial"/>
              </w:rPr>
              <w:t xml:space="preserve">Experience of the International Baccalaureate: Diploma Programme and the Middle Years Programme. </w:t>
            </w:r>
          </w:p>
          <w:p w14:paraId="7F3D1D7A" w14:textId="77777777" w:rsidR="00381737" w:rsidRDefault="00381737" w:rsidP="005877D0">
            <w:pPr>
              <w:spacing w:line="259" w:lineRule="auto"/>
            </w:pPr>
            <w:r>
              <w:rPr>
                <w:rFonts w:ascii="Arial" w:eastAsia="Arial" w:hAnsi="Arial" w:cs="Arial"/>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66A0D737" w14:textId="77777777" w:rsidR="00381737" w:rsidRDefault="00381737" w:rsidP="005877D0">
            <w:pPr>
              <w:spacing w:line="259" w:lineRule="auto"/>
              <w:ind w:left="106"/>
              <w:jc w:val="center"/>
            </w:pPr>
            <w:r>
              <w:rPr>
                <w:rFonts w:ascii="Arial" w:eastAsia="Arial" w:hAnsi="Arial" w:cs="Arial"/>
                <w:b/>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36D4999" w14:textId="77777777" w:rsidR="00381737" w:rsidRDefault="00381737" w:rsidP="005877D0">
            <w:pPr>
              <w:spacing w:line="259" w:lineRule="auto"/>
              <w:ind w:left="46"/>
              <w:jc w:val="center"/>
            </w:pPr>
            <w:r>
              <w:rPr>
                <w:rFonts w:ascii="Arial" w:eastAsia="Arial" w:hAnsi="Arial" w:cs="Arial"/>
                <w:b/>
              </w:rPr>
              <w:t xml:space="preserve">X </w:t>
            </w:r>
          </w:p>
        </w:tc>
      </w:tr>
      <w:tr w:rsidR="00381737" w14:paraId="6285CDDB" w14:textId="77777777" w:rsidTr="005877D0">
        <w:trPr>
          <w:trHeight w:val="512"/>
        </w:trPr>
        <w:tc>
          <w:tcPr>
            <w:tcW w:w="7452" w:type="dxa"/>
            <w:tcBorders>
              <w:top w:val="single" w:sz="4" w:space="0" w:color="000000"/>
              <w:left w:val="single" w:sz="4" w:space="0" w:color="000000"/>
              <w:bottom w:val="single" w:sz="4" w:space="0" w:color="000000"/>
              <w:right w:val="single" w:sz="4" w:space="0" w:color="000000"/>
            </w:tcBorders>
            <w:shd w:val="clear" w:color="auto" w:fill="4F81BD"/>
          </w:tcPr>
          <w:p w14:paraId="5D623C84" w14:textId="77777777" w:rsidR="00381737" w:rsidRDefault="00381737" w:rsidP="005877D0">
            <w:pPr>
              <w:spacing w:line="259" w:lineRule="auto"/>
            </w:pPr>
            <w:r>
              <w:rPr>
                <w:rFonts w:ascii="Arial" w:eastAsia="Arial" w:hAnsi="Arial" w:cs="Arial"/>
                <w:b/>
                <w:color w:val="FFFFFF"/>
              </w:rPr>
              <w:t xml:space="preserve">Education/Training </w:t>
            </w:r>
          </w:p>
          <w:p w14:paraId="1CB88758" w14:textId="77777777" w:rsidR="00381737" w:rsidRDefault="00381737" w:rsidP="005877D0">
            <w:pPr>
              <w:spacing w:line="259" w:lineRule="auto"/>
            </w:pPr>
            <w:r>
              <w:rPr>
                <w:rFonts w:ascii="Arial" w:eastAsia="Arial" w:hAnsi="Arial" w:cs="Arial"/>
                <w:b/>
              </w:rPr>
              <w:t xml:space="preserve"> </w:t>
            </w:r>
          </w:p>
        </w:tc>
        <w:tc>
          <w:tcPr>
            <w:tcW w:w="1479" w:type="dxa"/>
            <w:tcBorders>
              <w:top w:val="single" w:sz="4" w:space="0" w:color="000000"/>
              <w:left w:val="single" w:sz="4" w:space="0" w:color="000000"/>
              <w:bottom w:val="single" w:sz="4" w:space="0" w:color="000000"/>
              <w:right w:val="single" w:sz="4" w:space="0" w:color="000000"/>
            </w:tcBorders>
            <w:shd w:val="clear" w:color="auto" w:fill="4F81BD"/>
          </w:tcPr>
          <w:p w14:paraId="6E2D0A51" w14:textId="77777777" w:rsidR="00381737" w:rsidRDefault="00381737" w:rsidP="005877D0">
            <w:pPr>
              <w:spacing w:line="259" w:lineRule="auto"/>
              <w:ind w:left="106"/>
              <w:jc w:val="center"/>
            </w:pPr>
            <w:r>
              <w:rPr>
                <w:rFonts w:ascii="Arial" w:eastAsia="Arial" w:hAnsi="Arial" w:cs="Arial"/>
                <w: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4F81BD"/>
          </w:tcPr>
          <w:p w14:paraId="50F1ACFA" w14:textId="77777777" w:rsidR="00381737" w:rsidRDefault="00381737" w:rsidP="005877D0">
            <w:pPr>
              <w:spacing w:line="259" w:lineRule="auto"/>
              <w:ind w:left="109"/>
              <w:jc w:val="center"/>
            </w:pPr>
            <w:r>
              <w:rPr>
                <w:rFonts w:ascii="Arial" w:eastAsia="Arial" w:hAnsi="Arial" w:cs="Arial"/>
                <w:b/>
              </w:rPr>
              <w:t xml:space="preserve"> </w:t>
            </w:r>
          </w:p>
        </w:tc>
      </w:tr>
      <w:tr w:rsidR="00381737" w14:paraId="5FC8B7F7" w14:textId="77777777" w:rsidTr="005877D0">
        <w:trPr>
          <w:trHeight w:val="517"/>
        </w:trPr>
        <w:tc>
          <w:tcPr>
            <w:tcW w:w="7452" w:type="dxa"/>
            <w:tcBorders>
              <w:top w:val="single" w:sz="4" w:space="0" w:color="000000"/>
              <w:left w:val="single" w:sz="4" w:space="0" w:color="000000"/>
              <w:bottom w:val="single" w:sz="4" w:space="0" w:color="000000"/>
              <w:right w:val="single" w:sz="4" w:space="0" w:color="000000"/>
            </w:tcBorders>
          </w:tcPr>
          <w:p w14:paraId="42373EFF" w14:textId="7ECD7793" w:rsidR="00381737" w:rsidRDefault="00381737" w:rsidP="005877D0">
            <w:pPr>
              <w:spacing w:line="259" w:lineRule="auto"/>
            </w:pPr>
            <w:r>
              <w:rPr>
                <w:rFonts w:ascii="Arial" w:eastAsia="Arial" w:hAnsi="Arial" w:cs="Arial"/>
              </w:rPr>
              <w:t>Good honours degree in Science</w:t>
            </w:r>
          </w:p>
          <w:p w14:paraId="5C78A0D0" w14:textId="77777777" w:rsidR="00381737" w:rsidRDefault="00381737" w:rsidP="005877D0">
            <w:pPr>
              <w:spacing w:line="259" w:lineRule="auto"/>
            </w:pPr>
            <w:r>
              <w:rPr>
                <w:rFonts w:ascii="Arial" w:eastAsia="Arial" w:hAnsi="Arial" w:cs="Arial"/>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1ABE4626" w14:textId="77777777" w:rsidR="00381737" w:rsidRDefault="00381737" w:rsidP="005877D0">
            <w:pPr>
              <w:spacing w:line="259" w:lineRule="auto"/>
              <w:ind w:left="43"/>
              <w:jc w:val="center"/>
            </w:pPr>
            <w:r>
              <w:rPr>
                <w:rFonts w:ascii="Arial" w:eastAsia="Arial" w:hAnsi="Arial" w:cs="Arial"/>
                <w:b/>
              </w:rPr>
              <w:t xml:space="preserve">X </w:t>
            </w:r>
          </w:p>
        </w:tc>
        <w:tc>
          <w:tcPr>
            <w:tcW w:w="1558" w:type="dxa"/>
            <w:tcBorders>
              <w:top w:val="single" w:sz="4" w:space="0" w:color="000000"/>
              <w:left w:val="single" w:sz="4" w:space="0" w:color="000000"/>
              <w:bottom w:val="single" w:sz="4" w:space="0" w:color="000000"/>
              <w:right w:val="single" w:sz="4" w:space="0" w:color="000000"/>
            </w:tcBorders>
          </w:tcPr>
          <w:p w14:paraId="1095D994" w14:textId="77777777" w:rsidR="00381737" w:rsidRDefault="00381737" w:rsidP="005877D0">
            <w:pPr>
              <w:spacing w:line="259" w:lineRule="auto"/>
              <w:ind w:left="109"/>
              <w:jc w:val="center"/>
            </w:pPr>
            <w:r>
              <w:rPr>
                <w:rFonts w:ascii="Arial" w:eastAsia="Arial" w:hAnsi="Arial" w:cs="Arial"/>
                <w:b/>
              </w:rPr>
              <w:t xml:space="preserve"> </w:t>
            </w:r>
          </w:p>
        </w:tc>
      </w:tr>
      <w:tr w:rsidR="00381737" w14:paraId="0D563768" w14:textId="77777777" w:rsidTr="005877D0">
        <w:trPr>
          <w:trHeight w:val="516"/>
        </w:trPr>
        <w:tc>
          <w:tcPr>
            <w:tcW w:w="7452" w:type="dxa"/>
            <w:tcBorders>
              <w:top w:val="single" w:sz="4" w:space="0" w:color="000000"/>
              <w:left w:val="single" w:sz="4" w:space="0" w:color="000000"/>
              <w:bottom w:val="single" w:sz="4" w:space="0" w:color="000000"/>
              <w:right w:val="single" w:sz="4" w:space="0" w:color="000000"/>
            </w:tcBorders>
          </w:tcPr>
          <w:p w14:paraId="32465739" w14:textId="77777777" w:rsidR="00381737" w:rsidRDefault="00381737" w:rsidP="005877D0">
            <w:pPr>
              <w:spacing w:line="259" w:lineRule="auto"/>
            </w:pPr>
            <w:r>
              <w:rPr>
                <w:rFonts w:ascii="Arial" w:eastAsia="Arial" w:hAnsi="Arial" w:cs="Arial"/>
              </w:rPr>
              <w:t xml:space="preserve">Qualified Teacher </w:t>
            </w:r>
          </w:p>
          <w:p w14:paraId="4F8CED0A" w14:textId="77777777" w:rsidR="00381737" w:rsidRDefault="00381737" w:rsidP="005877D0">
            <w:pPr>
              <w:spacing w:line="259" w:lineRule="auto"/>
            </w:pPr>
            <w:r>
              <w:rPr>
                <w:rFonts w:ascii="Arial" w:eastAsia="Arial" w:hAnsi="Arial" w:cs="Arial"/>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6C6E6F79" w14:textId="77777777" w:rsidR="00381737" w:rsidRDefault="00381737" w:rsidP="005877D0">
            <w:pPr>
              <w:spacing w:line="259" w:lineRule="auto"/>
              <w:ind w:left="43"/>
              <w:jc w:val="center"/>
            </w:pPr>
            <w:r>
              <w:rPr>
                <w:rFonts w:ascii="Arial" w:eastAsia="Arial" w:hAnsi="Arial" w:cs="Arial"/>
                <w:b/>
              </w:rPr>
              <w:t xml:space="preserve">X </w:t>
            </w:r>
          </w:p>
        </w:tc>
        <w:tc>
          <w:tcPr>
            <w:tcW w:w="1558" w:type="dxa"/>
            <w:tcBorders>
              <w:top w:val="single" w:sz="4" w:space="0" w:color="000000"/>
              <w:left w:val="single" w:sz="4" w:space="0" w:color="000000"/>
              <w:bottom w:val="single" w:sz="4" w:space="0" w:color="000000"/>
              <w:right w:val="single" w:sz="4" w:space="0" w:color="000000"/>
            </w:tcBorders>
          </w:tcPr>
          <w:p w14:paraId="63B762CD" w14:textId="77777777" w:rsidR="00381737" w:rsidRDefault="00381737" w:rsidP="005877D0">
            <w:pPr>
              <w:spacing w:line="259" w:lineRule="auto"/>
              <w:ind w:left="109"/>
              <w:jc w:val="center"/>
            </w:pPr>
            <w:r>
              <w:rPr>
                <w:rFonts w:ascii="Arial" w:eastAsia="Arial" w:hAnsi="Arial" w:cs="Arial"/>
                <w:b/>
              </w:rPr>
              <w:t xml:space="preserve"> </w:t>
            </w:r>
          </w:p>
        </w:tc>
      </w:tr>
      <w:tr w:rsidR="00381737" w14:paraId="482C6938" w14:textId="77777777" w:rsidTr="005877D0">
        <w:trPr>
          <w:trHeight w:val="772"/>
        </w:trPr>
        <w:tc>
          <w:tcPr>
            <w:tcW w:w="7452" w:type="dxa"/>
            <w:tcBorders>
              <w:top w:val="single" w:sz="4" w:space="0" w:color="000000"/>
              <w:left w:val="single" w:sz="4" w:space="0" w:color="000000"/>
              <w:bottom w:val="single" w:sz="4" w:space="0" w:color="000000"/>
              <w:right w:val="single" w:sz="4" w:space="0" w:color="000000"/>
            </w:tcBorders>
          </w:tcPr>
          <w:p w14:paraId="3F983798" w14:textId="77777777" w:rsidR="00381737" w:rsidRDefault="00381737" w:rsidP="005877D0">
            <w:pPr>
              <w:spacing w:line="239" w:lineRule="auto"/>
            </w:pPr>
            <w:r>
              <w:rPr>
                <w:rFonts w:ascii="Arial" w:eastAsia="Arial" w:hAnsi="Arial" w:cs="Arial"/>
              </w:rPr>
              <w:t xml:space="preserve">An up-to-date knowledge of the new GCSE &amp; the International Baccalaureate </w:t>
            </w:r>
          </w:p>
          <w:p w14:paraId="4D999F81" w14:textId="77777777" w:rsidR="00381737" w:rsidRDefault="00381737" w:rsidP="005877D0">
            <w:pPr>
              <w:spacing w:line="259" w:lineRule="auto"/>
            </w:pPr>
            <w:r>
              <w:rPr>
                <w:rFonts w:ascii="Arial" w:eastAsia="Arial" w:hAnsi="Arial" w:cs="Arial"/>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1988F72D" w14:textId="77777777" w:rsidR="00381737" w:rsidRDefault="00381737" w:rsidP="005877D0">
            <w:pPr>
              <w:spacing w:line="259" w:lineRule="auto"/>
              <w:ind w:left="106"/>
              <w:jc w:val="center"/>
            </w:pPr>
            <w:r>
              <w:rPr>
                <w:rFonts w:ascii="Arial" w:eastAsia="Arial" w:hAnsi="Arial" w:cs="Arial"/>
                <w:b/>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67F2E9F" w14:textId="77777777" w:rsidR="00381737" w:rsidRDefault="00381737" w:rsidP="005877D0">
            <w:pPr>
              <w:spacing w:line="259" w:lineRule="auto"/>
              <w:ind w:left="46"/>
              <w:jc w:val="center"/>
            </w:pPr>
            <w:r>
              <w:rPr>
                <w:rFonts w:ascii="Arial" w:eastAsia="Arial" w:hAnsi="Arial" w:cs="Arial"/>
                <w:b/>
              </w:rPr>
              <w:t xml:space="preserve">X </w:t>
            </w:r>
          </w:p>
        </w:tc>
      </w:tr>
      <w:tr w:rsidR="00381737" w14:paraId="4A3ADC8F" w14:textId="77777777" w:rsidTr="005877D0">
        <w:trPr>
          <w:trHeight w:val="514"/>
        </w:trPr>
        <w:tc>
          <w:tcPr>
            <w:tcW w:w="7452" w:type="dxa"/>
            <w:tcBorders>
              <w:top w:val="single" w:sz="4" w:space="0" w:color="000000"/>
              <w:left w:val="single" w:sz="4" w:space="0" w:color="000000"/>
              <w:bottom w:val="single" w:sz="4" w:space="0" w:color="000000"/>
              <w:right w:val="single" w:sz="4" w:space="0" w:color="000000"/>
            </w:tcBorders>
            <w:shd w:val="clear" w:color="auto" w:fill="4F81BD"/>
          </w:tcPr>
          <w:p w14:paraId="6ACD72EA" w14:textId="77777777" w:rsidR="00381737" w:rsidRDefault="00381737" w:rsidP="005877D0">
            <w:pPr>
              <w:spacing w:line="259" w:lineRule="auto"/>
            </w:pPr>
            <w:r>
              <w:rPr>
                <w:rFonts w:ascii="Arial" w:eastAsia="Arial" w:hAnsi="Arial" w:cs="Arial"/>
                <w:b/>
                <w:color w:val="FFFFFF"/>
              </w:rPr>
              <w:t xml:space="preserve">Specialist Knowledge and Skills </w:t>
            </w:r>
          </w:p>
          <w:p w14:paraId="66BE7896" w14:textId="77777777" w:rsidR="00381737" w:rsidRDefault="00381737" w:rsidP="005877D0">
            <w:pPr>
              <w:spacing w:line="259" w:lineRule="auto"/>
            </w:pPr>
            <w:r>
              <w:rPr>
                <w:rFonts w:ascii="Arial" w:eastAsia="Arial" w:hAnsi="Arial" w:cs="Arial"/>
                <w:b/>
              </w:rPr>
              <w:t xml:space="preserve"> </w:t>
            </w:r>
          </w:p>
        </w:tc>
        <w:tc>
          <w:tcPr>
            <w:tcW w:w="1479" w:type="dxa"/>
            <w:tcBorders>
              <w:top w:val="single" w:sz="4" w:space="0" w:color="000000"/>
              <w:left w:val="single" w:sz="4" w:space="0" w:color="000000"/>
              <w:bottom w:val="single" w:sz="4" w:space="0" w:color="000000"/>
              <w:right w:val="single" w:sz="4" w:space="0" w:color="000000"/>
            </w:tcBorders>
            <w:shd w:val="clear" w:color="auto" w:fill="4F81BD"/>
          </w:tcPr>
          <w:p w14:paraId="3424FCD1" w14:textId="77777777" w:rsidR="00381737" w:rsidRDefault="00381737" w:rsidP="005877D0">
            <w:pPr>
              <w:spacing w:line="259" w:lineRule="auto"/>
              <w:ind w:left="106"/>
              <w:jc w:val="center"/>
            </w:pPr>
            <w:r>
              <w:rPr>
                <w:rFonts w:ascii="Arial" w:eastAsia="Arial" w:hAnsi="Arial" w:cs="Arial"/>
                <w: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4F81BD"/>
          </w:tcPr>
          <w:p w14:paraId="0A03AE1A" w14:textId="77777777" w:rsidR="00381737" w:rsidRDefault="00381737" w:rsidP="005877D0">
            <w:pPr>
              <w:spacing w:line="259" w:lineRule="auto"/>
              <w:ind w:left="109"/>
              <w:jc w:val="center"/>
            </w:pPr>
            <w:r>
              <w:rPr>
                <w:rFonts w:ascii="Arial" w:eastAsia="Arial" w:hAnsi="Arial" w:cs="Arial"/>
                <w:b/>
              </w:rPr>
              <w:t xml:space="preserve"> </w:t>
            </w:r>
          </w:p>
        </w:tc>
      </w:tr>
      <w:tr w:rsidR="00381737" w14:paraId="4EE42634" w14:textId="77777777" w:rsidTr="005877D0">
        <w:trPr>
          <w:trHeight w:val="517"/>
        </w:trPr>
        <w:tc>
          <w:tcPr>
            <w:tcW w:w="7452" w:type="dxa"/>
            <w:tcBorders>
              <w:top w:val="single" w:sz="4" w:space="0" w:color="000000"/>
              <w:left w:val="single" w:sz="4" w:space="0" w:color="000000"/>
              <w:bottom w:val="single" w:sz="4" w:space="0" w:color="000000"/>
              <w:right w:val="single" w:sz="4" w:space="0" w:color="000000"/>
            </w:tcBorders>
          </w:tcPr>
          <w:p w14:paraId="4F2C2DDE" w14:textId="77777777" w:rsidR="00381737" w:rsidRDefault="00381737" w:rsidP="005877D0">
            <w:pPr>
              <w:spacing w:line="259" w:lineRule="auto"/>
            </w:pPr>
            <w:r>
              <w:rPr>
                <w:rFonts w:ascii="Arial" w:eastAsia="Arial" w:hAnsi="Arial" w:cs="Arial"/>
              </w:rPr>
              <w:t xml:space="preserve">Excellent organisational and communication skills </w:t>
            </w:r>
          </w:p>
          <w:p w14:paraId="6CE88845" w14:textId="77777777" w:rsidR="00381737" w:rsidRDefault="00381737" w:rsidP="005877D0">
            <w:pPr>
              <w:spacing w:line="259" w:lineRule="auto"/>
            </w:pPr>
            <w:r>
              <w:rPr>
                <w:rFonts w:ascii="Arial" w:eastAsia="Arial" w:hAnsi="Arial" w:cs="Arial"/>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2FC0AB1D" w14:textId="77777777" w:rsidR="00381737" w:rsidRDefault="00381737" w:rsidP="005877D0">
            <w:pPr>
              <w:spacing w:line="259" w:lineRule="auto"/>
              <w:ind w:left="43"/>
              <w:jc w:val="center"/>
            </w:pPr>
            <w:r>
              <w:rPr>
                <w:rFonts w:ascii="Arial" w:eastAsia="Arial" w:hAnsi="Arial" w:cs="Arial"/>
                <w:b/>
              </w:rPr>
              <w:t xml:space="preserve">X </w:t>
            </w:r>
          </w:p>
        </w:tc>
        <w:tc>
          <w:tcPr>
            <w:tcW w:w="1558" w:type="dxa"/>
            <w:tcBorders>
              <w:top w:val="single" w:sz="4" w:space="0" w:color="000000"/>
              <w:left w:val="single" w:sz="4" w:space="0" w:color="000000"/>
              <w:bottom w:val="single" w:sz="4" w:space="0" w:color="000000"/>
              <w:right w:val="single" w:sz="4" w:space="0" w:color="000000"/>
            </w:tcBorders>
          </w:tcPr>
          <w:p w14:paraId="0D714EAE" w14:textId="77777777" w:rsidR="00381737" w:rsidRDefault="00381737" w:rsidP="005877D0">
            <w:pPr>
              <w:spacing w:line="259" w:lineRule="auto"/>
              <w:ind w:left="109"/>
              <w:jc w:val="center"/>
            </w:pPr>
            <w:r>
              <w:rPr>
                <w:rFonts w:ascii="Arial" w:eastAsia="Arial" w:hAnsi="Arial" w:cs="Arial"/>
                <w:b/>
              </w:rPr>
              <w:t xml:space="preserve"> </w:t>
            </w:r>
          </w:p>
        </w:tc>
      </w:tr>
      <w:tr w:rsidR="00381737" w14:paraId="05F6F510" w14:textId="77777777" w:rsidTr="005877D0">
        <w:trPr>
          <w:trHeight w:val="516"/>
        </w:trPr>
        <w:tc>
          <w:tcPr>
            <w:tcW w:w="7452" w:type="dxa"/>
            <w:tcBorders>
              <w:top w:val="single" w:sz="4" w:space="0" w:color="000000"/>
              <w:left w:val="single" w:sz="4" w:space="0" w:color="000000"/>
              <w:bottom w:val="single" w:sz="4" w:space="0" w:color="000000"/>
              <w:right w:val="single" w:sz="4" w:space="0" w:color="000000"/>
            </w:tcBorders>
          </w:tcPr>
          <w:p w14:paraId="219A6D30" w14:textId="77777777" w:rsidR="00381737" w:rsidRDefault="00381737" w:rsidP="005877D0">
            <w:pPr>
              <w:spacing w:line="259" w:lineRule="auto"/>
            </w:pPr>
            <w:r>
              <w:rPr>
                <w:rFonts w:ascii="Arial" w:eastAsia="Arial" w:hAnsi="Arial" w:cs="Arial"/>
              </w:rPr>
              <w:t xml:space="preserve">Resilience and adaptability </w:t>
            </w:r>
          </w:p>
          <w:p w14:paraId="3C5B8B2D" w14:textId="77777777" w:rsidR="00381737" w:rsidRDefault="00381737" w:rsidP="005877D0">
            <w:pPr>
              <w:spacing w:line="259" w:lineRule="auto"/>
            </w:pPr>
            <w:r>
              <w:rPr>
                <w:rFonts w:ascii="Arial" w:eastAsia="Arial" w:hAnsi="Arial" w:cs="Arial"/>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1EF714CB" w14:textId="77777777" w:rsidR="00381737" w:rsidRDefault="00381737" w:rsidP="005877D0">
            <w:pPr>
              <w:spacing w:line="259" w:lineRule="auto"/>
              <w:ind w:left="43"/>
              <w:jc w:val="center"/>
            </w:pPr>
            <w:r>
              <w:rPr>
                <w:rFonts w:ascii="Arial" w:eastAsia="Arial" w:hAnsi="Arial" w:cs="Arial"/>
                <w:b/>
              </w:rPr>
              <w:t xml:space="preserve">X </w:t>
            </w:r>
          </w:p>
        </w:tc>
        <w:tc>
          <w:tcPr>
            <w:tcW w:w="1558" w:type="dxa"/>
            <w:tcBorders>
              <w:top w:val="single" w:sz="4" w:space="0" w:color="000000"/>
              <w:left w:val="single" w:sz="4" w:space="0" w:color="000000"/>
              <w:bottom w:val="single" w:sz="4" w:space="0" w:color="000000"/>
              <w:right w:val="single" w:sz="4" w:space="0" w:color="000000"/>
            </w:tcBorders>
          </w:tcPr>
          <w:p w14:paraId="07E56240" w14:textId="77777777" w:rsidR="00381737" w:rsidRDefault="00381737" w:rsidP="005877D0">
            <w:pPr>
              <w:spacing w:line="259" w:lineRule="auto"/>
              <w:ind w:left="109"/>
              <w:jc w:val="center"/>
            </w:pPr>
            <w:r>
              <w:rPr>
                <w:rFonts w:ascii="Arial" w:eastAsia="Arial" w:hAnsi="Arial" w:cs="Arial"/>
                <w:b/>
              </w:rPr>
              <w:t xml:space="preserve"> </w:t>
            </w:r>
          </w:p>
        </w:tc>
      </w:tr>
      <w:tr w:rsidR="00381737" w14:paraId="78B09090" w14:textId="77777777" w:rsidTr="005877D0">
        <w:trPr>
          <w:trHeight w:val="516"/>
        </w:trPr>
        <w:tc>
          <w:tcPr>
            <w:tcW w:w="7452" w:type="dxa"/>
            <w:tcBorders>
              <w:top w:val="single" w:sz="4" w:space="0" w:color="000000"/>
              <w:left w:val="single" w:sz="4" w:space="0" w:color="000000"/>
              <w:bottom w:val="single" w:sz="4" w:space="0" w:color="000000"/>
              <w:right w:val="single" w:sz="4" w:space="0" w:color="000000"/>
            </w:tcBorders>
          </w:tcPr>
          <w:p w14:paraId="6E24290C" w14:textId="77777777" w:rsidR="00381737" w:rsidRDefault="00381737" w:rsidP="005877D0">
            <w:pPr>
              <w:spacing w:line="259" w:lineRule="auto"/>
            </w:pPr>
            <w:r>
              <w:rPr>
                <w:rFonts w:ascii="Arial" w:eastAsia="Arial" w:hAnsi="Arial" w:cs="Arial"/>
              </w:rPr>
              <w:t xml:space="preserve">Excellent time management skills </w:t>
            </w:r>
          </w:p>
          <w:p w14:paraId="7C47A113" w14:textId="77777777" w:rsidR="00381737" w:rsidRDefault="00381737" w:rsidP="005877D0">
            <w:pPr>
              <w:spacing w:line="259" w:lineRule="auto"/>
            </w:pPr>
            <w:r>
              <w:rPr>
                <w:rFonts w:ascii="Arial" w:eastAsia="Arial" w:hAnsi="Arial" w:cs="Arial"/>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62FB4F82" w14:textId="77777777" w:rsidR="00381737" w:rsidRDefault="00381737" w:rsidP="005877D0">
            <w:pPr>
              <w:spacing w:line="259" w:lineRule="auto"/>
              <w:ind w:left="43"/>
              <w:jc w:val="center"/>
            </w:pPr>
            <w:r>
              <w:rPr>
                <w:rFonts w:ascii="Arial" w:eastAsia="Arial" w:hAnsi="Arial" w:cs="Arial"/>
                <w:b/>
              </w:rPr>
              <w:t xml:space="preserve">X </w:t>
            </w:r>
          </w:p>
        </w:tc>
        <w:tc>
          <w:tcPr>
            <w:tcW w:w="1558" w:type="dxa"/>
            <w:tcBorders>
              <w:top w:val="single" w:sz="4" w:space="0" w:color="000000"/>
              <w:left w:val="single" w:sz="4" w:space="0" w:color="000000"/>
              <w:bottom w:val="single" w:sz="4" w:space="0" w:color="000000"/>
              <w:right w:val="single" w:sz="4" w:space="0" w:color="000000"/>
            </w:tcBorders>
          </w:tcPr>
          <w:p w14:paraId="5E2626EF" w14:textId="77777777" w:rsidR="00381737" w:rsidRDefault="00381737" w:rsidP="005877D0">
            <w:pPr>
              <w:spacing w:line="259" w:lineRule="auto"/>
              <w:ind w:left="109"/>
              <w:jc w:val="center"/>
            </w:pPr>
            <w:r>
              <w:rPr>
                <w:rFonts w:ascii="Arial" w:eastAsia="Arial" w:hAnsi="Arial" w:cs="Arial"/>
                <w:b/>
              </w:rPr>
              <w:t xml:space="preserve"> </w:t>
            </w:r>
          </w:p>
        </w:tc>
      </w:tr>
      <w:tr w:rsidR="00381737" w14:paraId="199E31BF" w14:textId="77777777" w:rsidTr="005877D0">
        <w:trPr>
          <w:trHeight w:val="517"/>
        </w:trPr>
        <w:tc>
          <w:tcPr>
            <w:tcW w:w="7452" w:type="dxa"/>
            <w:tcBorders>
              <w:top w:val="single" w:sz="4" w:space="0" w:color="000000"/>
              <w:left w:val="single" w:sz="4" w:space="0" w:color="000000"/>
              <w:bottom w:val="single" w:sz="4" w:space="0" w:color="000000"/>
              <w:right w:val="single" w:sz="4" w:space="0" w:color="000000"/>
            </w:tcBorders>
          </w:tcPr>
          <w:p w14:paraId="28A6DA2D" w14:textId="77777777" w:rsidR="00381737" w:rsidRDefault="00381737" w:rsidP="005877D0">
            <w:pPr>
              <w:spacing w:line="259" w:lineRule="auto"/>
            </w:pPr>
            <w:r>
              <w:rPr>
                <w:rFonts w:ascii="Arial" w:eastAsia="Arial" w:hAnsi="Arial" w:cs="Arial"/>
              </w:rPr>
              <w:lastRenderedPageBreak/>
              <w:t xml:space="preserve">Use of ICT to enhance teaching and learning </w:t>
            </w:r>
          </w:p>
          <w:p w14:paraId="240CBF8D" w14:textId="77777777" w:rsidR="00381737" w:rsidRDefault="00381737" w:rsidP="005877D0">
            <w:pPr>
              <w:spacing w:line="259" w:lineRule="auto"/>
            </w:pPr>
            <w:r>
              <w:rPr>
                <w:rFonts w:ascii="Arial" w:eastAsia="Arial" w:hAnsi="Arial" w:cs="Arial"/>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181D377A" w14:textId="77777777" w:rsidR="00381737" w:rsidRDefault="00381737" w:rsidP="005877D0">
            <w:pPr>
              <w:spacing w:line="259" w:lineRule="auto"/>
              <w:ind w:left="43"/>
              <w:jc w:val="center"/>
            </w:pPr>
            <w:r>
              <w:rPr>
                <w:rFonts w:ascii="Arial" w:eastAsia="Arial" w:hAnsi="Arial" w:cs="Arial"/>
                <w:b/>
              </w:rPr>
              <w:t xml:space="preserve">X </w:t>
            </w:r>
          </w:p>
        </w:tc>
        <w:tc>
          <w:tcPr>
            <w:tcW w:w="1558" w:type="dxa"/>
            <w:tcBorders>
              <w:top w:val="single" w:sz="4" w:space="0" w:color="000000"/>
              <w:left w:val="single" w:sz="4" w:space="0" w:color="000000"/>
              <w:bottom w:val="single" w:sz="4" w:space="0" w:color="000000"/>
              <w:right w:val="single" w:sz="4" w:space="0" w:color="000000"/>
            </w:tcBorders>
          </w:tcPr>
          <w:p w14:paraId="33E60017" w14:textId="77777777" w:rsidR="00381737" w:rsidRDefault="00381737" w:rsidP="005877D0">
            <w:pPr>
              <w:spacing w:line="259" w:lineRule="auto"/>
              <w:ind w:left="109"/>
              <w:jc w:val="center"/>
            </w:pPr>
            <w:r>
              <w:rPr>
                <w:rFonts w:ascii="Arial" w:eastAsia="Arial" w:hAnsi="Arial" w:cs="Arial"/>
                <w:b/>
              </w:rPr>
              <w:t xml:space="preserve"> </w:t>
            </w:r>
          </w:p>
        </w:tc>
      </w:tr>
      <w:tr w:rsidR="00381737" w14:paraId="7BD6F551" w14:textId="77777777" w:rsidTr="005877D0">
        <w:trPr>
          <w:trHeight w:val="514"/>
        </w:trPr>
        <w:tc>
          <w:tcPr>
            <w:tcW w:w="7452" w:type="dxa"/>
            <w:tcBorders>
              <w:top w:val="single" w:sz="4" w:space="0" w:color="000000"/>
              <w:left w:val="single" w:sz="4" w:space="0" w:color="000000"/>
              <w:bottom w:val="single" w:sz="4" w:space="0" w:color="000000"/>
              <w:right w:val="single" w:sz="4" w:space="0" w:color="000000"/>
            </w:tcBorders>
            <w:shd w:val="clear" w:color="auto" w:fill="4F81BD"/>
          </w:tcPr>
          <w:p w14:paraId="64E7397C" w14:textId="77777777" w:rsidR="00381737" w:rsidRDefault="00381737" w:rsidP="005877D0">
            <w:pPr>
              <w:spacing w:line="259" w:lineRule="auto"/>
            </w:pPr>
            <w:r>
              <w:rPr>
                <w:rFonts w:ascii="Arial" w:eastAsia="Arial" w:hAnsi="Arial" w:cs="Arial"/>
                <w:b/>
                <w:color w:val="FFFFFF"/>
              </w:rPr>
              <w:t xml:space="preserve">Interpersonal Skills </w:t>
            </w:r>
          </w:p>
          <w:p w14:paraId="159546BB" w14:textId="77777777" w:rsidR="00381737" w:rsidRDefault="00381737" w:rsidP="005877D0">
            <w:pPr>
              <w:spacing w:line="259" w:lineRule="auto"/>
            </w:pPr>
            <w:r>
              <w:rPr>
                <w:rFonts w:ascii="Arial" w:eastAsia="Arial" w:hAnsi="Arial" w:cs="Arial"/>
              </w:rPr>
              <w:t xml:space="preserve"> </w:t>
            </w:r>
          </w:p>
        </w:tc>
        <w:tc>
          <w:tcPr>
            <w:tcW w:w="1479" w:type="dxa"/>
            <w:tcBorders>
              <w:top w:val="single" w:sz="4" w:space="0" w:color="000000"/>
              <w:left w:val="single" w:sz="4" w:space="0" w:color="000000"/>
              <w:bottom w:val="single" w:sz="4" w:space="0" w:color="000000"/>
              <w:right w:val="single" w:sz="4" w:space="0" w:color="000000"/>
            </w:tcBorders>
            <w:shd w:val="clear" w:color="auto" w:fill="4F81BD"/>
          </w:tcPr>
          <w:p w14:paraId="1AC73101" w14:textId="77777777" w:rsidR="00381737" w:rsidRDefault="00381737" w:rsidP="005877D0">
            <w:pPr>
              <w:spacing w:line="259" w:lineRule="auto"/>
              <w:ind w:left="106"/>
              <w:jc w:val="center"/>
            </w:pPr>
            <w:r>
              <w:rPr>
                <w:rFonts w:ascii="Arial" w:eastAsia="Arial" w:hAnsi="Arial" w:cs="Arial"/>
                <w: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4F81BD"/>
          </w:tcPr>
          <w:p w14:paraId="66AFA843" w14:textId="77777777" w:rsidR="00381737" w:rsidRDefault="00381737" w:rsidP="005877D0">
            <w:pPr>
              <w:spacing w:line="259" w:lineRule="auto"/>
              <w:ind w:left="109"/>
              <w:jc w:val="center"/>
            </w:pPr>
            <w:r>
              <w:rPr>
                <w:rFonts w:ascii="Arial" w:eastAsia="Arial" w:hAnsi="Arial" w:cs="Arial"/>
                <w:b/>
              </w:rPr>
              <w:t xml:space="preserve"> </w:t>
            </w:r>
          </w:p>
        </w:tc>
      </w:tr>
      <w:tr w:rsidR="00381737" w14:paraId="107E1265" w14:textId="77777777" w:rsidTr="005877D0">
        <w:trPr>
          <w:trHeight w:val="770"/>
        </w:trPr>
        <w:tc>
          <w:tcPr>
            <w:tcW w:w="7452" w:type="dxa"/>
            <w:tcBorders>
              <w:top w:val="single" w:sz="4" w:space="0" w:color="000000"/>
              <w:left w:val="single" w:sz="4" w:space="0" w:color="000000"/>
              <w:bottom w:val="single" w:sz="4" w:space="0" w:color="000000"/>
              <w:right w:val="single" w:sz="4" w:space="0" w:color="000000"/>
            </w:tcBorders>
          </w:tcPr>
          <w:p w14:paraId="008E229C" w14:textId="77777777" w:rsidR="00381737" w:rsidRDefault="00381737" w:rsidP="005877D0">
            <w:pPr>
              <w:spacing w:after="2" w:line="239" w:lineRule="auto"/>
            </w:pPr>
            <w:r>
              <w:rPr>
                <w:rFonts w:ascii="Arial" w:eastAsia="Arial" w:hAnsi="Arial" w:cs="Arial"/>
              </w:rPr>
              <w:t xml:space="preserve">Ability to inspire and build positive relationships with students and other members of the team </w:t>
            </w:r>
          </w:p>
          <w:p w14:paraId="67D269A6" w14:textId="77777777" w:rsidR="00381737" w:rsidRDefault="00381737" w:rsidP="005877D0">
            <w:pPr>
              <w:spacing w:line="259" w:lineRule="auto"/>
            </w:pPr>
            <w:r>
              <w:rPr>
                <w:rFonts w:ascii="Arial" w:eastAsia="Arial" w:hAnsi="Arial" w:cs="Arial"/>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0E2C013E" w14:textId="77777777" w:rsidR="00381737" w:rsidRDefault="00381737" w:rsidP="005877D0">
            <w:pPr>
              <w:spacing w:line="259" w:lineRule="auto"/>
              <w:ind w:left="43"/>
              <w:jc w:val="center"/>
            </w:pPr>
            <w:r>
              <w:rPr>
                <w:rFonts w:ascii="Arial" w:eastAsia="Arial" w:hAnsi="Arial" w:cs="Arial"/>
                <w:b/>
              </w:rPr>
              <w:t xml:space="preserve">X </w:t>
            </w:r>
          </w:p>
        </w:tc>
        <w:tc>
          <w:tcPr>
            <w:tcW w:w="1558" w:type="dxa"/>
            <w:tcBorders>
              <w:top w:val="single" w:sz="4" w:space="0" w:color="000000"/>
              <w:left w:val="single" w:sz="4" w:space="0" w:color="000000"/>
              <w:bottom w:val="single" w:sz="4" w:space="0" w:color="000000"/>
              <w:right w:val="single" w:sz="4" w:space="0" w:color="000000"/>
            </w:tcBorders>
          </w:tcPr>
          <w:p w14:paraId="493850BC" w14:textId="77777777" w:rsidR="00381737" w:rsidRDefault="00381737" w:rsidP="005877D0">
            <w:pPr>
              <w:spacing w:line="259" w:lineRule="auto"/>
              <w:ind w:left="109"/>
              <w:jc w:val="center"/>
            </w:pPr>
            <w:r>
              <w:rPr>
                <w:rFonts w:ascii="Arial" w:eastAsia="Arial" w:hAnsi="Arial" w:cs="Arial"/>
                <w:b/>
              </w:rPr>
              <w:t xml:space="preserve"> </w:t>
            </w:r>
          </w:p>
        </w:tc>
      </w:tr>
      <w:tr w:rsidR="00381737" w14:paraId="05291617" w14:textId="77777777" w:rsidTr="005877D0">
        <w:trPr>
          <w:trHeight w:val="516"/>
        </w:trPr>
        <w:tc>
          <w:tcPr>
            <w:tcW w:w="7452" w:type="dxa"/>
            <w:tcBorders>
              <w:top w:val="single" w:sz="4" w:space="0" w:color="000000"/>
              <w:left w:val="single" w:sz="4" w:space="0" w:color="000000"/>
              <w:bottom w:val="single" w:sz="4" w:space="0" w:color="000000"/>
              <w:right w:val="single" w:sz="4" w:space="0" w:color="000000"/>
            </w:tcBorders>
          </w:tcPr>
          <w:p w14:paraId="4F9454DA" w14:textId="77777777" w:rsidR="00381737" w:rsidRDefault="00381737" w:rsidP="005877D0">
            <w:pPr>
              <w:spacing w:line="259" w:lineRule="auto"/>
            </w:pPr>
            <w:r>
              <w:rPr>
                <w:rFonts w:ascii="Arial" w:eastAsia="Arial" w:hAnsi="Arial" w:cs="Arial"/>
              </w:rPr>
              <w:t xml:space="preserve">High personal standards and expectations of others </w:t>
            </w:r>
          </w:p>
          <w:p w14:paraId="088816D3" w14:textId="77777777" w:rsidR="00381737" w:rsidRDefault="00381737" w:rsidP="005877D0">
            <w:pPr>
              <w:spacing w:line="259" w:lineRule="auto"/>
            </w:pPr>
            <w:r>
              <w:rPr>
                <w:rFonts w:ascii="Arial" w:eastAsia="Arial" w:hAnsi="Arial" w:cs="Arial"/>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67E05825" w14:textId="77777777" w:rsidR="00381737" w:rsidRDefault="00381737" w:rsidP="005877D0">
            <w:pPr>
              <w:spacing w:line="259" w:lineRule="auto"/>
              <w:ind w:left="43"/>
              <w:jc w:val="center"/>
            </w:pPr>
            <w:r>
              <w:rPr>
                <w:rFonts w:ascii="Arial" w:eastAsia="Arial" w:hAnsi="Arial" w:cs="Arial"/>
                <w:b/>
              </w:rPr>
              <w:t xml:space="preserve">X </w:t>
            </w:r>
          </w:p>
        </w:tc>
        <w:tc>
          <w:tcPr>
            <w:tcW w:w="1558" w:type="dxa"/>
            <w:tcBorders>
              <w:top w:val="single" w:sz="4" w:space="0" w:color="000000"/>
              <w:left w:val="single" w:sz="4" w:space="0" w:color="000000"/>
              <w:bottom w:val="single" w:sz="4" w:space="0" w:color="000000"/>
              <w:right w:val="single" w:sz="4" w:space="0" w:color="000000"/>
            </w:tcBorders>
          </w:tcPr>
          <w:p w14:paraId="24A265D3" w14:textId="77777777" w:rsidR="00381737" w:rsidRDefault="00381737" w:rsidP="005877D0">
            <w:pPr>
              <w:spacing w:line="259" w:lineRule="auto"/>
              <w:ind w:left="109"/>
              <w:jc w:val="center"/>
            </w:pPr>
            <w:r>
              <w:rPr>
                <w:rFonts w:ascii="Arial" w:eastAsia="Arial" w:hAnsi="Arial" w:cs="Arial"/>
                <w:b/>
              </w:rPr>
              <w:t xml:space="preserve"> </w:t>
            </w:r>
          </w:p>
        </w:tc>
      </w:tr>
      <w:tr w:rsidR="00381737" w14:paraId="511E35E2" w14:textId="77777777" w:rsidTr="005877D0">
        <w:trPr>
          <w:trHeight w:val="516"/>
        </w:trPr>
        <w:tc>
          <w:tcPr>
            <w:tcW w:w="7452" w:type="dxa"/>
            <w:tcBorders>
              <w:top w:val="single" w:sz="4" w:space="0" w:color="000000"/>
              <w:left w:val="single" w:sz="4" w:space="0" w:color="000000"/>
              <w:bottom w:val="single" w:sz="4" w:space="0" w:color="000000"/>
              <w:right w:val="single" w:sz="4" w:space="0" w:color="000000"/>
            </w:tcBorders>
          </w:tcPr>
          <w:p w14:paraId="144119F2" w14:textId="77777777" w:rsidR="00381737" w:rsidRDefault="00381737" w:rsidP="005877D0">
            <w:pPr>
              <w:spacing w:line="259" w:lineRule="auto"/>
            </w:pPr>
            <w:r>
              <w:rPr>
                <w:rFonts w:ascii="Arial" w:eastAsia="Arial" w:hAnsi="Arial" w:cs="Arial"/>
              </w:rPr>
              <w:t xml:space="preserve">A solution-oriented focus to all aspects of school life </w:t>
            </w:r>
          </w:p>
          <w:p w14:paraId="208D0520" w14:textId="77777777" w:rsidR="00381737" w:rsidRDefault="00381737" w:rsidP="005877D0">
            <w:pPr>
              <w:spacing w:line="259" w:lineRule="auto"/>
            </w:pPr>
            <w:r>
              <w:rPr>
                <w:rFonts w:ascii="Arial" w:eastAsia="Arial" w:hAnsi="Arial" w:cs="Arial"/>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5D0A568B" w14:textId="77777777" w:rsidR="00381737" w:rsidRDefault="00381737" w:rsidP="005877D0">
            <w:pPr>
              <w:spacing w:line="259" w:lineRule="auto"/>
              <w:ind w:left="43"/>
              <w:jc w:val="center"/>
            </w:pPr>
            <w:r>
              <w:rPr>
                <w:rFonts w:ascii="Arial" w:eastAsia="Arial" w:hAnsi="Arial" w:cs="Arial"/>
                <w:b/>
              </w:rPr>
              <w:t xml:space="preserve">X </w:t>
            </w:r>
          </w:p>
        </w:tc>
        <w:tc>
          <w:tcPr>
            <w:tcW w:w="1558" w:type="dxa"/>
            <w:tcBorders>
              <w:top w:val="single" w:sz="4" w:space="0" w:color="000000"/>
              <w:left w:val="single" w:sz="4" w:space="0" w:color="000000"/>
              <w:bottom w:val="single" w:sz="4" w:space="0" w:color="000000"/>
              <w:right w:val="single" w:sz="4" w:space="0" w:color="000000"/>
            </w:tcBorders>
          </w:tcPr>
          <w:p w14:paraId="70A6FBFE" w14:textId="77777777" w:rsidR="00381737" w:rsidRDefault="00381737" w:rsidP="005877D0">
            <w:pPr>
              <w:spacing w:line="259" w:lineRule="auto"/>
              <w:ind w:left="109"/>
              <w:jc w:val="center"/>
            </w:pPr>
            <w:r>
              <w:rPr>
                <w:rFonts w:ascii="Arial" w:eastAsia="Arial" w:hAnsi="Arial" w:cs="Arial"/>
                <w:b/>
              </w:rPr>
              <w:t xml:space="preserve"> </w:t>
            </w:r>
          </w:p>
        </w:tc>
      </w:tr>
      <w:tr w:rsidR="00381737" w14:paraId="1F68942B" w14:textId="77777777" w:rsidTr="005877D0">
        <w:trPr>
          <w:trHeight w:val="516"/>
        </w:trPr>
        <w:tc>
          <w:tcPr>
            <w:tcW w:w="7452" w:type="dxa"/>
            <w:tcBorders>
              <w:top w:val="single" w:sz="4" w:space="0" w:color="000000"/>
              <w:left w:val="single" w:sz="4" w:space="0" w:color="000000"/>
              <w:bottom w:val="single" w:sz="4" w:space="0" w:color="000000"/>
              <w:right w:val="single" w:sz="4" w:space="0" w:color="000000"/>
            </w:tcBorders>
          </w:tcPr>
          <w:p w14:paraId="0F060DA0" w14:textId="77777777" w:rsidR="00381737" w:rsidRDefault="00381737" w:rsidP="005877D0">
            <w:pPr>
              <w:spacing w:line="259" w:lineRule="auto"/>
            </w:pPr>
            <w:r>
              <w:rPr>
                <w:rFonts w:ascii="Arial" w:eastAsia="Arial" w:hAnsi="Arial" w:cs="Arial"/>
              </w:rPr>
              <w:t xml:space="preserve">A willingness to contribute to learning beyond the classroom </w:t>
            </w:r>
          </w:p>
          <w:p w14:paraId="76456387" w14:textId="77777777" w:rsidR="00381737" w:rsidRDefault="00381737" w:rsidP="005877D0">
            <w:pPr>
              <w:spacing w:line="259" w:lineRule="auto"/>
            </w:pPr>
            <w:r>
              <w:rPr>
                <w:rFonts w:ascii="Arial" w:eastAsia="Arial" w:hAnsi="Arial" w:cs="Arial"/>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5F0818EB" w14:textId="77777777" w:rsidR="00381737" w:rsidRDefault="00381737" w:rsidP="005877D0">
            <w:pPr>
              <w:spacing w:line="259" w:lineRule="auto"/>
              <w:ind w:left="106"/>
              <w:jc w:val="center"/>
            </w:pPr>
            <w:r>
              <w:rPr>
                <w:rFonts w:ascii="Arial" w:eastAsia="Arial" w:hAnsi="Arial" w:cs="Arial"/>
                <w:b/>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4B0D858" w14:textId="77777777" w:rsidR="00381737" w:rsidRDefault="00381737" w:rsidP="005877D0">
            <w:pPr>
              <w:spacing w:line="259" w:lineRule="auto"/>
              <w:ind w:left="46"/>
              <w:jc w:val="center"/>
            </w:pPr>
            <w:r>
              <w:rPr>
                <w:rFonts w:ascii="Arial" w:eastAsia="Arial" w:hAnsi="Arial" w:cs="Arial"/>
                <w:b/>
              </w:rPr>
              <w:t xml:space="preserve">X </w:t>
            </w:r>
          </w:p>
        </w:tc>
      </w:tr>
      <w:tr w:rsidR="00381737" w14:paraId="44002DB8" w14:textId="77777777" w:rsidTr="005877D0">
        <w:trPr>
          <w:trHeight w:val="516"/>
        </w:trPr>
        <w:tc>
          <w:tcPr>
            <w:tcW w:w="7452" w:type="dxa"/>
            <w:tcBorders>
              <w:top w:val="single" w:sz="4" w:space="0" w:color="000000"/>
              <w:left w:val="single" w:sz="4" w:space="0" w:color="000000"/>
              <w:bottom w:val="single" w:sz="4" w:space="0" w:color="000000"/>
              <w:right w:val="single" w:sz="4" w:space="0" w:color="000000"/>
            </w:tcBorders>
          </w:tcPr>
          <w:p w14:paraId="0A08F431" w14:textId="77777777" w:rsidR="00381737" w:rsidRDefault="00381737" w:rsidP="005877D0">
            <w:pPr>
              <w:spacing w:line="259" w:lineRule="auto"/>
            </w:pPr>
            <w:r>
              <w:rPr>
                <w:rFonts w:ascii="Arial" w:eastAsia="Arial" w:hAnsi="Arial" w:cs="Arial"/>
              </w:rPr>
              <w:t xml:space="preserve">An innovative and creative approach to teaching and learning </w:t>
            </w:r>
          </w:p>
          <w:p w14:paraId="148CA29E" w14:textId="77777777" w:rsidR="00381737" w:rsidRDefault="00381737" w:rsidP="005877D0">
            <w:pPr>
              <w:spacing w:line="259" w:lineRule="auto"/>
            </w:pPr>
            <w:r>
              <w:rPr>
                <w:rFonts w:ascii="Arial" w:eastAsia="Arial" w:hAnsi="Arial" w:cs="Arial"/>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72473E51" w14:textId="77777777" w:rsidR="00381737" w:rsidRDefault="00381737" w:rsidP="005877D0">
            <w:pPr>
              <w:spacing w:line="259" w:lineRule="auto"/>
              <w:ind w:left="106"/>
              <w:jc w:val="center"/>
            </w:pPr>
            <w:r>
              <w:rPr>
                <w:rFonts w:ascii="Arial" w:eastAsia="Arial" w:hAnsi="Arial" w:cs="Arial"/>
                <w:b/>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22EAF19" w14:textId="77777777" w:rsidR="00381737" w:rsidRDefault="00381737" w:rsidP="005877D0">
            <w:pPr>
              <w:spacing w:line="259" w:lineRule="auto"/>
              <w:ind w:left="46"/>
              <w:jc w:val="center"/>
            </w:pPr>
            <w:r>
              <w:rPr>
                <w:rFonts w:ascii="Arial" w:eastAsia="Arial" w:hAnsi="Arial" w:cs="Arial"/>
                <w:b/>
              </w:rPr>
              <w:t xml:space="preserve">X </w:t>
            </w:r>
          </w:p>
        </w:tc>
      </w:tr>
    </w:tbl>
    <w:p w14:paraId="55E6CB4D" w14:textId="77777777" w:rsidR="00381737" w:rsidRDefault="00381737" w:rsidP="00381737">
      <w:pPr>
        <w:spacing w:after="0"/>
        <w:ind w:left="308"/>
      </w:pPr>
      <w:r>
        <w:rPr>
          <w:rFonts w:ascii="Arial" w:eastAsia="Arial" w:hAnsi="Arial" w:cs="Arial"/>
        </w:rPr>
        <w:t xml:space="preserve"> </w:t>
      </w:r>
    </w:p>
    <w:p w14:paraId="5C33DF76" w14:textId="77777777" w:rsidR="00381737" w:rsidRDefault="00381737"/>
    <w:p w14:paraId="3B1AAF85" w14:textId="09CC4A00" w:rsidR="00381737" w:rsidRDefault="00381737"/>
    <w:p w14:paraId="7D3F9CD1" w14:textId="0C6FEE52" w:rsidR="00381737" w:rsidRDefault="00381737"/>
    <w:p w14:paraId="3D1684F3" w14:textId="77777777" w:rsidR="00381737" w:rsidRDefault="00381737"/>
    <w:sectPr w:rsidR="00381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2E5A"/>
    <w:multiLevelType w:val="multilevel"/>
    <w:tmpl w:val="CAE4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476A1F"/>
    <w:multiLevelType w:val="hybridMultilevel"/>
    <w:tmpl w:val="059A1D64"/>
    <w:lvl w:ilvl="0" w:tplc="E020D3E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1C33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70CC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1230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08E8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0889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02BA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666F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0A41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64"/>
    <w:rsid w:val="00235662"/>
    <w:rsid w:val="00256EE7"/>
    <w:rsid w:val="00381737"/>
    <w:rsid w:val="003E1C67"/>
    <w:rsid w:val="00540F11"/>
    <w:rsid w:val="00836121"/>
    <w:rsid w:val="00937580"/>
    <w:rsid w:val="00943C64"/>
    <w:rsid w:val="00BB744F"/>
    <w:rsid w:val="00C0382B"/>
    <w:rsid w:val="00CA7219"/>
    <w:rsid w:val="00D5767C"/>
    <w:rsid w:val="00DF0CC1"/>
    <w:rsid w:val="00FE6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ED4E"/>
  <w15:chartTrackingRefBased/>
  <w15:docId w15:val="{5DD2FA40-0F82-43D6-B824-BF141EF3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381737"/>
    <w:pPr>
      <w:keepNext/>
      <w:keepLines/>
      <w:spacing w:after="158"/>
      <w:ind w:right="280"/>
      <w:jc w:val="right"/>
      <w:outlineLvl w:val="0"/>
    </w:pPr>
    <w:rPr>
      <w:rFonts w:ascii="Calibri" w:eastAsia="Calibri" w:hAnsi="Calibri" w:cs="Calibri"/>
      <w:b/>
      <w:color w:val="000000"/>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4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81737"/>
    <w:rPr>
      <w:rFonts w:ascii="Calibri" w:eastAsia="Calibri" w:hAnsi="Calibri" w:cs="Calibri"/>
      <w:b/>
      <w:color w:val="000000"/>
      <w:sz w:val="28"/>
      <w:szCs w:val="24"/>
      <w:lang w:eastAsia="en-GB"/>
    </w:rPr>
  </w:style>
  <w:style w:type="table" w:customStyle="1" w:styleId="TableGrid">
    <w:name w:val="TableGrid"/>
    <w:rsid w:val="00381737"/>
    <w:pPr>
      <w:spacing w:after="0" w:line="240" w:lineRule="auto"/>
    </w:pPr>
    <w:rPr>
      <w:rFonts w:eastAsiaTheme="minorEastAsia"/>
      <w:sz w:val="24"/>
      <w:szCs w:val="24"/>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373138">
      <w:bodyDiv w:val="1"/>
      <w:marLeft w:val="0"/>
      <w:marRight w:val="0"/>
      <w:marTop w:val="0"/>
      <w:marBottom w:val="0"/>
      <w:divBdr>
        <w:top w:val="none" w:sz="0" w:space="0" w:color="auto"/>
        <w:left w:val="none" w:sz="0" w:space="0" w:color="auto"/>
        <w:bottom w:val="none" w:sz="0" w:space="0" w:color="auto"/>
        <w:right w:val="none" w:sz="0" w:space="0" w:color="auto"/>
      </w:divBdr>
    </w:div>
    <w:div w:id="1828551772">
      <w:bodyDiv w:val="1"/>
      <w:marLeft w:val="0"/>
      <w:marRight w:val="0"/>
      <w:marTop w:val="0"/>
      <w:marBottom w:val="0"/>
      <w:divBdr>
        <w:top w:val="none" w:sz="0" w:space="0" w:color="auto"/>
        <w:left w:val="none" w:sz="0" w:space="0" w:color="auto"/>
        <w:bottom w:val="none" w:sz="0" w:space="0" w:color="auto"/>
        <w:right w:val="none" w:sz="0" w:space="0" w:color="auto"/>
      </w:divBdr>
      <w:divsChild>
        <w:div w:id="776371641">
          <w:marLeft w:val="0"/>
          <w:marRight w:val="0"/>
          <w:marTop w:val="0"/>
          <w:marBottom w:val="0"/>
          <w:divBdr>
            <w:top w:val="none" w:sz="0" w:space="0" w:color="auto"/>
            <w:left w:val="none" w:sz="0" w:space="0" w:color="auto"/>
            <w:bottom w:val="none" w:sz="0" w:space="0" w:color="auto"/>
            <w:right w:val="none" w:sz="0" w:space="0" w:color="auto"/>
          </w:divBdr>
          <w:divsChild>
            <w:div w:id="399717721">
              <w:marLeft w:val="0"/>
              <w:marRight w:val="240"/>
              <w:marTop w:val="0"/>
              <w:marBottom w:val="0"/>
              <w:divBdr>
                <w:top w:val="none" w:sz="0" w:space="0" w:color="auto"/>
                <w:left w:val="none" w:sz="0" w:space="0" w:color="auto"/>
                <w:bottom w:val="none" w:sz="0" w:space="0" w:color="auto"/>
                <w:right w:val="none" w:sz="0" w:space="0" w:color="auto"/>
              </w:divBdr>
            </w:div>
            <w:div w:id="1091580756">
              <w:marLeft w:val="0"/>
              <w:marRight w:val="0"/>
              <w:marTop w:val="0"/>
              <w:marBottom w:val="0"/>
              <w:divBdr>
                <w:top w:val="none" w:sz="0" w:space="0" w:color="auto"/>
                <w:left w:val="none" w:sz="0" w:space="0" w:color="auto"/>
                <w:bottom w:val="none" w:sz="0" w:space="0" w:color="auto"/>
                <w:right w:val="none" w:sz="0" w:space="0" w:color="auto"/>
              </w:divBdr>
            </w:div>
          </w:divsChild>
        </w:div>
        <w:div w:id="1478958905">
          <w:marLeft w:val="0"/>
          <w:marRight w:val="0"/>
          <w:marTop w:val="0"/>
          <w:marBottom w:val="3000"/>
          <w:divBdr>
            <w:top w:val="none" w:sz="0" w:space="0" w:color="auto"/>
            <w:left w:val="none" w:sz="0" w:space="0" w:color="auto"/>
            <w:bottom w:val="none" w:sz="0" w:space="0" w:color="auto"/>
            <w:right w:val="none" w:sz="0" w:space="0" w:color="auto"/>
          </w:divBdr>
          <w:divsChild>
            <w:div w:id="1018970696">
              <w:marLeft w:val="0"/>
              <w:marRight w:val="0"/>
              <w:marTop w:val="0"/>
              <w:marBottom w:val="240"/>
              <w:divBdr>
                <w:top w:val="single" w:sz="6" w:space="18" w:color="D6D6D6"/>
                <w:left w:val="single" w:sz="6" w:space="18" w:color="D6D6D6"/>
                <w:bottom w:val="single" w:sz="6" w:space="18" w:color="D6D6D6"/>
                <w:right w:val="single" w:sz="6" w:space="18" w:color="D6D6D6"/>
              </w:divBdr>
              <w:divsChild>
                <w:div w:id="1460296140">
                  <w:marLeft w:val="0"/>
                  <w:marRight w:val="0"/>
                  <w:marTop w:val="0"/>
                  <w:marBottom w:val="240"/>
                  <w:divBdr>
                    <w:top w:val="none" w:sz="0" w:space="0" w:color="auto"/>
                    <w:left w:val="none" w:sz="0" w:space="0" w:color="auto"/>
                    <w:bottom w:val="none" w:sz="0" w:space="0" w:color="auto"/>
                    <w:right w:val="none" w:sz="0" w:space="0" w:color="auto"/>
                  </w:divBdr>
                  <w:divsChild>
                    <w:div w:id="14202562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12894179">
              <w:marLeft w:val="0"/>
              <w:marRight w:val="0"/>
              <w:marTop w:val="0"/>
              <w:marBottom w:val="0"/>
              <w:divBdr>
                <w:top w:val="dashed" w:sz="12" w:space="12" w:color="D6D6D6"/>
                <w:left w:val="dashed" w:sz="12" w:space="18" w:color="D6D6D6"/>
                <w:bottom w:val="dashed" w:sz="12" w:space="12" w:color="D6D6D6"/>
                <w:right w:val="dashed" w:sz="12" w:space="18" w:color="D6D6D6"/>
              </w:divBdr>
            </w:div>
          </w:divsChild>
        </w:div>
        <w:div w:id="1758554789">
          <w:marLeft w:val="0"/>
          <w:marRight w:val="0"/>
          <w:marTop w:val="0"/>
          <w:marBottom w:val="0"/>
          <w:divBdr>
            <w:top w:val="none" w:sz="0" w:space="0" w:color="auto"/>
            <w:left w:val="none" w:sz="0" w:space="0" w:color="auto"/>
            <w:bottom w:val="none" w:sz="0" w:space="0" w:color="auto"/>
            <w:right w:val="none" w:sz="0" w:space="0" w:color="auto"/>
          </w:divBdr>
          <w:divsChild>
            <w:div w:id="18641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Queens Park High School</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Brannigan</dc:creator>
  <cp:keywords/>
  <dc:description/>
  <cp:lastModifiedBy>Andrea Nancollas</cp:lastModifiedBy>
  <cp:revision>2</cp:revision>
  <cp:lastPrinted>2022-02-14T13:02:00Z</cp:lastPrinted>
  <dcterms:created xsi:type="dcterms:W3CDTF">2022-10-04T10:54:00Z</dcterms:created>
  <dcterms:modified xsi:type="dcterms:W3CDTF">2022-10-04T10:54:00Z</dcterms:modified>
</cp:coreProperties>
</file>