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7FAB" w14:textId="59DFCD48" w:rsidR="00920C64" w:rsidRDefault="00920C64">
      <w:r>
        <w:rPr>
          <w:noProof/>
          <w:lang w:eastAsia="en-GB"/>
        </w:rPr>
        <mc:AlternateContent>
          <mc:Choice Requires="wps">
            <w:drawing>
              <wp:anchor distT="45720" distB="45720" distL="114300" distR="114300" simplePos="0" relativeHeight="251658241" behindDoc="0" locked="0" layoutInCell="1" allowOverlap="1" wp14:anchorId="0CA96560" wp14:editId="5F6CF41D">
                <wp:simplePos x="0" y="0"/>
                <wp:positionH relativeFrom="column">
                  <wp:posOffset>-590550</wp:posOffset>
                </wp:positionH>
                <wp:positionV relativeFrom="paragraph">
                  <wp:posOffset>4867275</wp:posOffset>
                </wp:positionV>
                <wp:extent cx="7010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noFill/>
                        <a:ln w="9525">
                          <a:noFill/>
                          <a:miter lim="800000"/>
                          <a:headEnd/>
                          <a:tailEnd/>
                        </a:ln>
                      </wps:spPr>
                      <wps:txbx>
                        <w:txbxContent>
                          <w:p w14:paraId="59377810" w14:textId="14FF797B" w:rsidR="00587D7A" w:rsidRDefault="00CC4DD3" w:rsidP="006C3B67">
                            <w:pPr>
                              <w:pStyle w:val="1bodycopy"/>
                              <w:jc w:val="center"/>
                              <w:rPr>
                                <w:sz w:val="72"/>
                                <w:szCs w:val="72"/>
                                <w:lang w:val="en-GB" w:eastAsia="en-GB"/>
                              </w:rPr>
                            </w:pPr>
                            <w:r>
                              <w:rPr>
                                <w:sz w:val="72"/>
                                <w:szCs w:val="72"/>
                                <w:lang w:val="en-GB" w:eastAsia="en-GB"/>
                              </w:rPr>
                              <w:t xml:space="preserve"> </w:t>
                            </w:r>
                          </w:p>
                          <w:p w14:paraId="3A210F6B" w14:textId="65A1C00C" w:rsidR="00E13C7C" w:rsidRDefault="00916A73" w:rsidP="001261F7">
                            <w:pPr>
                              <w:pStyle w:val="1bodycopy"/>
                              <w:jc w:val="center"/>
                              <w:rPr>
                                <w:sz w:val="72"/>
                                <w:szCs w:val="72"/>
                                <w:lang w:val="en-GB" w:eastAsia="en-GB"/>
                              </w:rPr>
                            </w:pPr>
                            <w:r>
                              <w:rPr>
                                <w:sz w:val="72"/>
                                <w:szCs w:val="72"/>
                                <w:lang w:val="en-GB" w:eastAsia="en-GB"/>
                              </w:rPr>
                              <w:t xml:space="preserve">Teacher of </w:t>
                            </w:r>
                            <w:r w:rsidR="00E96833">
                              <w:rPr>
                                <w:sz w:val="72"/>
                                <w:szCs w:val="72"/>
                                <w:lang w:val="en-GB" w:eastAsia="en-GB"/>
                              </w:rPr>
                              <w:t>RE</w:t>
                            </w:r>
                            <w:r w:rsidR="00F2523C">
                              <w:rPr>
                                <w:sz w:val="72"/>
                                <w:szCs w:val="72"/>
                                <w:lang w:val="en-GB" w:eastAsia="en-GB"/>
                              </w:rPr>
                              <w:t xml:space="preserve"> </w:t>
                            </w:r>
                          </w:p>
                          <w:p w14:paraId="6E7FBD75" w14:textId="57322778"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96560" id="_x0000_t202" coordsize="21600,21600" o:spt="202" path="m,l,21600r21600,l21600,xe">
                <v:stroke joinstyle="miter"/>
                <v:path gradientshapeok="t" o:connecttype="rect"/>
              </v:shapetype>
              <v:shape id="Text Box 2" o:spid="_x0000_s1026" type="#_x0000_t202" style="position:absolute;margin-left:-46.5pt;margin-top:383.25pt;width:5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" filled="f" stroked="f">
                <v:textbox style="mso-fit-shape-to-text:t">
                  <w:txbxContent>
                    <w:p w14:paraId="59377810" w14:textId="14FF797B" w:rsidR="00587D7A" w:rsidRDefault="00CC4DD3" w:rsidP="006C3B67">
                      <w:pPr>
                        <w:pStyle w:val="1bodycopy"/>
                        <w:jc w:val="center"/>
                        <w:rPr>
                          <w:sz w:val="72"/>
                          <w:szCs w:val="72"/>
                          <w:lang w:val="en-GB" w:eastAsia="en-GB"/>
                        </w:rPr>
                      </w:pPr>
                      <w:r>
                        <w:rPr>
                          <w:sz w:val="72"/>
                          <w:szCs w:val="72"/>
                          <w:lang w:val="en-GB" w:eastAsia="en-GB"/>
                        </w:rPr>
                        <w:t xml:space="preserve"> </w:t>
                      </w:r>
                    </w:p>
                    <w:p w14:paraId="3A210F6B" w14:textId="65A1C00C" w:rsidR="00E13C7C" w:rsidRDefault="00916A73" w:rsidP="001261F7">
                      <w:pPr>
                        <w:pStyle w:val="1bodycopy"/>
                        <w:jc w:val="center"/>
                        <w:rPr>
                          <w:sz w:val="72"/>
                          <w:szCs w:val="72"/>
                          <w:lang w:val="en-GB" w:eastAsia="en-GB"/>
                        </w:rPr>
                      </w:pPr>
                      <w:r>
                        <w:rPr>
                          <w:sz w:val="72"/>
                          <w:szCs w:val="72"/>
                          <w:lang w:val="en-GB" w:eastAsia="en-GB"/>
                        </w:rPr>
                        <w:t xml:space="preserve">Teacher of </w:t>
                      </w:r>
                      <w:r w:rsidR="00E96833">
                        <w:rPr>
                          <w:sz w:val="72"/>
                          <w:szCs w:val="72"/>
                          <w:lang w:val="en-GB" w:eastAsia="en-GB"/>
                        </w:rPr>
                        <w:t>RE</w:t>
                      </w:r>
                      <w:r w:rsidR="00F2523C">
                        <w:rPr>
                          <w:sz w:val="72"/>
                          <w:szCs w:val="72"/>
                          <w:lang w:val="en-GB" w:eastAsia="en-GB"/>
                        </w:rPr>
                        <w:t xml:space="preserve"> </w:t>
                      </w:r>
                    </w:p>
                    <w:p w14:paraId="6E7FBD75" w14:textId="57322778"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546CB45" w14:textId="1EF46BBA" w:rsidR="008803B0" w:rsidRPr="00CD5E0B" w:rsidRDefault="008803B0" w:rsidP="00141D95">
      <w:pPr>
        <w:pStyle w:val="Default"/>
        <w:jc w:val="center"/>
        <w:rPr>
          <w:rFonts w:asciiTheme="minorHAnsi" w:hAnsiTheme="minorHAnsi" w:cstheme="minorHAnsi"/>
          <w:b/>
          <w:color w:val="auto"/>
          <w:u w:val="single"/>
        </w:rPr>
      </w:pPr>
      <w:r w:rsidRPr="00CD5E0B">
        <w:rPr>
          <w:rFonts w:asciiTheme="minorHAnsi" w:hAnsiTheme="minorHAnsi" w:cstheme="minorHAnsi"/>
          <w:b/>
          <w:color w:val="auto"/>
          <w:u w:val="single"/>
        </w:rPr>
        <w:lastRenderedPageBreak/>
        <w:t>Job Description for</w:t>
      </w:r>
      <w:r w:rsidR="00B01622" w:rsidRPr="00CD5E0B">
        <w:rPr>
          <w:rFonts w:asciiTheme="minorHAnsi" w:hAnsiTheme="minorHAnsi" w:cstheme="minorHAnsi"/>
          <w:b/>
          <w:color w:val="auto"/>
          <w:u w:val="single"/>
        </w:rPr>
        <w:t xml:space="preserve"> </w:t>
      </w:r>
      <w:r w:rsidR="00E13C7C" w:rsidRPr="00CD5E0B">
        <w:rPr>
          <w:rFonts w:asciiTheme="minorHAnsi" w:hAnsiTheme="minorHAnsi" w:cstheme="minorHAnsi"/>
          <w:b/>
          <w:color w:val="auto"/>
          <w:u w:val="single"/>
        </w:rPr>
        <w:t>Secondary</w:t>
      </w:r>
      <w:r w:rsidR="000A7100" w:rsidRPr="00CD5E0B">
        <w:rPr>
          <w:rFonts w:asciiTheme="minorHAnsi" w:hAnsiTheme="minorHAnsi" w:cstheme="minorHAnsi"/>
          <w:b/>
          <w:color w:val="auto"/>
          <w:u w:val="single"/>
        </w:rPr>
        <w:t xml:space="preserve"> </w:t>
      </w:r>
      <w:r w:rsidR="00CC4DD3" w:rsidRPr="00CD5E0B">
        <w:rPr>
          <w:rFonts w:asciiTheme="minorHAnsi" w:hAnsiTheme="minorHAnsi" w:cstheme="minorHAnsi"/>
          <w:b/>
          <w:color w:val="auto"/>
          <w:u w:val="single"/>
        </w:rPr>
        <w:t xml:space="preserve">Teacher </w:t>
      </w:r>
      <w:r w:rsidR="00095CDF" w:rsidRPr="00CD5E0B">
        <w:rPr>
          <w:rFonts w:asciiTheme="minorHAnsi" w:hAnsiTheme="minorHAnsi" w:cstheme="minorHAnsi"/>
          <w:b/>
          <w:color w:val="auto"/>
          <w:u w:val="single"/>
        </w:rPr>
        <w:t xml:space="preserve">of </w:t>
      </w:r>
      <w:r w:rsidR="004A2648">
        <w:rPr>
          <w:rFonts w:asciiTheme="minorHAnsi" w:hAnsiTheme="minorHAnsi" w:cstheme="minorHAnsi"/>
          <w:b/>
          <w:color w:val="auto"/>
          <w:u w:val="single"/>
        </w:rPr>
        <w:t>RE</w:t>
      </w:r>
    </w:p>
    <w:p w14:paraId="2C23C649" w14:textId="77777777" w:rsidR="0091620D" w:rsidRPr="00CD5E0B" w:rsidRDefault="0091620D" w:rsidP="00913473">
      <w:pPr>
        <w:pStyle w:val="Default"/>
        <w:jc w:val="both"/>
        <w:rPr>
          <w:rFonts w:asciiTheme="minorHAnsi" w:hAnsiTheme="minorHAnsi" w:cstheme="minorHAnsi"/>
          <w:b/>
          <w:bCs/>
          <w:color w:val="auto"/>
        </w:rPr>
      </w:pPr>
    </w:p>
    <w:p w14:paraId="37F108B5" w14:textId="7D26709A" w:rsidR="008803B0" w:rsidRPr="00CD5E0B" w:rsidRDefault="008803B0" w:rsidP="00141D95">
      <w:pPr>
        <w:pStyle w:val="Default"/>
        <w:ind w:left="-284" w:right="-330"/>
        <w:jc w:val="both"/>
        <w:rPr>
          <w:rFonts w:asciiTheme="minorHAnsi" w:hAnsiTheme="minorHAnsi" w:cstheme="minorHAnsi"/>
          <w:bCs/>
          <w:color w:val="auto"/>
        </w:rPr>
      </w:pPr>
      <w:r w:rsidRPr="00CD5E0B">
        <w:rPr>
          <w:rFonts w:asciiTheme="minorHAnsi" w:hAnsiTheme="minorHAnsi" w:cstheme="minorHAnsi"/>
          <w:b/>
          <w:bCs/>
          <w:color w:val="auto"/>
        </w:rPr>
        <w:t>Grade:</w:t>
      </w:r>
      <w:r w:rsidRPr="00CD5E0B">
        <w:rPr>
          <w:rFonts w:asciiTheme="minorHAnsi" w:hAnsiTheme="minorHAnsi" w:cstheme="minorHAnsi"/>
          <w:b/>
          <w:bCs/>
          <w:color w:val="auto"/>
        </w:rPr>
        <w:tab/>
      </w:r>
      <w:r w:rsidRPr="00CD5E0B">
        <w:rPr>
          <w:rFonts w:asciiTheme="minorHAnsi" w:hAnsiTheme="minorHAnsi" w:cstheme="minorHAnsi"/>
          <w:b/>
          <w:bCs/>
          <w:color w:val="auto"/>
        </w:rPr>
        <w:tab/>
      </w:r>
      <w:r w:rsidRPr="00CD5E0B">
        <w:rPr>
          <w:rFonts w:asciiTheme="minorHAnsi" w:hAnsiTheme="minorHAnsi" w:cstheme="minorHAnsi"/>
          <w:bCs/>
          <w:color w:val="auto"/>
        </w:rPr>
        <w:t xml:space="preserve">Emmaus Catholic MAC </w:t>
      </w:r>
      <w:r w:rsidR="000A7100" w:rsidRPr="00CD5E0B">
        <w:rPr>
          <w:rFonts w:asciiTheme="minorHAnsi" w:hAnsiTheme="minorHAnsi" w:cstheme="minorHAnsi"/>
          <w:bCs/>
          <w:color w:val="auto"/>
        </w:rPr>
        <w:t xml:space="preserve">Teacher </w:t>
      </w:r>
      <w:r w:rsidRPr="00CD5E0B">
        <w:rPr>
          <w:rFonts w:asciiTheme="minorHAnsi" w:hAnsiTheme="minorHAnsi" w:cstheme="minorHAnsi"/>
          <w:bCs/>
          <w:color w:val="auto"/>
        </w:rPr>
        <w:t>Pay Scales</w:t>
      </w:r>
    </w:p>
    <w:p w14:paraId="46BAAF2B" w14:textId="3C45BB3A" w:rsidR="00E13C7C" w:rsidRDefault="00E13C7C" w:rsidP="00141D95">
      <w:pPr>
        <w:pStyle w:val="Default"/>
        <w:ind w:left="-284" w:right="-330"/>
        <w:jc w:val="both"/>
        <w:rPr>
          <w:rFonts w:asciiTheme="minorHAnsi" w:hAnsiTheme="minorHAnsi" w:cstheme="minorHAnsi"/>
          <w:bCs/>
          <w:color w:val="auto"/>
        </w:rPr>
      </w:pPr>
      <w:r w:rsidRPr="00CD5E0B">
        <w:rPr>
          <w:rFonts w:asciiTheme="minorHAnsi" w:hAnsiTheme="minorHAnsi" w:cstheme="minorHAnsi"/>
          <w:bCs/>
          <w:color w:val="auto"/>
        </w:rPr>
        <w:tab/>
      </w:r>
      <w:r w:rsidRPr="00CD5E0B">
        <w:rPr>
          <w:rFonts w:asciiTheme="minorHAnsi" w:hAnsiTheme="minorHAnsi" w:cstheme="minorHAnsi"/>
          <w:bCs/>
          <w:color w:val="auto"/>
        </w:rPr>
        <w:tab/>
      </w:r>
      <w:r w:rsidR="009928FD" w:rsidRPr="00CD5E0B">
        <w:rPr>
          <w:rFonts w:asciiTheme="minorHAnsi" w:hAnsiTheme="minorHAnsi" w:cstheme="minorHAnsi"/>
          <w:bCs/>
          <w:color w:val="auto"/>
        </w:rPr>
        <w:tab/>
      </w:r>
      <w:r w:rsidRPr="00CD5E0B">
        <w:rPr>
          <w:rFonts w:asciiTheme="minorHAnsi" w:hAnsiTheme="minorHAnsi" w:cstheme="minorHAnsi"/>
          <w:bCs/>
          <w:color w:val="auto"/>
        </w:rPr>
        <w:t xml:space="preserve">MPS </w:t>
      </w:r>
      <w:r w:rsidR="0059458A">
        <w:rPr>
          <w:rFonts w:asciiTheme="minorHAnsi" w:hAnsiTheme="minorHAnsi" w:cstheme="minorHAnsi"/>
          <w:bCs/>
          <w:color w:val="auto"/>
        </w:rPr>
        <w:t>–</w:t>
      </w:r>
      <w:r w:rsidRPr="00CD5E0B">
        <w:rPr>
          <w:rFonts w:asciiTheme="minorHAnsi" w:hAnsiTheme="minorHAnsi" w:cstheme="minorHAnsi"/>
          <w:bCs/>
          <w:color w:val="auto"/>
        </w:rPr>
        <w:t xml:space="preserve"> UPR</w:t>
      </w:r>
    </w:p>
    <w:p w14:paraId="05C16E01" w14:textId="749DB769" w:rsidR="0059458A" w:rsidRPr="00CD5E0B" w:rsidRDefault="0059458A" w:rsidP="00141D95">
      <w:pPr>
        <w:pStyle w:val="Default"/>
        <w:ind w:left="-284" w:right="-330"/>
        <w:jc w:val="both"/>
        <w:rPr>
          <w:rFonts w:asciiTheme="minorHAnsi" w:hAnsiTheme="minorHAnsi" w:cstheme="minorHAnsi"/>
          <w:bCs/>
          <w:color w:val="auto"/>
        </w:rPr>
      </w:pP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r>
    </w:p>
    <w:p w14:paraId="061D9AA7" w14:textId="5735E680" w:rsidR="008803B0" w:rsidRPr="00CD5E0B" w:rsidRDefault="008803B0" w:rsidP="00141D95">
      <w:pPr>
        <w:pStyle w:val="Default"/>
        <w:ind w:left="-284" w:right="-330"/>
        <w:jc w:val="both"/>
        <w:rPr>
          <w:rFonts w:asciiTheme="minorHAnsi" w:hAnsiTheme="minorHAnsi" w:cstheme="minorHAnsi"/>
          <w:color w:val="auto"/>
        </w:rPr>
      </w:pPr>
      <w:r w:rsidRPr="00CD5E0B">
        <w:rPr>
          <w:rFonts w:asciiTheme="minorHAnsi" w:hAnsiTheme="minorHAnsi" w:cstheme="minorHAnsi"/>
          <w:b/>
          <w:bCs/>
          <w:color w:val="auto"/>
        </w:rPr>
        <w:t>Line Manager</w:t>
      </w:r>
      <w:r w:rsidRPr="00CD5E0B">
        <w:rPr>
          <w:rFonts w:asciiTheme="minorHAnsi" w:hAnsiTheme="minorHAnsi" w:cstheme="minorHAnsi"/>
          <w:color w:val="auto"/>
        </w:rPr>
        <w:t xml:space="preserve">: </w:t>
      </w:r>
      <w:r w:rsidR="007D57DA" w:rsidRPr="00CD5E0B">
        <w:rPr>
          <w:rFonts w:asciiTheme="minorHAnsi" w:hAnsiTheme="minorHAnsi" w:cstheme="minorHAnsi"/>
          <w:color w:val="auto"/>
        </w:rPr>
        <w:tab/>
      </w:r>
      <w:r w:rsidR="00141D95">
        <w:rPr>
          <w:rFonts w:asciiTheme="minorHAnsi" w:hAnsiTheme="minorHAnsi" w:cstheme="minorHAnsi"/>
          <w:color w:val="auto"/>
        </w:rPr>
        <w:t>Head of Department</w:t>
      </w:r>
    </w:p>
    <w:p w14:paraId="38C29F8E" w14:textId="55772599" w:rsidR="008803B0" w:rsidRPr="00CD5E0B" w:rsidRDefault="008803B0" w:rsidP="00141D95">
      <w:pPr>
        <w:pStyle w:val="Default"/>
        <w:ind w:left="-284" w:right="-330"/>
        <w:jc w:val="both"/>
        <w:rPr>
          <w:rFonts w:asciiTheme="minorHAnsi" w:hAnsiTheme="minorHAnsi" w:cstheme="minorHAnsi"/>
          <w:color w:val="auto"/>
        </w:rPr>
      </w:pPr>
    </w:p>
    <w:p w14:paraId="39CA5EF8" w14:textId="273C5569" w:rsidR="00167EE6" w:rsidRPr="00CD5E0B" w:rsidRDefault="00167EE6" w:rsidP="00141D95">
      <w:pPr>
        <w:pStyle w:val="Default"/>
        <w:ind w:left="-284" w:right="-330"/>
        <w:jc w:val="both"/>
        <w:rPr>
          <w:rFonts w:asciiTheme="minorHAnsi" w:hAnsiTheme="minorHAnsi" w:cstheme="minorHAnsi"/>
          <w:color w:val="auto"/>
        </w:rPr>
      </w:pPr>
      <w:r w:rsidRPr="00CD5E0B">
        <w:rPr>
          <w:rFonts w:asciiTheme="minorHAnsi" w:hAnsiTheme="minorHAnsi" w:cstheme="minorHAnsi"/>
          <w:b/>
          <w:bCs/>
          <w:color w:val="auto"/>
        </w:rPr>
        <w:t xml:space="preserve">Duty Hours: </w:t>
      </w:r>
      <w:r w:rsidR="007D57DA" w:rsidRPr="00CD5E0B">
        <w:rPr>
          <w:rFonts w:asciiTheme="minorHAnsi" w:hAnsiTheme="minorHAnsi" w:cstheme="minorHAnsi"/>
          <w:b/>
          <w:bCs/>
          <w:color w:val="auto"/>
        </w:rPr>
        <w:tab/>
      </w:r>
      <w:r w:rsidR="001D476E">
        <w:rPr>
          <w:rFonts w:asciiTheme="minorHAnsi" w:hAnsiTheme="minorHAnsi" w:cstheme="minorHAnsi"/>
          <w:color w:val="auto"/>
        </w:rPr>
        <w:t>Full Time</w:t>
      </w:r>
    </w:p>
    <w:p w14:paraId="56EA3BA4" w14:textId="77777777" w:rsidR="00167EE6" w:rsidRPr="00CD5E0B" w:rsidRDefault="00167EE6" w:rsidP="00913473">
      <w:pPr>
        <w:pStyle w:val="Default"/>
        <w:ind w:left="-284" w:right="-330"/>
        <w:jc w:val="both"/>
        <w:rPr>
          <w:rFonts w:asciiTheme="minorHAnsi" w:hAnsiTheme="minorHAnsi" w:cstheme="minorHAnsi"/>
          <w:color w:val="auto"/>
        </w:rPr>
      </w:pPr>
    </w:p>
    <w:p w14:paraId="211C3029" w14:textId="77777777" w:rsidR="00141D95" w:rsidRPr="004F6F8F" w:rsidRDefault="00141D95" w:rsidP="00141D95">
      <w:pPr>
        <w:pStyle w:val="Default"/>
        <w:ind w:left="-284" w:right="-330"/>
        <w:jc w:val="both"/>
        <w:rPr>
          <w:rFonts w:asciiTheme="minorHAnsi" w:hAnsiTheme="minorHAnsi" w:cstheme="minorHAnsi"/>
          <w:b/>
          <w:bCs/>
          <w:color w:val="auto"/>
        </w:rPr>
      </w:pPr>
      <w:bookmarkStart w:id="0" w:name="_Hlk84251058"/>
      <w:r w:rsidRPr="004F6F8F">
        <w:rPr>
          <w:rFonts w:asciiTheme="minorHAnsi" w:hAnsiTheme="minorHAnsi" w:cstheme="minorHAnsi"/>
          <w:b/>
          <w:bCs/>
          <w:color w:val="auto"/>
        </w:rPr>
        <w:t xml:space="preserve">GENERAL PROFESSIONAL DUTIES AND RESPONSIBILITIES </w:t>
      </w:r>
    </w:p>
    <w:p w14:paraId="51706AB0" w14:textId="77777777" w:rsidR="00141D95" w:rsidRPr="004F6F8F" w:rsidRDefault="00141D95" w:rsidP="00141D95">
      <w:pPr>
        <w:pStyle w:val="Default"/>
        <w:ind w:left="-284" w:right="-330"/>
        <w:jc w:val="both"/>
        <w:rPr>
          <w:rFonts w:asciiTheme="minorHAnsi" w:hAnsiTheme="minorHAnsi" w:cstheme="minorHAnsi"/>
          <w:color w:val="auto"/>
        </w:rPr>
      </w:pPr>
    </w:p>
    <w:p w14:paraId="60B9BAF3"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 xml:space="preserve">To work under the guidance and direction of the </w:t>
      </w:r>
      <w:r>
        <w:rPr>
          <w:rFonts w:asciiTheme="minorHAnsi" w:hAnsiTheme="minorHAnsi" w:cstheme="minorHAnsi"/>
        </w:rPr>
        <w:t>H</w:t>
      </w:r>
      <w:r w:rsidRPr="004F6F8F">
        <w:rPr>
          <w:rFonts w:asciiTheme="minorHAnsi" w:hAnsiTheme="minorHAnsi" w:cstheme="minorHAnsi"/>
        </w:rPr>
        <w:t>ead of Department</w:t>
      </w:r>
    </w:p>
    <w:p w14:paraId="5045F463" w14:textId="77777777" w:rsidR="00141D95" w:rsidRPr="004F6F8F" w:rsidRDefault="00141D95" w:rsidP="00141D95">
      <w:pPr>
        <w:pStyle w:val="Default"/>
        <w:ind w:left="-284" w:right="-330"/>
        <w:jc w:val="both"/>
        <w:rPr>
          <w:rFonts w:asciiTheme="minorHAnsi" w:hAnsiTheme="minorHAnsi" w:cstheme="minorHAnsi"/>
        </w:rPr>
      </w:pPr>
    </w:p>
    <w:p w14:paraId="26BD5A53"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Key responsibilities of the post include:</w:t>
      </w:r>
    </w:p>
    <w:p w14:paraId="493EEC42" w14:textId="77777777" w:rsidR="00141D95" w:rsidRPr="004F6F8F" w:rsidRDefault="00141D95" w:rsidP="00141D95">
      <w:pPr>
        <w:pStyle w:val="Default"/>
        <w:ind w:left="-284" w:right="-330"/>
        <w:jc w:val="both"/>
        <w:rPr>
          <w:rFonts w:asciiTheme="minorHAnsi" w:hAnsiTheme="minorHAnsi" w:cstheme="minorHAnsi"/>
        </w:rPr>
      </w:pPr>
    </w:p>
    <w:p w14:paraId="0DFA6C1B"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contribute to the delivery of the teaching and learning in Religious Education, together with the collective development of resources, schemes of work and lesson plans of the highest standard.</w:t>
      </w:r>
    </w:p>
    <w:p w14:paraId="5B121043"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develop your teaching and learning of Religious Education through personal development and training.</w:t>
      </w:r>
    </w:p>
    <w:p w14:paraId="5F06CCFB"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assess student progress and take appropriate action when such progress identified is below expected targets.</w:t>
      </w:r>
    </w:p>
    <w:p w14:paraId="22F28F94"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deliver challenging, purposeful, enjoyable, and appropriately differentiated lessons in the subject.</w:t>
      </w:r>
    </w:p>
    <w:p w14:paraId="4E7AE4CD"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actively uphold and promote the Catholic Life of the school.</w:t>
      </w:r>
    </w:p>
    <w:p w14:paraId="5BA8639D"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make an enthusiastic contribution to extra-curricular activities.</w:t>
      </w:r>
    </w:p>
    <w:p w14:paraId="66026163"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promote outstanding behaviour amongst students to create a purposeful learning environment in the classroom, assisting colleagues in the curriculum area to achieve this.</w:t>
      </w:r>
    </w:p>
    <w:p w14:paraId="045F0DA0"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ensure that the specific needs and language requirements of all students are met.</w:t>
      </w:r>
    </w:p>
    <w:p w14:paraId="4D9A73DD"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support the purposeful use of ICT in this area to improve teaching and learning.</w:t>
      </w:r>
    </w:p>
    <w:p w14:paraId="395BBCBA"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maintain progression and continuity in the subject area for students as they move up the school.</w:t>
      </w:r>
    </w:p>
    <w:p w14:paraId="0F640470"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assist in the promotion of whole school and departmental policies and to follow the school’s appraisal procedures and aims. </w:t>
      </w:r>
    </w:p>
    <w:p w14:paraId="0B0B0080" w14:textId="77777777" w:rsidR="00141D95" w:rsidRDefault="00141D95" w:rsidP="00141D95">
      <w:pPr>
        <w:pStyle w:val="Default"/>
        <w:ind w:left="-284" w:right="-330"/>
        <w:jc w:val="both"/>
        <w:rPr>
          <w:rFonts w:asciiTheme="minorHAnsi" w:hAnsiTheme="minorHAnsi" w:cstheme="minorHAnsi"/>
        </w:rPr>
      </w:pPr>
    </w:p>
    <w:p w14:paraId="401EF0BD"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This role requires an outstanding and confident classroom practitioner of Religious Education who is able to demonstrate the very highest standards of teaching.</w:t>
      </w:r>
    </w:p>
    <w:p w14:paraId="7E064C03" w14:textId="77777777" w:rsidR="00141D95" w:rsidRPr="004F6F8F" w:rsidRDefault="00141D95" w:rsidP="00141D95">
      <w:pPr>
        <w:pStyle w:val="Default"/>
        <w:ind w:left="-284" w:right="-330"/>
        <w:jc w:val="both"/>
        <w:rPr>
          <w:rFonts w:asciiTheme="minorHAnsi" w:hAnsiTheme="minorHAnsi" w:cstheme="minorHAnsi"/>
        </w:rPr>
      </w:pPr>
    </w:p>
    <w:p w14:paraId="529F089F" w14:textId="77777777" w:rsidR="00141D95" w:rsidRPr="00167EE6" w:rsidRDefault="00141D95" w:rsidP="00141D95">
      <w:pPr>
        <w:pStyle w:val="Default"/>
        <w:ind w:left="-284" w:right="-330"/>
        <w:jc w:val="both"/>
        <w:rPr>
          <w:rFonts w:asciiTheme="minorHAnsi" w:hAnsiTheme="minorHAnsi" w:cstheme="minorHAnsi"/>
          <w:b/>
          <w:bCs/>
        </w:rPr>
      </w:pPr>
      <w:r w:rsidRPr="00167EE6">
        <w:rPr>
          <w:rFonts w:asciiTheme="minorHAnsi" w:hAnsiTheme="minorHAnsi" w:cstheme="minorHAnsi"/>
          <w:b/>
          <w:bCs/>
        </w:rPr>
        <w:t>Job Purpose:</w:t>
      </w:r>
    </w:p>
    <w:p w14:paraId="3A1AAD94"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To ensure the delivery of outstanding subject lessons in all year groups</w:t>
      </w:r>
    </w:p>
    <w:p w14:paraId="2C81DD3C" w14:textId="77777777" w:rsidR="00141D95" w:rsidRPr="004F6F8F" w:rsidRDefault="00141D95" w:rsidP="00141D95">
      <w:pPr>
        <w:pStyle w:val="Default"/>
        <w:numPr>
          <w:ilvl w:val="0"/>
          <w:numId w:val="33"/>
        </w:numPr>
        <w:ind w:left="0" w:right="-330"/>
        <w:jc w:val="both"/>
        <w:rPr>
          <w:rFonts w:asciiTheme="minorHAnsi" w:hAnsiTheme="minorHAnsi" w:cstheme="minorHAnsi"/>
        </w:rPr>
      </w:pPr>
      <w:bookmarkStart w:id="1" w:name="_Hlk102303327"/>
      <w:r w:rsidRPr="004F6F8F">
        <w:rPr>
          <w:rFonts w:asciiTheme="minorHAnsi" w:hAnsiTheme="minorHAnsi" w:cstheme="minorHAnsi"/>
        </w:rPr>
        <w:t>Plan appropriately to meet the needs of all pupils, through differentiation of tasks.</w:t>
      </w:r>
    </w:p>
    <w:bookmarkEnd w:id="1"/>
    <w:p w14:paraId="0D1111CE"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To provide a nurturing classroom and MAC environment that helps pupils to</w:t>
      </w:r>
    </w:p>
    <w:p w14:paraId="62E4B87E" w14:textId="77777777" w:rsidR="00141D95" w:rsidRPr="004F6F8F" w:rsidRDefault="00141D95" w:rsidP="00141D95">
      <w:pPr>
        <w:pStyle w:val="Default"/>
        <w:ind w:right="-330"/>
        <w:jc w:val="both"/>
        <w:rPr>
          <w:rFonts w:asciiTheme="minorHAnsi" w:hAnsiTheme="minorHAnsi" w:cstheme="minorHAnsi"/>
        </w:rPr>
      </w:pPr>
      <w:r w:rsidRPr="004F6F8F">
        <w:rPr>
          <w:rFonts w:asciiTheme="minorHAnsi" w:hAnsiTheme="minorHAnsi" w:cstheme="minorHAnsi"/>
        </w:rPr>
        <w:t>develop as learners.</w:t>
      </w:r>
    </w:p>
    <w:p w14:paraId="7B869D80"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To help to maintain the high expectations of discipline amongst pupils, in accordance with the school’s behaviour policy.</w:t>
      </w:r>
    </w:p>
    <w:p w14:paraId="76552EA2" w14:textId="77777777" w:rsidR="00141D95" w:rsidRPr="004F6F8F" w:rsidRDefault="00141D95" w:rsidP="00141D95">
      <w:pPr>
        <w:pStyle w:val="Default"/>
        <w:numPr>
          <w:ilvl w:val="0"/>
          <w:numId w:val="33"/>
        </w:numPr>
        <w:ind w:left="0" w:right="-330"/>
        <w:jc w:val="both"/>
        <w:rPr>
          <w:rFonts w:asciiTheme="minorHAnsi" w:hAnsiTheme="minorHAnsi" w:cstheme="minorHAnsi"/>
        </w:rPr>
      </w:pPr>
      <w:bookmarkStart w:id="2" w:name="_Hlk102303397"/>
      <w:r w:rsidRPr="004F6F8F">
        <w:rPr>
          <w:rFonts w:asciiTheme="minorHAnsi" w:hAnsiTheme="minorHAnsi" w:cstheme="minorHAnsi"/>
        </w:rPr>
        <w:t>To contribute to the effective working of the MAC. Contribute to the constructive team- building amongst teaching and support staff, parents, and governors.</w:t>
      </w:r>
    </w:p>
    <w:bookmarkEnd w:id="2"/>
    <w:p w14:paraId="3CEAF5DC"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lastRenderedPageBreak/>
        <w:t>Monitoring and supporting the overall progress and development of students as a head of subject teacher/phase leader.</w:t>
      </w:r>
    </w:p>
    <w:p w14:paraId="1CE6E040"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Facilitating and encouraging learning experiences which provide students with the opportunity to achieve their individual potential.</w:t>
      </w:r>
    </w:p>
    <w:p w14:paraId="6035BD3B"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Sharing and supporting in the school’s mission ‘together we grow and learn, knowing that God is with us in all we do’</w:t>
      </w:r>
    </w:p>
    <w:p w14:paraId="08A9734D" w14:textId="77777777" w:rsidR="00141D95" w:rsidRPr="004F6F8F" w:rsidRDefault="00141D95" w:rsidP="00141D95">
      <w:pPr>
        <w:pStyle w:val="Default"/>
        <w:ind w:left="-284" w:right="-330"/>
        <w:jc w:val="both"/>
        <w:rPr>
          <w:rFonts w:asciiTheme="minorHAnsi" w:hAnsiTheme="minorHAnsi" w:cstheme="minorHAnsi"/>
        </w:rPr>
      </w:pPr>
    </w:p>
    <w:p w14:paraId="67B915E8"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 xml:space="preserve">This role should be undertaken in accordance with national and local guidance in relation to the role.  </w:t>
      </w:r>
    </w:p>
    <w:p w14:paraId="428A4351" w14:textId="77777777" w:rsidR="00141D95" w:rsidRPr="004F6F8F" w:rsidRDefault="00141D95" w:rsidP="00141D95">
      <w:pPr>
        <w:pStyle w:val="Default"/>
        <w:ind w:left="-284" w:right="-330"/>
        <w:jc w:val="both"/>
        <w:rPr>
          <w:rFonts w:asciiTheme="minorHAnsi" w:hAnsiTheme="minorHAnsi" w:cstheme="minorHAnsi"/>
          <w:color w:val="auto"/>
        </w:rPr>
      </w:pPr>
    </w:p>
    <w:p w14:paraId="4D4552B1" w14:textId="77777777" w:rsidR="00141D95" w:rsidRDefault="00141D95" w:rsidP="00141D95">
      <w:pPr>
        <w:pStyle w:val="Default"/>
        <w:ind w:left="-284" w:right="-330"/>
        <w:jc w:val="both"/>
        <w:rPr>
          <w:rFonts w:asciiTheme="minorHAnsi" w:hAnsiTheme="minorHAnsi" w:cstheme="minorHAnsi"/>
          <w:b/>
          <w:bCs/>
          <w:color w:val="auto"/>
        </w:rPr>
      </w:pPr>
      <w:r>
        <w:rPr>
          <w:rFonts w:asciiTheme="minorHAnsi" w:hAnsiTheme="minorHAnsi" w:cstheme="minorHAnsi"/>
          <w:b/>
          <w:bCs/>
          <w:color w:val="auto"/>
        </w:rPr>
        <w:t>Key Responsibilities and Expectations</w:t>
      </w:r>
    </w:p>
    <w:p w14:paraId="77822916" w14:textId="77777777" w:rsidR="00141D95" w:rsidRPr="004F6F8F" w:rsidRDefault="00141D95" w:rsidP="00141D95">
      <w:pPr>
        <w:pStyle w:val="Default"/>
        <w:ind w:left="-284" w:right="-330"/>
        <w:jc w:val="both"/>
        <w:rPr>
          <w:rFonts w:asciiTheme="minorHAnsi" w:hAnsiTheme="minorHAnsi" w:cstheme="minorHAnsi"/>
          <w:b/>
          <w:bCs/>
          <w:color w:val="auto"/>
        </w:rPr>
      </w:pPr>
    </w:p>
    <w:p w14:paraId="576F3A8F"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Take on the role of a Form tutor and deliver our Character and Culture Programme.</w:t>
      </w:r>
    </w:p>
    <w:p w14:paraId="61266CAB"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Contribute to the overall ethos and aims of the school.</w:t>
      </w:r>
    </w:p>
    <w:p w14:paraId="1A23CB78"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Support the Catholic ethos of the school and promote the Catholic values and virtues.</w:t>
      </w:r>
    </w:p>
    <w:p w14:paraId="6A416AEC"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Attend key after school events and fully participate in training days.</w:t>
      </w:r>
    </w:p>
    <w:p w14:paraId="6AAFBFA4"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Attend staff training and briefings as required by the Principal.</w:t>
      </w:r>
    </w:p>
    <w:p w14:paraId="7357E399"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Attend middle and senior leadership meetings as required by the Principal.</w:t>
      </w:r>
    </w:p>
    <w:p w14:paraId="0DC34970" w14:textId="77777777" w:rsidR="00141D95" w:rsidRPr="00167EE6" w:rsidRDefault="00141D95" w:rsidP="00141D95">
      <w:pPr>
        <w:pStyle w:val="ListParagraph"/>
        <w:widowControl w:val="0"/>
        <w:numPr>
          <w:ilvl w:val="0"/>
          <w:numId w:val="37"/>
        </w:numPr>
        <w:tabs>
          <w:tab w:val="left" w:pos="960"/>
        </w:tabs>
        <w:autoSpaceDE w:val="0"/>
        <w:autoSpaceDN w:val="0"/>
        <w:adjustRightInd w:val="0"/>
        <w:spacing w:line="240" w:lineRule="auto"/>
        <w:ind w:left="-142" w:right="-330"/>
        <w:jc w:val="both"/>
        <w:rPr>
          <w:rFonts w:cstheme="minorHAnsi"/>
          <w:b/>
          <w:sz w:val="24"/>
          <w:szCs w:val="24"/>
        </w:rPr>
      </w:pPr>
      <w:r w:rsidRPr="00167EE6">
        <w:rPr>
          <w:rFonts w:cstheme="minorHAnsi"/>
          <w:sz w:val="24"/>
          <w:szCs w:val="24"/>
        </w:rPr>
        <w:t>Complete AM, Break, Lunch and PM duties as required by the Principal.</w:t>
      </w:r>
    </w:p>
    <w:p w14:paraId="17E5140C" w14:textId="77777777" w:rsidR="00141D95" w:rsidRPr="00167EE6" w:rsidRDefault="00141D95" w:rsidP="00141D95">
      <w:pPr>
        <w:pStyle w:val="ListParagraph"/>
        <w:widowControl w:val="0"/>
        <w:numPr>
          <w:ilvl w:val="0"/>
          <w:numId w:val="37"/>
        </w:numPr>
        <w:tabs>
          <w:tab w:val="left" w:pos="960"/>
        </w:tabs>
        <w:autoSpaceDE w:val="0"/>
        <w:autoSpaceDN w:val="0"/>
        <w:adjustRightInd w:val="0"/>
        <w:spacing w:line="240" w:lineRule="auto"/>
        <w:ind w:left="-142" w:right="-330"/>
        <w:jc w:val="both"/>
        <w:rPr>
          <w:rFonts w:cstheme="minorHAnsi"/>
          <w:b/>
          <w:sz w:val="24"/>
          <w:szCs w:val="24"/>
        </w:rPr>
      </w:pPr>
      <w:r w:rsidRPr="00167EE6">
        <w:rPr>
          <w:rFonts w:cstheme="minorHAnsi"/>
          <w:sz w:val="24"/>
          <w:szCs w:val="24"/>
        </w:rPr>
        <w:t xml:space="preserve">To maintain the confidentiality of all the school’s records relating to students, in line with the latest GDPR requirements and the Freedom of Information Act. </w:t>
      </w:r>
    </w:p>
    <w:p w14:paraId="4A3ED957" w14:textId="77777777" w:rsidR="00141D95" w:rsidRPr="004F6F8F" w:rsidRDefault="00141D95" w:rsidP="00141D95">
      <w:pPr>
        <w:pStyle w:val="ListParagraph"/>
        <w:numPr>
          <w:ilvl w:val="0"/>
          <w:numId w:val="37"/>
        </w:numPr>
        <w:spacing w:line="240" w:lineRule="auto"/>
        <w:ind w:left="-142" w:right="-330"/>
        <w:jc w:val="both"/>
        <w:rPr>
          <w:rFonts w:cstheme="minorHAnsi"/>
          <w:b/>
          <w:sz w:val="24"/>
          <w:szCs w:val="24"/>
        </w:rPr>
      </w:pPr>
      <w:r w:rsidRPr="004F6F8F">
        <w:rPr>
          <w:rFonts w:eastAsia="Calibri" w:cstheme="minorHAnsi"/>
          <w:sz w:val="24"/>
          <w:szCs w:val="24"/>
        </w:rPr>
        <w:t>To uphold and comply with the safeguarding policies within the school.</w:t>
      </w:r>
    </w:p>
    <w:p w14:paraId="6824B54C" w14:textId="77777777" w:rsidR="00141D95" w:rsidRPr="004F6F8F" w:rsidRDefault="00141D95" w:rsidP="00141D95">
      <w:pPr>
        <w:pStyle w:val="ListParagraph"/>
        <w:widowControl w:val="0"/>
        <w:tabs>
          <w:tab w:val="left" w:pos="960"/>
        </w:tabs>
        <w:autoSpaceDE w:val="0"/>
        <w:autoSpaceDN w:val="0"/>
        <w:adjustRightInd w:val="0"/>
        <w:spacing w:line="240" w:lineRule="auto"/>
        <w:ind w:left="-284" w:right="-330"/>
        <w:jc w:val="both"/>
        <w:rPr>
          <w:rFonts w:cstheme="minorHAnsi"/>
          <w:sz w:val="24"/>
          <w:szCs w:val="24"/>
        </w:rPr>
      </w:pPr>
    </w:p>
    <w:p w14:paraId="634C0484" w14:textId="77777777" w:rsidR="00141D95" w:rsidRPr="004F6F8F" w:rsidRDefault="00141D95" w:rsidP="00141D95">
      <w:pPr>
        <w:pStyle w:val="ListParagraph"/>
        <w:autoSpaceDE w:val="0"/>
        <w:autoSpaceDN w:val="0"/>
        <w:adjustRightInd w:val="0"/>
        <w:spacing w:line="240" w:lineRule="auto"/>
        <w:ind w:left="-284" w:right="-330"/>
        <w:jc w:val="both"/>
        <w:rPr>
          <w:rFonts w:cstheme="minorHAnsi"/>
          <w:sz w:val="24"/>
          <w:szCs w:val="24"/>
        </w:rPr>
      </w:pPr>
      <w:r w:rsidRPr="004F6F8F">
        <w:rPr>
          <w:rFonts w:cstheme="minorHAnsi"/>
          <w:sz w:val="24"/>
          <w:szCs w:val="24"/>
        </w:rPr>
        <w:t>All staff in school will be expected to accept reasonable flexibility in working arrangements and the allocation of duties in pursuance of raising student achievement. Any changes will take account of salary/ status and will be subject to discussion, in accordance with the guidance note on contractual changes.</w:t>
      </w:r>
    </w:p>
    <w:p w14:paraId="765628F9" w14:textId="77777777" w:rsidR="00141D95" w:rsidRPr="004F6F8F" w:rsidRDefault="00141D95" w:rsidP="00141D95">
      <w:pPr>
        <w:spacing w:line="240" w:lineRule="auto"/>
        <w:ind w:left="-284" w:right="-330"/>
        <w:jc w:val="both"/>
        <w:rPr>
          <w:rFonts w:cstheme="minorHAnsi"/>
          <w:sz w:val="24"/>
          <w:szCs w:val="24"/>
        </w:rPr>
      </w:pPr>
      <w:r w:rsidRPr="004F6F8F">
        <w:rPr>
          <w:rFonts w:cstheme="minorHAnsi"/>
          <w:sz w:val="24"/>
          <w:szCs w:val="24"/>
        </w:rPr>
        <w:t>The above responsibilities are subject to the general duties and responsibilities contained in the current School Teachers’ Pay and Conditions document.</w:t>
      </w:r>
    </w:p>
    <w:p w14:paraId="626EBD4F" w14:textId="77777777" w:rsidR="00141D95" w:rsidRPr="004F6F8F" w:rsidRDefault="00141D95" w:rsidP="00141D95">
      <w:pPr>
        <w:spacing w:line="240" w:lineRule="auto"/>
        <w:ind w:left="-284" w:right="-330"/>
        <w:jc w:val="both"/>
        <w:rPr>
          <w:rFonts w:cstheme="minorHAnsi"/>
          <w:b/>
          <w:bCs/>
          <w:sz w:val="24"/>
          <w:szCs w:val="24"/>
        </w:rPr>
      </w:pPr>
      <w:r w:rsidRPr="004F6F8F">
        <w:rPr>
          <w:rFonts w:cstheme="minorHAnsi"/>
          <w:sz w:val="24"/>
          <w:szCs w:val="24"/>
        </w:rPr>
        <w:t>This job description is not necessarily a comprehensive definition of the post.  It may, from time to time, be subject to modification or amendment in consultation with the holder of the post and other relevant parties.</w:t>
      </w:r>
    </w:p>
    <w:p w14:paraId="4D616C6B" w14:textId="77777777" w:rsidR="00141D95" w:rsidRDefault="00141D95" w:rsidP="00141D95">
      <w:pPr>
        <w:pStyle w:val="Default"/>
        <w:ind w:left="-284" w:right="-330"/>
        <w:jc w:val="both"/>
        <w:rPr>
          <w:rFonts w:asciiTheme="minorHAnsi" w:hAnsiTheme="minorHAnsi" w:cstheme="minorHAnsi"/>
          <w:b/>
          <w:color w:val="auto"/>
        </w:rPr>
      </w:pPr>
      <w:r w:rsidRPr="00916A73">
        <w:rPr>
          <w:rFonts w:asciiTheme="minorHAnsi" w:hAnsiTheme="minorHAnsi" w:cstheme="minorHAnsi"/>
          <w:b/>
          <w:color w:val="auto"/>
        </w:rPr>
        <w:t>Teaching and Learning</w:t>
      </w:r>
    </w:p>
    <w:p w14:paraId="2D893437" w14:textId="77777777" w:rsidR="00141D95" w:rsidRPr="00916A73" w:rsidRDefault="00141D95" w:rsidP="00141D95">
      <w:pPr>
        <w:pStyle w:val="Default"/>
        <w:ind w:left="-284" w:right="-330"/>
        <w:jc w:val="both"/>
        <w:rPr>
          <w:rFonts w:asciiTheme="minorHAnsi" w:hAnsiTheme="minorHAnsi" w:cstheme="minorHAnsi"/>
          <w:b/>
          <w:color w:val="auto"/>
        </w:rPr>
      </w:pPr>
    </w:p>
    <w:p w14:paraId="03A4F8AD"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Promote excellence in teaching and learning to ensure all pupils develop their potential.</w:t>
      </w:r>
    </w:p>
    <w:p w14:paraId="6AE4BE64"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Exemplify in own practice first class teaching skills and ensure that good practice is shared throughout the school, including good classroom management.</w:t>
      </w:r>
    </w:p>
    <w:p w14:paraId="6468EF59"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that a suitable learning environment is maintained throughout the phase and that rewards and sanctions are applied as appropriate.</w:t>
      </w:r>
    </w:p>
    <w:p w14:paraId="28B30E43"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that schemes of work are used, reviewed, and modified to ensure high standards of teaching and learning.</w:t>
      </w:r>
    </w:p>
    <w:p w14:paraId="7836ED83"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Monitor pupils’ work and the classroom practice.</w:t>
      </w:r>
    </w:p>
    <w:p w14:paraId="6E42BE3D"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Keep up to date with developments in the teaching of the subject and education in general to ensure that best practice is adopted within the school.</w:t>
      </w:r>
    </w:p>
    <w:p w14:paraId="1189098C"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the phase is effective in meeting the needs of all pupils.</w:t>
      </w:r>
    </w:p>
    <w:p w14:paraId="513FFC2D" w14:textId="77777777" w:rsidR="00141D95" w:rsidRPr="00167EE6" w:rsidRDefault="00141D95" w:rsidP="00141D95">
      <w:pPr>
        <w:pStyle w:val="Default"/>
        <w:numPr>
          <w:ilvl w:val="0"/>
          <w:numId w:val="30"/>
        </w:numPr>
        <w:ind w:left="-142" w:right="-330"/>
        <w:jc w:val="both"/>
        <w:rPr>
          <w:rFonts w:asciiTheme="minorHAnsi" w:hAnsiTheme="minorHAnsi" w:cstheme="minorHAnsi"/>
          <w:bCs/>
        </w:rPr>
      </w:pPr>
      <w:r w:rsidRPr="00167EE6">
        <w:rPr>
          <w:rFonts w:asciiTheme="minorHAnsi" w:hAnsiTheme="minorHAnsi" w:cstheme="minorHAnsi"/>
          <w:bCs/>
        </w:rPr>
        <w:lastRenderedPageBreak/>
        <w:t>Contribute to the broader life of the school by supporting and leading curricular and extra‐curricular events.</w:t>
      </w:r>
    </w:p>
    <w:p w14:paraId="1EBA2CA8"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that individual pupil progress is regularly assessed and recorded and used to inform teaching.</w:t>
      </w:r>
    </w:p>
    <w:p w14:paraId="674FE87E"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Use relevant performance and benchmarked data to ensure that high standards of learning are achieved and maintained.</w:t>
      </w:r>
    </w:p>
    <w:p w14:paraId="7F972434"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Actively promote enthusiasm for the subject outside the timetable.</w:t>
      </w:r>
    </w:p>
    <w:p w14:paraId="6454D773"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Using the classroom as a place to innovate and try new ideas which can then be later</w:t>
      </w:r>
    </w:p>
    <w:p w14:paraId="25DA3AA9" w14:textId="77777777" w:rsidR="00141D95" w:rsidRPr="00916A73" w:rsidRDefault="00141D95" w:rsidP="00141D95">
      <w:pPr>
        <w:pStyle w:val="Default"/>
        <w:ind w:left="-142" w:right="-330"/>
        <w:jc w:val="both"/>
        <w:rPr>
          <w:rFonts w:asciiTheme="minorHAnsi" w:hAnsiTheme="minorHAnsi" w:cstheme="minorHAnsi"/>
        </w:rPr>
      </w:pPr>
      <w:r w:rsidRPr="00916A73">
        <w:rPr>
          <w:rFonts w:asciiTheme="minorHAnsi" w:hAnsiTheme="minorHAnsi" w:cstheme="minorHAnsi"/>
        </w:rPr>
        <w:t>shared with colleagues.</w:t>
      </w:r>
    </w:p>
    <w:p w14:paraId="40091DBE" w14:textId="77777777" w:rsidR="00141D95" w:rsidRPr="00916A73" w:rsidRDefault="00141D95" w:rsidP="00141D95">
      <w:pPr>
        <w:pStyle w:val="Default"/>
        <w:ind w:left="-284" w:right="-330"/>
        <w:jc w:val="both"/>
        <w:rPr>
          <w:rFonts w:asciiTheme="minorHAnsi" w:hAnsiTheme="minorHAnsi" w:cstheme="minorHAnsi"/>
        </w:rPr>
      </w:pPr>
    </w:p>
    <w:p w14:paraId="38C6CC47" w14:textId="77777777" w:rsidR="00141D95" w:rsidRPr="00916A73" w:rsidRDefault="00141D95" w:rsidP="00141D95">
      <w:pPr>
        <w:pStyle w:val="Default"/>
        <w:ind w:left="-284" w:right="-330"/>
        <w:jc w:val="both"/>
        <w:rPr>
          <w:rFonts w:asciiTheme="minorHAnsi" w:hAnsiTheme="minorHAnsi" w:cstheme="minorHAnsi"/>
        </w:rPr>
      </w:pPr>
    </w:p>
    <w:p w14:paraId="3D9799DB" w14:textId="77777777" w:rsidR="00141D95" w:rsidRDefault="00141D95" w:rsidP="00141D95">
      <w:pPr>
        <w:pStyle w:val="Default"/>
        <w:ind w:left="-284" w:right="-330"/>
        <w:jc w:val="both"/>
        <w:rPr>
          <w:rFonts w:asciiTheme="minorHAnsi" w:hAnsiTheme="minorHAnsi" w:cstheme="minorHAnsi"/>
          <w:b/>
          <w:color w:val="auto"/>
        </w:rPr>
      </w:pPr>
      <w:r w:rsidRPr="00916A73">
        <w:rPr>
          <w:rFonts w:asciiTheme="minorHAnsi" w:hAnsiTheme="minorHAnsi" w:cstheme="minorHAnsi"/>
          <w:b/>
          <w:color w:val="auto"/>
        </w:rPr>
        <w:t>Other Duties</w:t>
      </w:r>
    </w:p>
    <w:p w14:paraId="7BF64D22" w14:textId="77777777" w:rsidR="00141D95" w:rsidRPr="00916A73" w:rsidRDefault="00141D95" w:rsidP="00141D95">
      <w:pPr>
        <w:pStyle w:val="Default"/>
        <w:ind w:left="-284" w:right="-330"/>
        <w:jc w:val="both"/>
        <w:rPr>
          <w:rFonts w:asciiTheme="minorHAnsi" w:hAnsiTheme="minorHAnsi" w:cstheme="minorHAnsi"/>
          <w:b/>
          <w:color w:val="auto"/>
        </w:rPr>
      </w:pPr>
    </w:p>
    <w:p w14:paraId="32FA04BE"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aware of and comply with the policies and procedures relating to safeguarding including Child Protection.</w:t>
      </w:r>
    </w:p>
    <w:p w14:paraId="3C94BC5F"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aware of, and comply with the policies and procedures relating to safeguarding including Child Protection, Health and safety, Teaching and learning, the curriculum assessment (including SEND, LAC, EAL etc.)</w:t>
      </w:r>
    </w:p>
    <w:p w14:paraId="310B7010"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Contribute to the overall ethos of the MAC and maintain positive, professional relationships with directors, staff, visitors, and all other stakeholders.</w:t>
      </w:r>
    </w:p>
    <w:p w14:paraId="1ED6F0B4"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loyal to the mission of the school and pay due regard to the Catholic nature of the School/MAC.</w:t>
      </w:r>
    </w:p>
    <w:p w14:paraId="36DCE988"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Operate with the utmost regard to confidentiality and not divulge sensitive information to third parties.</w:t>
      </w:r>
    </w:p>
    <w:p w14:paraId="53F7CC77"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To comply with the School/MAC Code of Conduct, regulations, and policies.</w:t>
      </w:r>
    </w:p>
    <w:p w14:paraId="646BC4B3" w14:textId="77777777" w:rsidR="00141D95" w:rsidRPr="00916A73" w:rsidRDefault="00141D95" w:rsidP="00141D95">
      <w:pPr>
        <w:pStyle w:val="Default"/>
        <w:ind w:left="-284" w:right="-330"/>
        <w:jc w:val="both"/>
        <w:rPr>
          <w:rFonts w:asciiTheme="minorHAnsi" w:hAnsiTheme="minorHAnsi" w:cstheme="minorHAnsi"/>
        </w:rPr>
      </w:pPr>
    </w:p>
    <w:p w14:paraId="1565EE35" w14:textId="77777777" w:rsidR="00141D95" w:rsidRPr="00916A73" w:rsidRDefault="00141D95" w:rsidP="00141D95">
      <w:pPr>
        <w:spacing w:line="240" w:lineRule="auto"/>
        <w:ind w:left="-284" w:right="-330"/>
        <w:jc w:val="both"/>
        <w:rPr>
          <w:rFonts w:cstheme="minorHAnsi"/>
          <w:sz w:val="24"/>
          <w:szCs w:val="24"/>
        </w:rPr>
      </w:pPr>
      <w:r w:rsidRPr="00916A73">
        <w:rPr>
          <w:rFonts w:cstheme="minorHAnsi"/>
          <w:sz w:val="24"/>
          <w:szCs w:val="24"/>
        </w:rPr>
        <w:t>Safeguarding and promoting the welfare of children is everyone’s responsibility. Everyone who meets children, and their families has a role to play. To fulfil this responsibility effectively, all practitioners should make sure their approach is child centred. This means that they should consider, always, what is in the best interests of the child.</w:t>
      </w:r>
    </w:p>
    <w:p w14:paraId="02701F4E"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rPr>
      </w:pPr>
      <w:r w:rsidRPr="00916A73">
        <w:rPr>
          <w:rFonts w:asciiTheme="minorHAnsi" w:hAnsiTheme="minorHAnsi" w:cstheme="minorHAnsi"/>
        </w:rPr>
        <w:t>It is the postholder’s responsibility to carry out their duties in line with MAC policy on equality and be sensitive and caring to the needs of the disadvantaged, promoting a positive approach to a harmonious working environment. The postholder should act as an exemplar on these issues and should identify and monitor training for their self and any employees for whom they are responsible.</w:t>
      </w:r>
    </w:p>
    <w:p w14:paraId="226DA1B8"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rPr>
      </w:pPr>
    </w:p>
    <w:p w14:paraId="62E1D407"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rPr>
        <w:t>The postholder must always carry out their responsibilities with due regard to the MAC policy, organisation and arrangements for Health and Safety at Work Act 1974.</w:t>
      </w:r>
    </w:p>
    <w:p w14:paraId="0C900CA1"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0D41282D"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The job description is not intended to be an exhaustive list of all duties and responsibilities that may be required.</w:t>
      </w:r>
    </w:p>
    <w:p w14:paraId="17AEF5DB"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2E1A8C2E"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 xml:space="preserve">The job description will be reviewed annually and may be subject to amendment or modification at any time after consultation with the postholder. </w:t>
      </w:r>
    </w:p>
    <w:p w14:paraId="4B808E56"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1DE159FA"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All staff in school will be expected to accept reasonable flexibility in working arrangements and the allocation of duties in pursuance of raising pupil achievement. The MAC reserve the right to determine specific duties and tasks to reflect the changing needs of the school. This will be done without fundamentally changing the general character of the post or its level of responsibility.</w:t>
      </w:r>
      <w:r w:rsidRPr="00916A73">
        <w:rPr>
          <w:rFonts w:asciiTheme="minorHAnsi" w:hAnsiTheme="minorHAnsi" w:cstheme="minorHAnsi"/>
        </w:rPr>
        <w:t xml:space="preserve"> </w:t>
      </w:r>
    </w:p>
    <w:p w14:paraId="16E543EC" w14:textId="1281B8DF" w:rsidR="00D24402" w:rsidRDefault="00141D95" w:rsidP="00141D95">
      <w:pPr>
        <w:tabs>
          <w:tab w:val="right" w:pos="9791"/>
        </w:tabs>
        <w:ind w:left="-284"/>
        <w:jc w:val="both"/>
        <w:rPr>
          <w:rFonts w:cstheme="minorHAnsi"/>
        </w:rPr>
      </w:pPr>
      <w:r w:rsidRPr="00916A73">
        <w:rPr>
          <w:rFonts w:cstheme="minorHAnsi"/>
        </w:rPr>
        <w:lastRenderedPageBreak/>
        <w:br/>
        <w:t>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w:t>
      </w:r>
    </w:p>
    <w:p w14:paraId="159E1177" w14:textId="6C10BC86" w:rsidR="00141D95" w:rsidRDefault="00141D95">
      <w:pPr>
        <w:rPr>
          <w:rFonts w:cstheme="minorHAnsi"/>
        </w:rPr>
      </w:pPr>
      <w:r>
        <w:rPr>
          <w:rFonts w:cstheme="minorHAnsi"/>
        </w:rPr>
        <w:br w:type="page"/>
      </w:r>
    </w:p>
    <w:p w14:paraId="591D46A8" w14:textId="77777777" w:rsidR="00141D95" w:rsidRDefault="00141D95" w:rsidP="00141D95">
      <w:pPr>
        <w:tabs>
          <w:tab w:val="right" w:pos="9791"/>
        </w:tabs>
        <w:ind w:left="-284"/>
        <w:jc w:val="both"/>
        <w:rPr>
          <w:b/>
        </w:rPr>
      </w:pPr>
    </w:p>
    <w:p w14:paraId="746B6DFA" w14:textId="77777777" w:rsidR="00D24402" w:rsidRDefault="00D24402" w:rsidP="00736981">
      <w:pPr>
        <w:jc w:val="both"/>
        <w:rPr>
          <w:rFonts w:eastAsia="Calibri" w:cstheme="minorHAnsi"/>
          <w:b/>
          <w:bCs/>
          <w:color w:val="323E4F" w:themeColor="text2" w:themeShade="BF"/>
          <w:sz w:val="31"/>
          <w:szCs w:val="31"/>
        </w:rPr>
      </w:pPr>
      <w:r>
        <w:rPr>
          <w:rFonts w:eastAsia="Calibri" w:cstheme="minorHAnsi"/>
          <w:b/>
          <w:bCs/>
          <w:color w:val="323E4F" w:themeColor="text2" w:themeShade="BF"/>
          <w:sz w:val="31"/>
          <w:szCs w:val="31"/>
        </w:rPr>
        <w:t>Teacher of Religious Education – Person Specification</w:t>
      </w:r>
    </w:p>
    <w:p w14:paraId="58670754" w14:textId="77777777" w:rsidR="00D24402" w:rsidRDefault="00D24402" w:rsidP="00736981">
      <w:pPr>
        <w:jc w:val="both"/>
        <w:rPr>
          <w:rFonts w:eastAsia="Calibri"/>
          <w:b/>
          <w:color w:val="323E4F" w:themeColor="text2" w:themeShade="BF"/>
        </w:rPr>
      </w:pPr>
    </w:p>
    <w:tbl>
      <w:tblPr>
        <w:tblStyle w:val="TableGrid"/>
        <w:tblW w:w="0" w:type="auto"/>
        <w:tblInd w:w="0" w:type="dxa"/>
        <w:tblLook w:val="04A0" w:firstRow="1" w:lastRow="0" w:firstColumn="1" w:lastColumn="0" w:noHBand="0" w:noVBand="1"/>
      </w:tblPr>
      <w:tblGrid>
        <w:gridCol w:w="5768"/>
        <w:gridCol w:w="1021"/>
        <w:gridCol w:w="1077"/>
        <w:gridCol w:w="1150"/>
      </w:tblGrid>
      <w:tr w:rsidR="00D24402" w14:paraId="06EB98A8" w14:textId="77777777" w:rsidTr="002F7828">
        <w:tc>
          <w:tcPr>
            <w:tcW w:w="5814" w:type="dxa"/>
            <w:tcBorders>
              <w:top w:val="single" w:sz="4" w:space="0" w:color="auto"/>
              <w:left w:val="single" w:sz="4" w:space="0" w:color="auto"/>
              <w:bottom w:val="single" w:sz="4" w:space="0" w:color="auto"/>
              <w:right w:val="single" w:sz="4" w:space="0" w:color="auto"/>
            </w:tcBorders>
          </w:tcPr>
          <w:p w14:paraId="039116EF" w14:textId="77777777" w:rsidR="00D24402" w:rsidRDefault="00D24402" w:rsidP="00736981">
            <w:pPr>
              <w:jc w:val="both"/>
              <w:rPr>
                <w:rFonts w:asciiTheme="minorHAnsi" w:hAnsiTheme="minorHAnsi" w:cstheme="minorHAnsi"/>
                <w:b/>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70297423" w14:textId="77777777" w:rsidR="00D24402" w:rsidRDefault="00D24402" w:rsidP="00736981">
            <w:pPr>
              <w:jc w:val="both"/>
              <w:rPr>
                <w:rFonts w:asciiTheme="minorHAnsi" w:hAnsiTheme="minorHAnsi" w:cstheme="minorHAnsi"/>
                <w:b/>
              </w:rPr>
            </w:pPr>
            <w:r>
              <w:rPr>
                <w:rFonts w:asciiTheme="minorHAnsi" w:hAnsiTheme="minorHAnsi" w:cstheme="minorHAnsi"/>
                <w:b/>
              </w:rPr>
              <w:t>Essential</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1594E17" w14:textId="77777777" w:rsidR="00D24402" w:rsidRDefault="00D24402" w:rsidP="00736981">
            <w:pPr>
              <w:jc w:val="both"/>
              <w:rPr>
                <w:rFonts w:asciiTheme="minorHAnsi" w:hAnsiTheme="minorHAnsi" w:cstheme="minorHAnsi"/>
                <w:b/>
              </w:rPr>
            </w:pPr>
            <w:r>
              <w:rPr>
                <w:rFonts w:asciiTheme="minorHAnsi" w:hAnsiTheme="minorHAnsi" w:cstheme="minorHAnsi"/>
                <w:b/>
              </w:rPr>
              <w:t>Desirable</w:t>
            </w:r>
          </w:p>
        </w:tc>
        <w:tc>
          <w:tcPr>
            <w:tcW w:w="1150" w:type="dxa"/>
            <w:tcBorders>
              <w:top w:val="single" w:sz="4" w:space="0" w:color="auto"/>
              <w:left w:val="single" w:sz="4" w:space="0" w:color="auto"/>
              <w:bottom w:val="single" w:sz="4" w:space="0" w:color="auto"/>
              <w:right w:val="single" w:sz="4" w:space="0" w:color="auto"/>
            </w:tcBorders>
            <w:hideMark/>
          </w:tcPr>
          <w:p w14:paraId="5A158712" w14:textId="77777777" w:rsidR="00D24402" w:rsidRDefault="00D24402" w:rsidP="00736981">
            <w:pPr>
              <w:jc w:val="both"/>
              <w:rPr>
                <w:rFonts w:asciiTheme="minorHAnsi" w:hAnsiTheme="minorHAnsi" w:cstheme="minorHAnsi"/>
                <w:b/>
              </w:rPr>
            </w:pPr>
            <w:r>
              <w:rPr>
                <w:rFonts w:asciiTheme="minorHAnsi" w:hAnsiTheme="minorHAnsi" w:cstheme="minorHAnsi"/>
                <w:b/>
              </w:rPr>
              <w:t>Evidenced</w:t>
            </w:r>
          </w:p>
        </w:tc>
      </w:tr>
      <w:tr w:rsidR="00D24402" w:rsidRPr="003B0BAE" w14:paraId="127B7EC0"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74C1F2E" w14:textId="77777777" w:rsidR="00D24402" w:rsidRPr="003B0BAE" w:rsidRDefault="00D24402" w:rsidP="00736981">
            <w:pPr>
              <w:jc w:val="both"/>
              <w:rPr>
                <w:rFonts w:asciiTheme="minorHAnsi" w:hAnsiTheme="minorHAnsi" w:cstheme="minorHAnsi"/>
                <w:b/>
                <w:bCs/>
              </w:rPr>
            </w:pPr>
            <w:r w:rsidRPr="003B0BAE">
              <w:rPr>
                <w:rFonts w:asciiTheme="minorHAnsi" w:hAnsiTheme="minorHAnsi" w:cstheme="minorHAnsi"/>
                <w:b/>
              </w:rPr>
              <w:t>Education and Training</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E54D963" w14:textId="77777777" w:rsidR="00D24402" w:rsidRPr="003B0BAE" w:rsidRDefault="00D24402" w:rsidP="00736981">
            <w:pPr>
              <w:jc w:val="both"/>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8249536" w14:textId="77777777" w:rsidR="00D24402" w:rsidRPr="003B0BAE" w:rsidRDefault="00D24402" w:rsidP="00736981">
            <w:pPr>
              <w:jc w:val="both"/>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E7D2830" w14:textId="77777777" w:rsidR="00D24402" w:rsidRPr="003B0BAE" w:rsidRDefault="00D24402" w:rsidP="00736981">
            <w:pPr>
              <w:jc w:val="both"/>
              <w:rPr>
                <w:rFonts w:asciiTheme="minorHAnsi" w:hAnsiTheme="minorHAnsi" w:cstheme="minorHAnsi"/>
                <w:bCs/>
              </w:rPr>
            </w:pPr>
          </w:p>
        </w:tc>
      </w:tr>
      <w:tr w:rsidR="00D24402" w:rsidRPr="003B0BAE" w14:paraId="5DB9D572" w14:textId="77777777" w:rsidTr="002F7828">
        <w:trPr>
          <w:trHeight w:val="252"/>
        </w:trPr>
        <w:tc>
          <w:tcPr>
            <w:tcW w:w="5814" w:type="dxa"/>
            <w:tcBorders>
              <w:top w:val="single" w:sz="4" w:space="0" w:color="auto"/>
              <w:left w:val="single" w:sz="4" w:space="0" w:color="auto"/>
              <w:bottom w:val="single" w:sz="4" w:space="0" w:color="auto"/>
              <w:right w:val="single" w:sz="4" w:space="0" w:color="auto"/>
            </w:tcBorders>
          </w:tcPr>
          <w:p w14:paraId="26BA3FE7"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DfE recognised Qualified Teacher Status</w:t>
            </w:r>
            <w:r w:rsidRPr="003B0BAE">
              <w:rPr>
                <w:rFonts w:asciiTheme="minorHAnsi" w:hAnsiTheme="minorHAnsi" w:cstheme="minorHAnsi"/>
              </w:rPr>
              <w:tab/>
            </w:r>
          </w:p>
        </w:tc>
        <w:tc>
          <w:tcPr>
            <w:tcW w:w="1021" w:type="dxa"/>
            <w:tcBorders>
              <w:top w:val="single" w:sz="4" w:space="0" w:color="auto"/>
              <w:left w:val="single" w:sz="4" w:space="0" w:color="auto"/>
              <w:bottom w:val="single" w:sz="4" w:space="0" w:color="auto"/>
              <w:right w:val="single" w:sz="4" w:space="0" w:color="auto"/>
            </w:tcBorders>
            <w:vAlign w:val="center"/>
          </w:tcPr>
          <w:p w14:paraId="52324494"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6D7DBC6D" w14:textId="77777777" w:rsidR="00D24402" w:rsidRPr="003B0BAE" w:rsidRDefault="00D24402" w:rsidP="00141D95">
            <w:pPr>
              <w:pStyle w:val="ListParagraph"/>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0BB29990" w14:textId="77777777" w:rsidR="00D24402" w:rsidRPr="003B0BAE" w:rsidRDefault="00D24402" w:rsidP="00141D95">
            <w:pPr>
              <w:ind w:left="-9"/>
              <w:jc w:val="center"/>
              <w:rPr>
                <w:rFonts w:asciiTheme="minorHAnsi" w:hAnsiTheme="minorHAnsi" w:cstheme="minorHAnsi"/>
                <w:bCs/>
              </w:rPr>
            </w:pPr>
          </w:p>
        </w:tc>
      </w:tr>
      <w:tr w:rsidR="00D24402" w:rsidRPr="003B0BAE" w14:paraId="44B8172E" w14:textId="77777777" w:rsidTr="002F7828">
        <w:trPr>
          <w:trHeight w:val="252"/>
        </w:trPr>
        <w:tc>
          <w:tcPr>
            <w:tcW w:w="5814" w:type="dxa"/>
            <w:tcBorders>
              <w:top w:val="single" w:sz="4" w:space="0" w:color="auto"/>
              <w:left w:val="single" w:sz="4" w:space="0" w:color="auto"/>
              <w:bottom w:val="single" w:sz="4" w:space="0" w:color="auto"/>
              <w:right w:val="single" w:sz="4" w:space="0" w:color="auto"/>
            </w:tcBorders>
          </w:tcPr>
          <w:p w14:paraId="3D3E4FBB"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Degree or equivalent qualification</w:t>
            </w:r>
            <w:r w:rsidRPr="003B0BAE">
              <w:rPr>
                <w:rFonts w:asciiTheme="minorHAnsi" w:hAnsiTheme="minorHAnsi" w:cstheme="minorHAnsi"/>
              </w:rPr>
              <w:tab/>
            </w:r>
          </w:p>
        </w:tc>
        <w:tc>
          <w:tcPr>
            <w:tcW w:w="1021" w:type="dxa"/>
            <w:tcBorders>
              <w:top w:val="single" w:sz="4" w:space="0" w:color="auto"/>
              <w:left w:val="single" w:sz="4" w:space="0" w:color="auto"/>
              <w:bottom w:val="single" w:sz="4" w:space="0" w:color="auto"/>
              <w:right w:val="single" w:sz="4" w:space="0" w:color="auto"/>
            </w:tcBorders>
            <w:vAlign w:val="center"/>
          </w:tcPr>
          <w:p w14:paraId="1A858031"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0E93A7AD" w14:textId="77777777" w:rsidR="00D24402" w:rsidRPr="003B0BAE" w:rsidRDefault="00D24402" w:rsidP="00141D95">
            <w:pPr>
              <w:pStyle w:val="ListParagraph"/>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51946373" w14:textId="77777777" w:rsidR="00D24402" w:rsidRPr="003B0BAE" w:rsidRDefault="00D24402" w:rsidP="00141D95">
            <w:pPr>
              <w:ind w:left="-9"/>
              <w:jc w:val="center"/>
              <w:rPr>
                <w:rFonts w:asciiTheme="minorHAnsi" w:hAnsiTheme="minorHAnsi" w:cstheme="minorHAnsi"/>
                <w:bCs/>
              </w:rPr>
            </w:pPr>
          </w:p>
        </w:tc>
      </w:tr>
      <w:tr w:rsidR="00D24402" w:rsidRPr="003B0BAE" w14:paraId="36BA8516" w14:textId="77777777" w:rsidTr="002F7828">
        <w:trPr>
          <w:trHeight w:val="252"/>
        </w:trPr>
        <w:tc>
          <w:tcPr>
            <w:tcW w:w="5814" w:type="dxa"/>
            <w:tcBorders>
              <w:top w:val="single" w:sz="4" w:space="0" w:color="auto"/>
              <w:left w:val="single" w:sz="4" w:space="0" w:color="auto"/>
              <w:bottom w:val="single" w:sz="4" w:space="0" w:color="auto"/>
              <w:right w:val="single" w:sz="4" w:space="0" w:color="auto"/>
            </w:tcBorders>
          </w:tcPr>
          <w:p w14:paraId="655E28D5"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Evidence of Professional Development relevant to the role</w:t>
            </w:r>
          </w:p>
        </w:tc>
        <w:tc>
          <w:tcPr>
            <w:tcW w:w="1021" w:type="dxa"/>
            <w:tcBorders>
              <w:top w:val="single" w:sz="4" w:space="0" w:color="auto"/>
              <w:left w:val="single" w:sz="4" w:space="0" w:color="auto"/>
              <w:bottom w:val="single" w:sz="4" w:space="0" w:color="auto"/>
              <w:right w:val="single" w:sz="4" w:space="0" w:color="auto"/>
            </w:tcBorders>
            <w:vAlign w:val="center"/>
          </w:tcPr>
          <w:p w14:paraId="68516D83"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16E31747" w14:textId="77777777" w:rsidR="00D24402" w:rsidRPr="003B0BAE" w:rsidRDefault="00D24402" w:rsidP="00141D95">
            <w:pPr>
              <w:pStyle w:val="ListParagraph"/>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2100CCB8" w14:textId="77777777" w:rsidR="00D24402" w:rsidRPr="003B0BAE" w:rsidRDefault="00D24402" w:rsidP="00141D95">
            <w:pPr>
              <w:ind w:left="-9"/>
              <w:jc w:val="center"/>
              <w:rPr>
                <w:rFonts w:asciiTheme="minorHAnsi" w:hAnsiTheme="minorHAnsi" w:cstheme="minorHAnsi"/>
                <w:bCs/>
              </w:rPr>
            </w:pPr>
          </w:p>
        </w:tc>
      </w:tr>
      <w:tr w:rsidR="00D24402" w:rsidRPr="003B0BAE" w14:paraId="47327782"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C907975" w14:textId="77777777" w:rsidR="00D24402" w:rsidRPr="003B0BAE" w:rsidRDefault="00D24402" w:rsidP="00736981">
            <w:pPr>
              <w:jc w:val="both"/>
              <w:rPr>
                <w:rFonts w:asciiTheme="minorHAnsi" w:hAnsiTheme="minorHAnsi" w:cstheme="minorHAnsi"/>
                <w:b/>
              </w:rPr>
            </w:pPr>
            <w:r w:rsidRPr="003B0BAE">
              <w:rPr>
                <w:rFonts w:asciiTheme="minorHAnsi" w:hAnsiTheme="minorHAnsi" w:cstheme="minorHAnsi"/>
                <w:b/>
                <w:bCs/>
              </w:rPr>
              <w:t>Knowledge and Experience</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903686"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0889549"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2D3ECDB" w14:textId="77777777" w:rsidR="00D24402" w:rsidRPr="003B0BAE" w:rsidRDefault="00D24402" w:rsidP="00141D95">
            <w:pPr>
              <w:ind w:left="-9"/>
              <w:jc w:val="center"/>
              <w:rPr>
                <w:rFonts w:asciiTheme="minorHAnsi" w:hAnsiTheme="minorHAnsi" w:cstheme="minorHAnsi"/>
                <w:bCs/>
              </w:rPr>
            </w:pPr>
          </w:p>
        </w:tc>
      </w:tr>
      <w:tr w:rsidR="00D24402" w:rsidRPr="003B0BAE" w14:paraId="2FF949D7" w14:textId="77777777" w:rsidTr="002F7828">
        <w:tc>
          <w:tcPr>
            <w:tcW w:w="5814" w:type="dxa"/>
            <w:tcBorders>
              <w:top w:val="single" w:sz="4" w:space="0" w:color="auto"/>
              <w:left w:val="single" w:sz="4" w:space="0" w:color="auto"/>
              <w:bottom w:val="single" w:sz="4" w:space="0" w:color="auto"/>
              <w:right w:val="single" w:sz="4" w:space="0" w:color="auto"/>
            </w:tcBorders>
          </w:tcPr>
          <w:p w14:paraId="761F8A11"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Knowledge of current educational theory and pedagogy</w:t>
            </w:r>
          </w:p>
        </w:tc>
        <w:tc>
          <w:tcPr>
            <w:tcW w:w="1021" w:type="dxa"/>
            <w:tcBorders>
              <w:top w:val="single" w:sz="4" w:space="0" w:color="auto"/>
              <w:left w:val="single" w:sz="4" w:space="0" w:color="auto"/>
              <w:bottom w:val="single" w:sz="4" w:space="0" w:color="auto"/>
              <w:right w:val="single" w:sz="4" w:space="0" w:color="auto"/>
            </w:tcBorders>
            <w:vAlign w:val="center"/>
          </w:tcPr>
          <w:p w14:paraId="3300B832"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3DA7201E"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4F880374" w14:textId="77777777" w:rsidR="00D24402" w:rsidRPr="003B0BAE" w:rsidRDefault="00D24402" w:rsidP="00141D95">
            <w:pPr>
              <w:ind w:left="-9"/>
              <w:jc w:val="center"/>
              <w:rPr>
                <w:rFonts w:asciiTheme="minorHAnsi" w:hAnsiTheme="minorHAnsi" w:cstheme="minorHAnsi"/>
                <w:bCs/>
              </w:rPr>
            </w:pPr>
          </w:p>
        </w:tc>
      </w:tr>
      <w:tr w:rsidR="00D24402" w:rsidRPr="003B0BAE" w14:paraId="00FC38CB" w14:textId="77777777" w:rsidTr="002F7828">
        <w:tc>
          <w:tcPr>
            <w:tcW w:w="5814" w:type="dxa"/>
            <w:tcBorders>
              <w:top w:val="single" w:sz="4" w:space="0" w:color="auto"/>
              <w:left w:val="single" w:sz="4" w:space="0" w:color="auto"/>
              <w:bottom w:val="single" w:sz="4" w:space="0" w:color="auto"/>
              <w:right w:val="single" w:sz="4" w:space="0" w:color="auto"/>
            </w:tcBorders>
          </w:tcPr>
          <w:p w14:paraId="099288A3"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Understanding and/or experience of current developments in the secondary curriculum</w:t>
            </w:r>
          </w:p>
        </w:tc>
        <w:tc>
          <w:tcPr>
            <w:tcW w:w="1021" w:type="dxa"/>
            <w:tcBorders>
              <w:top w:val="single" w:sz="4" w:space="0" w:color="auto"/>
              <w:left w:val="single" w:sz="4" w:space="0" w:color="auto"/>
              <w:bottom w:val="single" w:sz="4" w:space="0" w:color="auto"/>
              <w:right w:val="single" w:sz="4" w:space="0" w:color="auto"/>
            </w:tcBorders>
            <w:vAlign w:val="center"/>
          </w:tcPr>
          <w:p w14:paraId="55908C49"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2562B9C4"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577D6799" w14:textId="77777777" w:rsidR="00D24402" w:rsidRPr="003B0BAE" w:rsidRDefault="00D24402" w:rsidP="00141D95">
            <w:pPr>
              <w:ind w:left="-9"/>
              <w:jc w:val="center"/>
              <w:rPr>
                <w:rFonts w:asciiTheme="minorHAnsi" w:hAnsiTheme="minorHAnsi" w:cstheme="minorHAnsi"/>
                <w:bCs/>
              </w:rPr>
            </w:pPr>
          </w:p>
        </w:tc>
      </w:tr>
      <w:tr w:rsidR="00D24402" w:rsidRPr="003B0BAE" w14:paraId="1F4F734F" w14:textId="77777777" w:rsidTr="002F7828">
        <w:tc>
          <w:tcPr>
            <w:tcW w:w="5814" w:type="dxa"/>
            <w:tcBorders>
              <w:top w:val="single" w:sz="4" w:space="0" w:color="auto"/>
              <w:left w:val="single" w:sz="4" w:space="0" w:color="auto"/>
              <w:bottom w:val="single" w:sz="4" w:space="0" w:color="auto"/>
              <w:right w:val="single" w:sz="4" w:space="0" w:color="auto"/>
            </w:tcBorders>
          </w:tcPr>
          <w:p w14:paraId="671B7FE9" w14:textId="77777777" w:rsidR="00D24402" w:rsidRPr="003B0BAE" w:rsidRDefault="00D24402" w:rsidP="00736981">
            <w:pPr>
              <w:pStyle w:val="BodyText"/>
              <w:spacing w:after="0"/>
              <w:jc w:val="both"/>
              <w:rPr>
                <w:rFonts w:asciiTheme="minorHAnsi" w:hAnsiTheme="minorHAnsi" w:cstheme="minorHAnsi"/>
              </w:rPr>
            </w:pPr>
            <w:r w:rsidRPr="003B0BAE">
              <w:rPr>
                <w:rFonts w:asciiTheme="minorHAnsi" w:hAnsiTheme="minorHAnsi" w:cstheme="minorHAnsi"/>
              </w:rPr>
              <w:t>Understanding of current approaches to assessment, recording and reporting procedures at various levels</w:t>
            </w:r>
          </w:p>
        </w:tc>
        <w:tc>
          <w:tcPr>
            <w:tcW w:w="1021" w:type="dxa"/>
            <w:tcBorders>
              <w:top w:val="single" w:sz="4" w:space="0" w:color="auto"/>
              <w:left w:val="single" w:sz="4" w:space="0" w:color="auto"/>
              <w:bottom w:val="single" w:sz="4" w:space="0" w:color="auto"/>
              <w:right w:val="single" w:sz="4" w:space="0" w:color="auto"/>
            </w:tcBorders>
            <w:vAlign w:val="center"/>
          </w:tcPr>
          <w:p w14:paraId="25070861"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19D94469" w14:textId="77777777" w:rsidR="00D24402" w:rsidRPr="003B0BAE" w:rsidRDefault="00D24402" w:rsidP="00141D95">
            <w:pPr>
              <w:pStyle w:val="ListParagraph"/>
              <w:spacing w:line="256" w:lineRule="auto"/>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3F223B73" w14:textId="77777777" w:rsidR="00D24402" w:rsidRPr="003B0BAE" w:rsidRDefault="00D24402" w:rsidP="00141D95">
            <w:pPr>
              <w:ind w:left="-9"/>
              <w:jc w:val="center"/>
              <w:rPr>
                <w:rFonts w:asciiTheme="minorHAnsi" w:hAnsiTheme="minorHAnsi" w:cstheme="minorHAnsi"/>
                <w:bCs/>
              </w:rPr>
            </w:pPr>
          </w:p>
        </w:tc>
      </w:tr>
      <w:tr w:rsidR="00D24402" w:rsidRPr="003B0BAE" w14:paraId="2C7B63E4" w14:textId="77777777" w:rsidTr="002F7828">
        <w:tc>
          <w:tcPr>
            <w:tcW w:w="5814" w:type="dxa"/>
            <w:tcBorders>
              <w:top w:val="single" w:sz="4" w:space="0" w:color="auto"/>
              <w:left w:val="single" w:sz="4" w:space="0" w:color="auto"/>
              <w:bottom w:val="single" w:sz="4" w:space="0" w:color="auto"/>
              <w:right w:val="single" w:sz="4" w:space="0" w:color="auto"/>
            </w:tcBorders>
          </w:tcPr>
          <w:p w14:paraId="460770F2"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create innovative resources and new learning opportunities.</w:t>
            </w:r>
          </w:p>
        </w:tc>
        <w:tc>
          <w:tcPr>
            <w:tcW w:w="1021" w:type="dxa"/>
            <w:tcBorders>
              <w:top w:val="single" w:sz="4" w:space="0" w:color="auto"/>
              <w:left w:val="single" w:sz="4" w:space="0" w:color="auto"/>
              <w:bottom w:val="single" w:sz="4" w:space="0" w:color="auto"/>
              <w:right w:val="single" w:sz="4" w:space="0" w:color="auto"/>
            </w:tcBorders>
            <w:vAlign w:val="center"/>
          </w:tcPr>
          <w:p w14:paraId="2684C630"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4EB3E3D9"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6638CF73" w14:textId="77777777" w:rsidR="00D24402" w:rsidRPr="003B0BAE" w:rsidRDefault="00D24402" w:rsidP="00141D95">
            <w:pPr>
              <w:ind w:left="-9"/>
              <w:jc w:val="center"/>
              <w:rPr>
                <w:rFonts w:asciiTheme="minorHAnsi" w:hAnsiTheme="minorHAnsi" w:cstheme="minorHAnsi"/>
                <w:bCs/>
              </w:rPr>
            </w:pPr>
          </w:p>
        </w:tc>
      </w:tr>
      <w:tr w:rsidR="00D24402" w:rsidRPr="003B0BAE" w14:paraId="7F9D594B" w14:textId="77777777" w:rsidTr="002F7828">
        <w:tc>
          <w:tcPr>
            <w:tcW w:w="5814" w:type="dxa"/>
            <w:tcBorders>
              <w:top w:val="single" w:sz="4" w:space="0" w:color="auto"/>
              <w:left w:val="single" w:sz="4" w:space="0" w:color="auto"/>
              <w:bottom w:val="single" w:sz="4" w:space="0" w:color="auto"/>
              <w:right w:val="single" w:sz="4" w:space="0" w:color="auto"/>
            </w:tcBorders>
          </w:tcPr>
          <w:p w14:paraId="14B3F800"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Experience of developing a range of teaching and learning materials to engage and inspire progress</w:t>
            </w:r>
          </w:p>
        </w:tc>
        <w:tc>
          <w:tcPr>
            <w:tcW w:w="1021" w:type="dxa"/>
            <w:tcBorders>
              <w:top w:val="single" w:sz="4" w:space="0" w:color="auto"/>
              <w:left w:val="single" w:sz="4" w:space="0" w:color="auto"/>
              <w:bottom w:val="single" w:sz="4" w:space="0" w:color="auto"/>
              <w:right w:val="single" w:sz="4" w:space="0" w:color="auto"/>
            </w:tcBorders>
            <w:vAlign w:val="center"/>
          </w:tcPr>
          <w:p w14:paraId="573DC72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780D207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2AA46402" w14:textId="77777777" w:rsidR="00D24402" w:rsidRPr="003B0BAE" w:rsidRDefault="00D24402" w:rsidP="00141D95">
            <w:pPr>
              <w:ind w:left="-9"/>
              <w:jc w:val="center"/>
              <w:rPr>
                <w:rFonts w:asciiTheme="minorHAnsi" w:hAnsiTheme="minorHAnsi" w:cstheme="minorHAnsi"/>
                <w:bCs/>
              </w:rPr>
            </w:pPr>
          </w:p>
        </w:tc>
      </w:tr>
      <w:tr w:rsidR="00D24402" w:rsidRPr="003B0BAE" w14:paraId="3CF37F44" w14:textId="77777777" w:rsidTr="002F7828">
        <w:tc>
          <w:tcPr>
            <w:tcW w:w="5814" w:type="dxa"/>
            <w:tcBorders>
              <w:top w:val="single" w:sz="4" w:space="0" w:color="auto"/>
              <w:left w:val="single" w:sz="4" w:space="0" w:color="auto"/>
              <w:bottom w:val="single" w:sz="4" w:space="0" w:color="auto"/>
              <w:right w:val="single" w:sz="4" w:space="0" w:color="auto"/>
            </w:tcBorders>
          </w:tcPr>
          <w:p w14:paraId="527797C4"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Proven success of effective teaching and learning in within a secondary school</w:t>
            </w:r>
          </w:p>
        </w:tc>
        <w:tc>
          <w:tcPr>
            <w:tcW w:w="1021" w:type="dxa"/>
            <w:tcBorders>
              <w:top w:val="single" w:sz="4" w:space="0" w:color="auto"/>
              <w:left w:val="single" w:sz="4" w:space="0" w:color="auto"/>
              <w:bottom w:val="single" w:sz="4" w:space="0" w:color="auto"/>
              <w:right w:val="single" w:sz="4" w:space="0" w:color="auto"/>
            </w:tcBorders>
            <w:vAlign w:val="center"/>
          </w:tcPr>
          <w:p w14:paraId="51062E6B"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vAlign w:val="center"/>
          </w:tcPr>
          <w:p w14:paraId="752F8E24"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150" w:type="dxa"/>
            <w:tcBorders>
              <w:top w:val="single" w:sz="4" w:space="0" w:color="auto"/>
              <w:left w:val="single" w:sz="4" w:space="0" w:color="auto"/>
              <w:bottom w:val="single" w:sz="4" w:space="0" w:color="auto"/>
              <w:right w:val="single" w:sz="4" w:space="0" w:color="auto"/>
            </w:tcBorders>
          </w:tcPr>
          <w:p w14:paraId="3C6D0206" w14:textId="77777777" w:rsidR="00D24402" w:rsidRPr="003B0BAE" w:rsidRDefault="00D24402" w:rsidP="00141D95">
            <w:pPr>
              <w:ind w:left="-9"/>
              <w:jc w:val="center"/>
              <w:rPr>
                <w:rFonts w:asciiTheme="minorHAnsi" w:hAnsiTheme="minorHAnsi" w:cstheme="minorHAnsi"/>
                <w:bCs/>
              </w:rPr>
            </w:pPr>
          </w:p>
        </w:tc>
      </w:tr>
      <w:tr w:rsidR="00D24402" w:rsidRPr="003B0BAE" w14:paraId="18BBE329" w14:textId="77777777" w:rsidTr="002F7828">
        <w:tc>
          <w:tcPr>
            <w:tcW w:w="5814" w:type="dxa"/>
            <w:tcBorders>
              <w:top w:val="single" w:sz="4" w:space="0" w:color="auto"/>
              <w:left w:val="single" w:sz="4" w:space="0" w:color="auto"/>
              <w:bottom w:val="single" w:sz="4" w:space="0" w:color="auto"/>
              <w:right w:val="single" w:sz="4" w:space="0" w:color="auto"/>
            </w:tcBorders>
          </w:tcPr>
          <w:p w14:paraId="64661A6F"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Proven track record raising standards for students of all abilities</w:t>
            </w:r>
          </w:p>
        </w:tc>
        <w:tc>
          <w:tcPr>
            <w:tcW w:w="1021" w:type="dxa"/>
            <w:tcBorders>
              <w:top w:val="single" w:sz="4" w:space="0" w:color="auto"/>
              <w:left w:val="single" w:sz="4" w:space="0" w:color="auto"/>
              <w:bottom w:val="single" w:sz="4" w:space="0" w:color="auto"/>
              <w:right w:val="single" w:sz="4" w:space="0" w:color="auto"/>
            </w:tcBorders>
            <w:vAlign w:val="center"/>
          </w:tcPr>
          <w:p w14:paraId="3C110026"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vAlign w:val="center"/>
          </w:tcPr>
          <w:p w14:paraId="733F73E3"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150" w:type="dxa"/>
            <w:tcBorders>
              <w:top w:val="single" w:sz="4" w:space="0" w:color="auto"/>
              <w:left w:val="single" w:sz="4" w:space="0" w:color="auto"/>
              <w:bottom w:val="single" w:sz="4" w:space="0" w:color="auto"/>
              <w:right w:val="single" w:sz="4" w:space="0" w:color="auto"/>
            </w:tcBorders>
          </w:tcPr>
          <w:p w14:paraId="644DD39C" w14:textId="77777777" w:rsidR="00D24402" w:rsidRPr="003B0BAE" w:rsidRDefault="00D24402" w:rsidP="00141D95">
            <w:pPr>
              <w:ind w:left="-9"/>
              <w:jc w:val="center"/>
              <w:rPr>
                <w:rFonts w:asciiTheme="minorHAnsi" w:hAnsiTheme="minorHAnsi" w:cstheme="minorHAnsi"/>
                <w:bCs/>
              </w:rPr>
            </w:pPr>
          </w:p>
        </w:tc>
      </w:tr>
      <w:tr w:rsidR="00D24402" w:rsidRPr="003B0BAE" w14:paraId="6E02191D" w14:textId="77777777" w:rsidTr="002F7828">
        <w:tc>
          <w:tcPr>
            <w:tcW w:w="5814" w:type="dxa"/>
            <w:tcBorders>
              <w:top w:val="single" w:sz="4" w:space="0" w:color="auto"/>
              <w:left w:val="single" w:sz="4" w:space="0" w:color="auto"/>
              <w:bottom w:val="single" w:sz="4" w:space="0" w:color="auto"/>
              <w:right w:val="single" w:sz="4" w:space="0" w:color="auto"/>
            </w:tcBorders>
          </w:tcPr>
          <w:p w14:paraId="7B066D6A"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evaluate and improve the teaching practice of self and others</w:t>
            </w:r>
          </w:p>
        </w:tc>
        <w:tc>
          <w:tcPr>
            <w:tcW w:w="1021" w:type="dxa"/>
            <w:tcBorders>
              <w:top w:val="single" w:sz="4" w:space="0" w:color="auto"/>
              <w:left w:val="single" w:sz="4" w:space="0" w:color="auto"/>
              <w:bottom w:val="single" w:sz="4" w:space="0" w:color="auto"/>
              <w:right w:val="single" w:sz="4" w:space="0" w:color="auto"/>
            </w:tcBorders>
            <w:vAlign w:val="center"/>
          </w:tcPr>
          <w:p w14:paraId="40A06D53"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vAlign w:val="center"/>
          </w:tcPr>
          <w:p w14:paraId="658EDFB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150" w:type="dxa"/>
            <w:tcBorders>
              <w:top w:val="single" w:sz="4" w:space="0" w:color="auto"/>
              <w:left w:val="single" w:sz="4" w:space="0" w:color="auto"/>
              <w:bottom w:val="single" w:sz="4" w:space="0" w:color="auto"/>
              <w:right w:val="single" w:sz="4" w:space="0" w:color="auto"/>
            </w:tcBorders>
          </w:tcPr>
          <w:p w14:paraId="352881A3" w14:textId="77777777" w:rsidR="00D24402" w:rsidRPr="003B0BAE" w:rsidRDefault="00D24402" w:rsidP="00141D95">
            <w:pPr>
              <w:ind w:left="-9"/>
              <w:jc w:val="center"/>
              <w:rPr>
                <w:rFonts w:asciiTheme="minorHAnsi" w:hAnsiTheme="minorHAnsi" w:cstheme="minorHAnsi"/>
                <w:bCs/>
              </w:rPr>
            </w:pPr>
          </w:p>
        </w:tc>
      </w:tr>
      <w:tr w:rsidR="00D24402" w:rsidRPr="003B0BAE" w14:paraId="0D0375A1"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18A51A3" w14:textId="77777777" w:rsidR="00D24402" w:rsidRPr="003B0BAE" w:rsidRDefault="00D24402" w:rsidP="00736981">
            <w:pPr>
              <w:pBdr>
                <w:right w:val="single" w:sz="4" w:space="4" w:color="auto"/>
              </w:pBdr>
              <w:jc w:val="both"/>
              <w:rPr>
                <w:rFonts w:asciiTheme="minorHAnsi" w:hAnsiTheme="minorHAnsi" w:cstheme="minorHAnsi"/>
                <w:b/>
              </w:rPr>
            </w:pPr>
            <w:r w:rsidRPr="003B0BAE">
              <w:rPr>
                <w:rFonts w:asciiTheme="minorHAnsi" w:hAnsiTheme="minorHAnsi" w:cstheme="minorHAnsi"/>
                <w:b/>
              </w:rPr>
              <w:t xml:space="preserve">Professional Skills </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26ACDD5"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6672246"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D9A8C41" w14:textId="77777777" w:rsidR="00D24402" w:rsidRPr="003B0BAE" w:rsidRDefault="00D24402" w:rsidP="00141D95">
            <w:pPr>
              <w:ind w:left="-9"/>
              <w:jc w:val="center"/>
              <w:rPr>
                <w:rFonts w:asciiTheme="minorHAnsi" w:hAnsiTheme="minorHAnsi" w:cstheme="minorHAnsi"/>
                <w:bCs/>
              </w:rPr>
            </w:pPr>
          </w:p>
        </w:tc>
      </w:tr>
      <w:tr w:rsidR="00D24402" w:rsidRPr="003B0BAE" w14:paraId="12C77B8E" w14:textId="77777777" w:rsidTr="002F7828">
        <w:tc>
          <w:tcPr>
            <w:tcW w:w="5814" w:type="dxa"/>
            <w:tcBorders>
              <w:top w:val="single" w:sz="4" w:space="0" w:color="auto"/>
              <w:left w:val="single" w:sz="4" w:space="0" w:color="auto"/>
              <w:bottom w:val="single" w:sz="4" w:space="0" w:color="auto"/>
              <w:right w:val="single" w:sz="4" w:space="0" w:color="auto"/>
            </w:tcBorders>
          </w:tcPr>
          <w:p w14:paraId="58C45710" w14:textId="39BEFB01" w:rsidR="00D24402" w:rsidRPr="003B0BAE" w:rsidRDefault="00D24402" w:rsidP="00736981">
            <w:pPr>
              <w:pStyle w:val="BodyText2"/>
              <w:spacing w:after="0" w:line="240" w:lineRule="auto"/>
              <w:jc w:val="both"/>
              <w:rPr>
                <w:rFonts w:asciiTheme="minorHAnsi" w:hAnsiTheme="minorHAnsi" w:cstheme="minorHAnsi"/>
                <w:szCs w:val="22"/>
              </w:rPr>
            </w:pPr>
            <w:r w:rsidRPr="003B0BAE">
              <w:rPr>
                <w:rFonts w:asciiTheme="minorHAnsi" w:hAnsiTheme="minorHAnsi" w:cstheme="minorHAnsi"/>
                <w:szCs w:val="22"/>
              </w:rPr>
              <w:t>Ability to liaise with other teaching staff and work in cooperation with colleagues</w:t>
            </w:r>
            <w:r w:rsidRPr="003B0BAE">
              <w:rPr>
                <w:rFonts w:asciiTheme="minorHAnsi" w:hAnsiTheme="minorHAnsi" w:cstheme="minorHAnsi"/>
                <w:szCs w:val="22"/>
              </w:rPr>
              <w:tab/>
            </w:r>
          </w:p>
        </w:tc>
        <w:tc>
          <w:tcPr>
            <w:tcW w:w="1021" w:type="dxa"/>
            <w:tcBorders>
              <w:top w:val="single" w:sz="4" w:space="0" w:color="auto"/>
              <w:left w:val="single" w:sz="4" w:space="0" w:color="auto"/>
              <w:bottom w:val="single" w:sz="4" w:space="0" w:color="auto"/>
              <w:right w:val="single" w:sz="4" w:space="0" w:color="auto"/>
            </w:tcBorders>
            <w:vAlign w:val="center"/>
          </w:tcPr>
          <w:p w14:paraId="7F4CD5C7"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41B232BF"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6C51A22D" w14:textId="77777777" w:rsidR="00D24402" w:rsidRPr="003B0BAE" w:rsidRDefault="00D24402" w:rsidP="00141D95">
            <w:pPr>
              <w:ind w:left="-9"/>
              <w:jc w:val="center"/>
              <w:rPr>
                <w:rFonts w:asciiTheme="minorHAnsi" w:hAnsiTheme="minorHAnsi" w:cstheme="minorHAnsi"/>
                <w:bCs/>
              </w:rPr>
            </w:pPr>
          </w:p>
        </w:tc>
      </w:tr>
      <w:tr w:rsidR="00D24402" w:rsidRPr="003B0BAE" w14:paraId="5E6A96BF" w14:textId="77777777" w:rsidTr="002F7828">
        <w:tc>
          <w:tcPr>
            <w:tcW w:w="5814" w:type="dxa"/>
            <w:tcBorders>
              <w:top w:val="single" w:sz="4" w:space="0" w:color="auto"/>
              <w:left w:val="single" w:sz="4" w:space="0" w:color="auto"/>
              <w:bottom w:val="single" w:sz="4" w:space="0" w:color="auto"/>
              <w:right w:val="single" w:sz="4" w:space="0" w:color="auto"/>
            </w:tcBorders>
          </w:tcPr>
          <w:p w14:paraId="09DBBCF2" w14:textId="3D4F98B7" w:rsidR="00D24402" w:rsidRPr="003B0BAE" w:rsidRDefault="00D24402" w:rsidP="00736981">
            <w:pPr>
              <w:pStyle w:val="BodyText2"/>
              <w:spacing w:line="240" w:lineRule="auto"/>
              <w:jc w:val="both"/>
              <w:rPr>
                <w:rFonts w:asciiTheme="minorHAnsi" w:hAnsiTheme="minorHAnsi" w:cstheme="minorHAnsi"/>
                <w:szCs w:val="22"/>
              </w:rPr>
            </w:pPr>
            <w:r w:rsidRPr="003B0BAE">
              <w:rPr>
                <w:rFonts w:asciiTheme="minorHAnsi" w:hAnsiTheme="minorHAnsi" w:cstheme="minorHAnsi"/>
                <w:szCs w:val="22"/>
              </w:rPr>
              <w:t xml:space="preserve">Ability to motivate students </w:t>
            </w:r>
            <w:r w:rsidR="00913473" w:rsidRPr="003B0BAE">
              <w:rPr>
                <w:rFonts w:asciiTheme="minorHAnsi" w:hAnsiTheme="minorHAnsi" w:cstheme="minorHAnsi"/>
                <w:szCs w:val="22"/>
              </w:rPr>
              <w:t>using</w:t>
            </w:r>
            <w:r w:rsidRPr="003B0BAE">
              <w:rPr>
                <w:rFonts w:asciiTheme="minorHAnsi" w:hAnsiTheme="minorHAnsi" w:cstheme="minorHAnsi"/>
                <w:szCs w:val="22"/>
              </w:rPr>
              <w:t xml:space="preserve"> a variety of teaching methods and the setting of appropriate goals and monitoring of progress</w:t>
            </w:r>
          </w:p>
        </w:tc>
        <w:tc>
          <w:tcPr>
            <w:tcW w:w="1021" w:type="dxa"/>
            <w:tcBorders>
              <w:top w:val="single" w:sz="4" w:space="0" w:color="auto"/>
              <w:left w:val="single" w:sz="4" w:space="0" w:color="auto"/>
              <w:bottom w:val="single" w:sz="4" w:space="0" w:color="auto"/>
              <w:right w:val="single" w:sz="4" w:space="0" w:color="auto"/>
            </w:tcBorders>
            <w:vAlign w:val="center"/>
          </w:tcPr>
          <w:p w14:paraId="4DEC58E5"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7F1B1FE1"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4EA30102" w14:textId="77777777" w:rsidR="00D24402" w:rsidRPr="003B0BAE" w:rsidRDefault="00D24402" w:rsidP="00141D95">
            <w:pPr>
              <w:ind w:left="-9"/>
              <w:jc w:val="center"/>
              <w:rPr>
                <w:rFonts w:asciiTheme="minorHAnsi" w:hAnsiTheme="minorHAnsi" w:cstheme="minorHAnsi"/>
                <w:bCs/>
              </w:rPr>
            </w:pPr>
          </w:p>
        </w:tc>
      </w:tr>
      <w:tr w:rsidR="00D24402" w:rsidRPr="003B0BAE" w14:paraId="2267265E" w14:textId="77777777" w:rsidTr="002F7828">
        <w:tc>
          <w:tcPr>
            <w:tcW w:w="5814" w:type="dxa"/>
            <w:tcBorders>
              <w:top w:val="single" w:sz="4" w:space="0" w:color="auto"/>
              <w:left w:val="single" w:sz="4" w:space="0" w:color="auto"/>
              <w:bottom w:val="single" w:sz="4" w:space="0" w:color="auto"/>
              <w:right w:val="single" w:sz="4" w:space="0" w:color="auto"/>
            </w:tcBorders>
          </w:tcPr>
          <w:p w14:paraId="3A26023E"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successfully encourage students to the highest standards of individual achievement</w:t>
            </w:r>
          </w:p>
        </w:tc>
        <w:tc>
          <w:tcPr>
            <w:tcW w:w="1021" w:type="dxa"/>
            <w:tcBorders>
              <w:top w:val="single" w:sz="4" w:space="0" w:color="auto"/>
              <w:left w:val="single" w:sz="4" w:space="0" w:color="auto"/>
              <w:bottom w:val="single" w:sz="4" w:space="0" w:color="auto"/>
              <w:right w:val="single" w:sz="4" w:space="0" w:color="auto"/>
            </w:tcBorders>
            <w:vAlign w:val="center"/>
          </w:tcPr>
          <w:p w14:paraId="5F30CABB"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6DDE4957"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03B06D8B" w14:textId="77777777" w:rsidR="00D24402" w:rsidRPr="003B0BAE" w:rsidRDefault="00D24402" w:rsidP="00141D95">
            <w:pPr>
              <w:ind w:left="-9"/>
              <w:jc w:val="center"/>
              <w:rPr>
                <w:rFonts w:asciiTheme="minorHAnsi" w:hAnsiTheme="minorHAnsi" w:cstheme="minorHAnsi"/>
                <w:bCs/>
              </w:rPr>
            </w:pPr>
          </w:p>
        </w:tc>
      </w:tr>
      <w:tr w:rsidR="00D24402" w:rsidRPr="003B0BAE" w14:paraId="720D28C9" w14:textId="77777777" w:rsidTr="002F7828">
        <w:tc>
          <w:tcPr>
            <w:tcW w:w="5814" w:type="dxa"/>
            <w:tcBorders>
              <w:top w:val="single" w:sz="4" w:space="0" w:color="auto"/>
              <w:left w:val="single" w:sz="4" w:space="0" w:color="auto"/>
              <w:bottom w:val="single" w:sz="4" w:space="0" w:color="auto"/>
              <w:right w:val="single" w:sz="4" w:space="0" w:color="auto"/>
            </w:tcBorders>
          </w:tcPr>
          <w:p w14:paraId="6A37B8D1" w14:textId="77777777" w:rsidR="00D24402" w:rsidRPr="003B0BAE" w:rsidRDefault="00D24402" w:rsidP="00736981">
            <w:pPr>
              <w:pStyle w:val="BodyText"/>
              <w:spacing w:after="0"/>
              <w:jc w:val="both"/>
              <w:rPr>
                <w:rFonts w:asciiTheme="minorHAnsi" w:hAnsiTheme="minorHAnsi" w:cstheme="minorHAnsi"/>
              </w:rPr>
            </w:pPr>
            <w:r w:rsidRPr="003B0BAE">
              <w:rPr>
                <w:rFonts w:asciiTheme="minorHAnsi" w:hAnsiTheme="minorHAnsi" w:cstheme="minorHAnsi"/>
              </w:rPr>
              <w:t>Ability to assess, monitor and report on students’ progress</w:t>
            </w:r>
          </w:p>
        </w:tc>
        <w:tc>
          <w:tcPr>
            <w:tcW w:w="1021" w:type="dxa"/>
            <w:tcBorders>
              <w:top w:val="single" w:sz="4" w:space="0" w:color="auto"/>
              <w:left w:val="single" w:sz="4" w:space="0" w:color="auto"/>
              <w:bottom w:val="single" w:sz="4" w:space="0" w:color="auto"/>
              <w:right w:val="single" w:sz="4" w:space="0" w:color="auto"/>
            </w:tcBorders>
            <w:vAlign w:val="center"/>
          </w:tcPr>
          <w:p w14:paraId="76BA0D8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5AA4F710"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05A6FB8E" w14:textId="77777777" w:rsidR="00D24402" w:rsidRPr="003B0BAE" w:rsidRDefault="00D24402" w:rsidP="00141D95">
            <w:pPr>
              <w:ind w:left="-9"/>
              <w:jc w:val="center"/>
              <w:rPr>
                <w:rFonts w:asciiTheme="minorHAnsi" w:hAnsiTheme="minorHAnsi" w:cstheme="minorHAnsi"/>
                <w:bCs/>
              </w:rPr>
            </w:pPr>
          </w:p>
        </w:tc>
      </w:tr>
      <w:tr w:rsidR="00D24402" w:rsidRPr="003B0BAE" w14:paraId="681ACE5F" w14:textId="77777777" w:rsidTr="002F7828">
        <w:tc>
          <w:tcPr>
            <w:tcW w:w="5814" w:type="dxa"/>
            <w:tcBorders>
              <w:top w:val="single" w:sz="4" w:space="0" w:color="auto"/>
              <w:left w:val="single" w:sz="4" w:space="0" w:color="auto"/>
              <w:bottom w:val="single" w:sz="4" w:space="0" w:color="auto"/>
              <w:right w:val="single" w:sz="4" w:space="0" w:color="auto"/>
            </w:tcBorders>
          </w:tcPr>
          <w:p w14:paraId="7DE29BAE"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adopt flexible teaching and learning strategies</w:t>
            </w:r>
          </w:p>
        </w:tc>
        <w:tc>
          <w:tcPr>
            <w:tcW w:w="1021" w:type="dxa"/>
            <w:tcBorders>
              <w:top w:val="single" w:sz="4" w:space="0" w:color="auto"/>
              <w:left w:val="single" w:sz="4" w:space="0" w:color="auto"/>
              <w:bottom w:val="single" w:sz="4" w:space="0" w:color="auto"/>
              <w:right w:val="single" w:sz="4" w:space="0" w:color="auto"/>
            </w:tcBorders>
            <w:vAlign w:val="center"/>
          </w:tcPr>
          <w:p w14:paraId="797B5B5E"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0C6D1A6A"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509B1253" w14:textId="77777777" w:rsidR="00D24402" w:rsidRPr="003B0BAE" w:rsidRDefault="00D24402" w:rsidP="00141D95">
            <w:pPr>
              <w:ind w:left="-9"/>
              <w:jc w:val="center"/>
              <w:rPr>
                <w:rFonts w:asciiTheme="minorHAnsi" w:hAnsiTheme="minorHAnsi" w:cstheme="minorHAnsi"/>
                <w:bCs/>
              </w:rPr>
            </w:pPr>
          </w:p>
        </w:tc>
      </w:tr>
      <w:tr w:rsidR="00D24402" w:rsidRPr="003B0BAE" w14:paraId="508F252B" w14:textId="77777777" w:rsidTr="002F7828">
        <w:tc>
          <w:tcPr>
            <w:tcW w:w="5814" w:type="dxa"/>
            <w:tcBorders>
              <w:top w:val="single" w:sz="4" w:space="0" w:color="auto"/>
              <w:left w:val="single" w:sz="4" w:space="0" w:color="auto"/>
              <w:bottom w:val="single" w:sz="4" w:space="0" w:color="auto"/>
              <w:right w:val="single" w:sz="4" w:space="0" w:color="auto"/>
            </w:tcBorders>
          </w:tcPr>
          <w:p w14:paraId="676BF2A5"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use a range of classroom management techniques to inspire learning and engagement</w:t>
            </w:r>
          </w:p>
        </w:tc>
        <w:tc>
          <w:tcPr>
            <w:tcW w:w="1021" w:type="dxa"/>
            <w:tcBorders>
              <w:top w:val="single" w:sz="4" w:space="0" w:color="auto"/>
              <w:left w:val="single" w:sz="4" w:space="0" w:color="auto"/>
              <w:bottom w:val="single" w:sz="4" w:space="0" w:color="auto"/>
              <w:right w:val="single" w:sz="4" w:space="0" w:color="auto"/>
            </w:tcBorders>
            <w:vAlign w:val="center"/>
          </w:tcPr>
          <w:p w14:paraId="33487F8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7F50505A"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47277A64" w14:textId="77777777" w:rsidR="00D24402" w:rsidRPr="003B0BAE" w:rsidRDefault="00D24402" w:rsidP="00141D95">
            <w:pPr>
              <w:ind w:left="-9"/>
              <w:jc w:val="center"/>
              <w:rPr>
                <w:rFonts w:asciiTheme="minorHAnsi" w:hAnsiTheme="minorHAnsi" w:cstheme="minorHAnsi"/>
                <w:bCs/>
              </w:rPr>
            </w:pPr>
          </w:p>
        </w:tc>
      </w:tr>
      <w:tr w:rsidR="00D24402" w:rsidRPr="003B0BAE" w14:paraId="7BA3448D" w14:textId="77777777" w:rsidTr="002F7828">
        <w:tc>
          <w:tcPr>
            <w:tcW w:w="5814" w:type="dxa"/>
            <w:tcBorders>
              <w:top w:val="single" w:sz="4" w:space="0" w:color="auto"/>
              <w:left w:val="single" w:sz="4" w:space="0" w:color="auto"/>
              <w:bottom w:val="single" w:sz="4" w:space="0" w:color="auto"/>
              <w:right w:val="single" w:sz="4" w:space="0" w:color="auto"/>
            </w:tcBorders>
          </w:tcPr>
          <w:p w14:paraId="1E91D078"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communicate effectively, orally and in writing</w:t>
            </w:r>
            <w:r w:rsidRPr="003B0BAE">
              <w:rPr>
                <w:rFonts w:asciiTheme="minorHAnsi" w:hAnsiTheme="minorHAnsi" w:cstheme="minorHAnsi"/>
              </w:rPr>
              <w:tab/>
            </w:r>
          </w:p>
        </w:tc>
        <w:tc>
          <w:tcPr>
            <w:tcW w:w="1021" w:type="dxa"/>
            <w:tcBorders>
              <w:top w:val="single" w:sz="4" w:space="0" w:color="auto"/>
              <w:left w:val="single" w:sz="4" w:space="0" w:color="auto"/>
              <w:bottom w:val="single" w:sz="4" w:space="0" w:color="auto"/>
              <w:right w:val="single" w:sz="4" w:space="0" w:color="auto"/>
            </w:tcBorders>
            <w:vAlign w:val="center"/>
          </w:tcPr>
          <w:p w14:paraId="5AF74A02"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5BDF1454"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181BC00C" w14:textId="77777777" w:rsidR="00D24402" w:rsidRPr="003B0BAE" w:rsidRDefault="00D24402" w:rsidP="00141D95">
            <w:pPr>
              <w:ind w:left="-9"/>
              <w:jc w:val="center"/>
              <w:rPr>
                <w:rFonts w:asciiTheme="minorHAnsi" w:hAnsiTheme="minorHAnsi" w:cstheme="minorHAnsi"/>
                <w:bCs/>
              </w:rPr>
            </w:pPr>
          </w:p>
        </w:tc>
      </w:tr>
      <w:tr w:rsidR="00D24402" w:rsidRPr="003B0BAE" w14:paraId="4449FD6E"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189DE44" w14:textId="77777777" w:rsidR="00D24402" w:rsidRPr="003B0BAE" w:rsidRDefault="00D24402" w:rsidP="00736981">
            <w:pPr>
              <w:jc w:val="both"/>
              <w:rPr>
                <w:rFonts w:asciiTheme="minorHAnsi" w:hAnsiTheme="minorHAnsi" w:cstheme="minorHAnsi"/>
                <w:b/>
              </w:rPr>
            </w:pPr>
            <w:r w:rsidRPr="003B0BAE">
              <w:rPr>
                <w:rFonts w:asciiTheme="minorHAnsi" w:hAnsiTheme="minorHAnsi" w:cstheme="minorHAnsi"/>
                <w:b/>
              </w:rPr>
              <w:t>Personal Qualities and Attributes</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120B915"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F69476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4E5F08C" w14:textId="77777777" w:rsidR="00D24402" w:rsidRPr="003B0BAE" w:rsidRDefault="00D24402" w:rsidP="00141D95">
            <w:pPr>
              <w:ind w:left="-9"/>
              <w:jc w:val="center"/>
              <w:rPr>
                <w:rFonts w:asciiTheme="minorHAnsi" w:hAnsiTheme="minorHAnsi" w:cstheme="minorHAnsi"/>
                <w:bCs/>
              </w:rPr>
            </w:pPr>
          </w:p>
        </w:tc>
      </w:tr>
      <w:tr w:rsidR="00D24402" w:rsidRPr="003B0BAE" w14:paraId="274068CD"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658C453E" w14:textId="77777777" w:rsidR="00D24402" w:rsidRPr="003B0BAE" w:rsidRDefault="00D24402" w:rsidP="00736981">
            <w:pPr>
              <w:jc w:val="both"/>
              <w:rPr>
                <w:rFonts w:asciiTheme="minorHAnsi" w:hAnsiTheme="minorHAnsi" w:cstheme="minorHAnsi"/>
                <w:u w:val="single"/>
              </w:rPr>
            </w:pPr>
            <w:r w:rsidRPr="003B0BAE">
              <w:rPr>
                <w:rFonts w:asciiTheme="minorHAnsi" w:hAnsiTheme="minorHAnsi" w:cstheme="minorHAnsi"/>
              </w:rPr>
              <w:t>Ability to relate well with children and adults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1494506"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2E9C76F"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5D948F0A" w14:textId="77777777" w:rsidR="00D24402" w:rsidRPr="003B0BAE" w:rsidRDefault="00D24402" w:rsidP="00141D95">
            <w:pPr>
              <w:ind w:left="-9"/>
              <w:jc w:val="center"/>
              <w:rPr>
                <w:rFonts w:asciiTheme="minorHAnsi" w:hAnsiTheme="minorHAnsi" w:cstheme="minorHAnsi"/>
                <w:bCs/>
              </w:rPr>
            </w:pPr>
          </w:p>
        </w:tc>
      </w:tr>
      <w:tr w:rsidR="00D24402" w:rsidRPr="003B0BAE" w14:paraId="55B781B9"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6D0135BF"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work as a member of a team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77BFD8"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707AB32"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6C3F5BF4" w14:textId="77777777" w:rsidR="00D24402" w:rsidRPr="003B0BAE" w:rsidRDefault="00D24402" w:rsidP="00141D95">
            <w:pPr>
              <w:ind w:left="-9"/>
              <w:jc w:val="center"/>
              <w:rPr>
                <w:rFonts w:asciiTheme="minorHAnsi" w:hAnsiTheme="minorHAnsi" w:cstheme="minorHAnsi"/>
                <w:bCs/>
              </w:rPr>
            </w:pPr>
          </w:p>
        </w:tc>
      </w:tr>
      <w:tr w:rsidR="00D24402" w:rsidRPr="003B0BAE" w14:paraId="649956F4"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7BF86734"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Interpersonal skills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39C1D4C"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71C9333"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E47D3E9" w14:textId="77777777" w:rsidR="00D24402" w:rsidRPr="003B0BAE" w:rsidRDefault="00D24402" w:rsidP="00141D95">
            <w:pPr>
              <w:ind w:left="-9"/>
              <w:jc w:val="center"/>
              <w:rPr>
                <w:rFonts w:asciiTheme="minorHAnsi" w:hAnsiTheme="minorHAnsi" w:cstheme="minorHAnsi"/>
                <w:bCs/>
              </w:rPr>
            </w:pPr>
          </w:p>
        </w:tc>
      </w:tr>
      <w:tr w:rsidR="00D24402" w:rsidRPr="003B0BAE" w14:paraId="3727EA70"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69A9A927"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demonstrate empathy and understanding with all students regardless of need</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CB2731"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8AB5D78"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12D6FD4" w14:textId="77777777" w:rsidR="00D24402" w:rsidRPr="003B0BAE" w:rsidRDefault="00D24402" w:rsidP="00141D95">
            <w:pPr>
              <w:ind w:left="-9"/>
              <w:jc w:val="center"/>
              <w:rPr>
                <w:rFonts w:asciiTheme="minorHAnsi" w:hAnsiTheme="minorHAnsi" w:cstheme="minorHAnsi"/>
                <w:bCs/>
              </w:rPr>
            </w:pPr>
          </w:p>
        </w:tc>
      </w:tr>
      <w:tr w:rsidR="00D24402" w:rsidRPr="003B0BAE" w14:paraId="4141D103"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1599D09" w14:textId="77777777" w:rsidR="00D24402" w:rsidRPr="003B0BAE" w:rsidRDefault="00D24402" w:rsidP="00736981">
            <w:pPr>
              <w:jc w:val="both"/>
              <w:rPr>
                <w:rFonts w:asciiTheme="minorHAnsi" w:hAnsiTheme="minorHAnsi" w:cstheme="minorHAnsi"/>
                <w:b/>
              </w:rPr>
            </w:pPr>
            <w:r w:rsidRPr="003B0BAE">
              <w:rPr>
                <w:rFonts w:asciiTheme="minorHAnsi" w:hAnsiTheme="minorHAnsi" w:cstheme="minorHAnsi"/>
                <w:b/>
              </w:rPr>
              <w:t>Safeguarding</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5EA2DA6"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3E608C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AEC95F5" w14:textId="77777777" w:rsidR="00D24402" w:rsidRPr="003B0BAE" w:rsidRDefault="00D24402" w:rsidP="00141D95">
            <w:pPr>
              <w:ind w:left="-9"/>
              <w:jc w:val="center"/>
              <w:rPr>
                <w:rFonts w:asciiTheme="minorHAnsi" w:hAnsiTheme="minorHAnsi" w:cstheme="minorHAnsi"/>
                <w:bCs/>
              </w:rPr>
            </w:pPr>
          </w:p>
        </w:tc>
      </w:tr>
      <w:tr w:rsidR="00D24402" w:rsidRPr="003B0BAE" w14:paraId="64C4F30D"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14FC4758" w14:textId="7B7746E6" w:rsidR="00D24402" w:rsidRPr="003B0BAE" w:rsidRDefault="00D24402" w:rsidP="00736981">
            <w:pPr>
              <w:jc w:val="both"/>
              <w:rPr>
                <w:rFonts w:asciiTheme="minorHAnsi" w:hAnsiTheme="minorHAnsi" w:cstheme="minorHAnsi"/>
              </w:rPr>
            </w:pPr>
            <w:r w:rsidRPr="003B0BAE">
              <w:rPr>
                <w:rFonts w:asciiTheme="minorHAnsi" w:hAnsiTheme="minorHAnsi" w:cstheme="minorHAnsi"/>
              </w:rPr>
              <w:t xml:space="preserve">To comply with the </w:t>
            </w:r>
            <w:r w:rsidR="00913473" w:rsidRPr="003B0BAE">
              <w:rPr>
                <w:rFonts w:asciiTheme="minorHAnsi" w:hAnsiTheme="minorHAnsi" w:cstheme="minorHAnsi"/>
              </w:rPr>
              <w:t>schools</w:t>
            </w:r>
            <w:r w:rsidRPr="003B0BAE">
              <w:rPr>
                <w:rFonts w:asciiTheme="minorHAnsi" w:hAnsiTheme="minorHAnsi" w:cstheme="minorHAnsi"/>
              </w:rPr>
              <w:t xml:space="preserve"> commitment to the protection and safeguarding of children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D49B9FC"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070C92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01E2618C" w14:textId="77777777" w:rsidR="00D24402" w:rsidRPr="003B0BAE" w:rsidRDefault="00D24402" w:rsidP="00141D95">
            <w:pPr>
              <w:ind w:left="-9"/>
              <w:jc w:val="center"/>
              <w:rPr>
                <w:rFonts w:asciiTheme="minorHAnsi" w:hAnsiTheme="minorHAnsi" w:cstheme="minorHAnsi"/>
                <w:bCs/>
              </w:rPr>
            </w:pPr>
          </w:p>
        </w:tc>
      </w:tr>
      <w:tr w:rsidR="00D24402" w:rsidRPr="003B0BAE" w14:paraId="64F24DBD"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72AD3217"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To demonstrate understanding of current safeguarding concerns and practices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9679151"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3EBF19"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2335E080" w14:textId="77777777" w:rsidR="00D24402" w:rsidRPr="003B0BAE" w:rsidRDefault="00D24402" w:rsidP="00141D95">
            <w:pPr>
              <w:ind w:left="-9"/>
              <w:jc w:val="center"/>
              <w:rPr>
                <w:rFonts w:asciiTheme="minorHAnsi" w:hAnsiTheme="minorHAnsi" w:cstheme="minorHAnsi"/>
                <w:bCs/>
              </w:rPr>
            </w:pPr>
          </w:p>
        </w:tc>
      </w:tr>
    </w:tbl>
    <w:p w14:paraId="3E9D3130" w14:textId="77777777" w:rsidR="00D24402" w:rsidRPr="003B0BAE" w:rsidRDefault="00D24402" w:rsidP="00736981">
      <w:pPr>
        <w:jc w:val="both"/>
        <w:rPr>
          <w:rFonts w:cstheme="minorHAnsi"/>
          <w:sz w:val="16"/>
        </w:rPr>
      </w:pPr>
    </w:p>
    <w:p w14:paraId="3F8BD6BB" w14:textId="77777777" w:rsidR="00D24402" w:rsidRPr="003B0BAE" w:rsidRDefault="00D24402" w:rsidP="00736981">
      <w:pPr>
        <w:pStyle w:val="Heading1"/>
        <w:jc w:val="both"/>
        <w:rPr>
          <w:rFonts w:asciiTheme="minorHAnsi" w:hAnsiTheme="minorHAnsi" w:cstheme="minorHAnsi"/>
          <w:i w:val="0"/>
          <w:sz w:val="22"/>
          <w:szCs w:val="22"/>
          <w:u w:val="single"/>
        </w:rPr>
      </w:pPr>
      <w:r w:rsidRPr="003B0BAE">
        <w:rPr>
          <w:rFonts w:asciiTheme="minorHAnsi" w:hAnsiTheme="minorHAnsi" w:cstheme="minorHAnsi"/>
          <w:i w:val="0"/>
          <w:sz w:val="22"/>
          <w:szCs w:val="22"/>
          <w:u w:val="single"/>
        </w:rPr>
        <w:br/>
        <w:t>POLICY STATEMENT ON THE RECRUITMENT OF EX-OFFENDERS</w:t>
      </w:r>
    </w:p>
    <w:p w14:paraId="72B9A9C2" w14:textId="77777777" w:rsidR="00D24402" w:rsidRPr="003B0BAE" w:rsidRDefault="00D24402" w:rsidP="00736981">
      <w:pPr>
        <w:jc w:val="both"/>
        <w:rPr>
          <w:rFonts w:cstheme="minorHAnsi"/>
        </w:rPr>
      </w:pPr>
    </w:p>
    <w:p w14:paraId="57B271E9" w14:textId="77777777" w:rsidR="00D24402" w:rsidRPr="003B0BAE" w:rsidRDefault="00D24402" w:rsidP="00736981">
      <w:pPr>
        <w:jc w:val="both"/>
        <w:rPr>
          <w:rFonts w:cstheme="minorHAnsi"/>
        </w:rPr>
      </w:pPr>
      <w:r w:rsidRPr="003B0BAE">
        <w:rPr>
          <w:rFonts w:cstheme="minorHAnsi"/>
        </w:rPr>
        <w:t xml:space="preserve">In accordance with the Disclosure and Barring Service Code of Practice this policy is made available to all Disclosure applicants at the outset of the recruitment process. The full DBS Code of Practice is available at </w:t>
      </w:r>
      <w:hyperlink r:id="rId12" w:history="1">
        <w:r w:rsidRPr="003B0BAE">
          <w:rPr>
            <w:rStyle w:val="Hyperlink"/>
            <w:rFonts w:cstheme="minorHAnsi"/>
          </w:rPr>
          <w:t>www.disclosure.gov.uk</w:t>
        </w:r>
      </w:hyperlink>
    </w:p>
    <w:p w14:paraId="73C8C9FD" w14:textId="77777777" w:rsidR="00D24402" w:rsidRPr="003B0BAE" w:rsidRDefault="00D24402" w:rsidP="00736981">
      <w:pPr>
        <w:jc w:val="both"/>
        <w:rPr>
          <w:rFonts w:cstheme="minorHAnsi"/>
        </w:rPr>
      </w:pPr>
    </w:p>
    <w:p w14:paraId="78F9E0A6"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As an organisation which uses the Disclosure and Barring Service (DBS), the School Committee complies fully with the DBS Code of Practice and undertakes not to discriminate unfairly against any subject of a Disclosure on the basis of conviction or other information revealed.</w:t>
      </w:r>
    </w:p>
    <w:p w14:paraId="252C3652"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meet the requirements in respect of exempted questions under the Rehabilitation of Offenders Act 1974, all job applicants will be subject to a criminal record check from the Disclosure and Barring Service before the appointment is confirmed. This will include details of convictions cautions and reprimands, as well as ‘spent’ and ‘unspent’ convictions. A criminal record will not necessarily be a bar to obtaining a position.</w:t>
      </w:r>
    </w:p>
    <w:p w14:paraId="2C2C9E90"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are committed to the fair treatment of applicants, regardless of race, gender, religion, sexual orientation, responsibilities for dependants, age, physical/mental disability or offending background.</w:t>
      </w:r>
    </w:p>
    <w:p w14:paraId="46CBCBAF"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1351DC75"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All application forms and recruitment information will contain a statement that a Disclosure will be requested in the event of being offered the position.</w:t>
      </w:r>
    </w:p>
    <w:p w14:paraId="46832CDA"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encourage all applicants called for interview to provide details of their criminal record at an early stage in the application process. This information should be sent under separate, confidential cover. The information will only be seen by those who need to see it as part of the recruitment process.</w:t>
      </w:r>
    </w:p>
    <w:p w14:paraId="315C7173"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At interview, or in a separate discussion, we ensure than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427922D7"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undertake to discuss any matter revealed in a Disclosure with the person seeking the position before withdrawing a conditional offer of employment.</w:t>
      </w:r>
    </w:p>
    <w:p w14:paraId="3C3A78AF"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ensure that people at the school who are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14:paraId="2A349E9A" w14:textId="77777777" w:rsidR="00D24402" w:rsidRPr="003B0BAE" w:rsidRDefault="00D24402" w:rsidP="00736981">
      <w:pPr>
        <w:jc w:val="both"/>
        <w:rPr>
          <w:rFonts w:cstheme="minorHAnsi"/>
          <w:b/>
          <w:bCs/>
        </w:rPr>
      </w:pPr>
    </w:p>
    <w:p w14:paraId="3FB5494B" w14:textId="77777777" w:rsidR="00D24402" w:rsidRPr="003B0BAE" w:rsidRDefault="00D24402" w:rsidP="00736981">
      <w:pPr>
        <w:jc w:val="both"/>
        <w:rPr>
          <w:rFonts w:cstheme="minorHAnsi"/>
          <w:b/>
          <w:bCs/>
        </w:rPr>
      </w:pPr>
    </w:p>
    <w:p w14:paraId="28C9A9CC" w14:textId="77777777" w:rsidR="00D24402" w:rsidRPr="003B0BAE" w:rsidRDefault="00D24402" w:rsidP="00736981">
      <w:pPr>
        <w:jc w:val="both"/>
        <w:rPr>
          <w:rFonts w:cstheme="minorHAnsi"/>
        </w:rPr>
      </w:pPr>
      <w:r w:rsidRPr="003B0BAE">
        <w:rPr>
          <w:rFonts w:cstheme="minorHAnsi"/>
          <w:b/>
          <w:bCs/>
        </w:rPr>
        <w:t xml:space="preserve">Having a criminal record will not necessarily bar you from working at the school. </w:t>
      </w:r>
      <w:r w:rsidRPr="003B0BAE">
        <w:rPr>
          <w:rFonts w:cstheme="minorHAnsi"/>
        </w:rPr>
        <w:t>This will depend on the nature of the position and the circumstances and background of your offences.</w:t>
      </w:r>
    </w:p>
    <w:p w14:paraId="5B83D1FF" w14:textId="77777777" w:rsidR="00D24402" w:rsidRPr="003B0BAE" w:rsidRDefault="00D24402" w:rsidP="00736981">
      <w:pPr>
        <w:jc w:val="both"/>
        <w:rPr>
          <w:rFonts w:cstheme="minorHAnsi"/>
        </w:rPr>
      </w:pPr>
    </w:p>
    <w:bookmarkEnd w:id="0"/>
    <w:p w14:paraId="61DB53A9" w14:textId="1F7B8572" w:rsidR="00222AE5" w:rsidRPr="003B0BAE" w:rsidRDefault="00222AE5" w:rsidP="00736981">
      <w:pPr>
        <w:pStyle w:val="normal1"/>
        <w:jc w:val="both"/>
        <w:rPr>
          <w:rFonts w:asciiTheme="minorHAnsi" w:eastAsiaTheme="minorHAnsi" w:hAnsiTheme="minorHAnsi" w:cstheme="minorHAnsi"/>
          <w:sz w:val="22"/>
          <w:szCs w:val="22"/>
          <w:lang w:eastAsia="en-US"/>
        </w:rPr>
      </w:pPr>
    </w:p>
    <w:sectPr w:rsidR="00222AE5" w:rsidRPr="003B0BAE" w:rsidSect="009928FD">
      <w:headerReference w:type="default" r:id="rId13"/>
      <w:footerReference w:type="default" r:id="rId14"/>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B0B72" w14:textId="77777777" w:rsidR="00444F81" w:rsidRDefault="00444F81" w:rsidP="00920C64">
      <w:pPr>
        <w:spacing w:after="0" w:line="240" w:lineRule="auto"/>
      </w:pPr>
      <w:r>
        <w:separator/>
      </w:r>
    </w:p>
  </w:endnote>
  <w:endnote w:type="continuationSeparator" w:id="0">
    <w:p w14:paraId="2FF51E49" w14:textId="77777777" w:rsidR="00444F81" w:rsidRDefault="00444F81" w:rsidP="00920C64">
      <w:pPr>
        <w:spacing w:after="0" w:line="240" w:lineRule="auto"/>
      </w:pPr>
      <w:r>
        <w:continuationSeparator/>
      </w:r>
    </w:p>
  </w:endnote>
  <w:endnote w:type="continuationNotice" w:id="1">
    <w:p w14:paraId="7B69AA2F" w14:textId="77777777" w:rsidR="00444F81" w:rsidRDefault="00444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AD09" w14:textId="6098FB7B" w:rsidR="00D63539" w:rsidRDefault="00D63539">
    <w:pPr>
      <w:pStyle w:val="Footer"/>
    </w:pPr>
    <w:r>
      <w:rPr>
        <w:noProof/>
        <w:lang w:eastAsia="en-GB"/>
      </w:rPr>
      <w:drawing>
        <wp:anchor distT="0" distB="0" distL="114300" distR="114300" simplePos="0" relativeHeight="251658240"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0802" w14:textId="77777777" w:rsidR="00444F81" w:rsidRDefault="00444F81" w:rsidP="00920C64">
      <w:pPr>
        <w:spacing w:after="0" w:line="240" w:lineRule="auto"/>
      </w:pPr>
      <w:r>
        <w:separator/>
      </w:r>
    </w:p>
  </w:footnote>
  <w:footnote w:type="continuationSeparator" w:id="0">
    <w:p w14:paraId="73496004" w14:textId="77777777" w:rsidR="00444F81" w:rsidRDefault="00444F81" w:rsidP="00920C64">
      <w:pPr>
        <w:spacing w:after="0" w:line="240" w:lineRule="auto"/>
      </w:pPr>
      <w:r>
        <w:continuationSeparator/>
      </w:r>
    </w:p>
  </w:footnote>
  <w:footnote w:type="continuationNotice" w:id="1">
    <w:p w14:paraId="44997028" w14:textId="77777777" w:rsidR="00444F81" w:rsidRDefault="00444F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D021" w14:textId="16864F73"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9.05pt;height:332.1pt" o:bullet="t">
        <v:imagedata r:id="rId1" o:title="TK_LOGO_POINTER_RGB_bullet_blue"/>
      </v:shape>
    </w:pict>
  </w:numPicBullet>
  <w:abstractNum w:abstractNumId="0" w15:restartNumberingAfterBreak="0">
    <w:nsid w:val="0F75388E"/>
    <w:multiLevelType w:val="hybridMultilevel"/>
    <w:tmpl w:val="5DF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1276"/>
    <w:multiLevelType w:val="hybridMultilevel"/>
    <w:tmpl w:val="09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67117"/>
    <w:multiLevelType w:val="hybridMultilevel"/>
    <w:tmpl w:val="FC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043465"/>
    <w:multiLevelType w:val="hybridMultilevel"/>
    <w:tmpl w:val="6D7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3A64009"/>
    <w:multiLevelType w:val="hybridMultilevel"/>
    <w:tmpl w:val="01FA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31D28"/>
    <w:multiLevelType w:val="hybridMultilevel"/>
    <w:tmpl w:val="2D18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26E6D"/>
    <w:multiLevelType w:val="hybridMultilevel"/>
    <w:tmpl w:val="FAB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23C3"/>
    <w:multiLevelType w:val="hybridMultilevel"/>
    <w:tmpl w:val="276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4EF2"/>
    <w:multiLevelType w:val="hybridMultilevel"/>
    <w:tmpl w:val="11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F7981"/>
    <w:multiLevelType w:val="hybridMultilevel"/>
    <w:tmpl w:val="1E7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BB9"/>
    <w:multiLevelType w:val="hybridMultilevel"/>
    <w:tmpl w:val="974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3007F"/>
    <w:multiLevelType w:val="hybridMultilevel"/>
    <w:tmpl w:val="4B12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44EFB"/>
    <w:multiLevelType w:val="hybridMultilevel"/>
    <w:tmpl w:val="4948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725F5"/>
    <w:multiLevelType w:val="hybridMultilevel"/>
    <w:tmpl w:val="D4C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54EE9"/>
    <w:multiLevelType w:val="hybridMultilevel"/>
    <w:tmpl w:val="C8F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04C7D"/>
    <w:multiLevelType w:val="hybridMultilevel"/>
    <w:tmpl w:val="33F6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17588"/>
    <w:multiLevelType w:val="hybridMultilevel"/>
    <w:tmpl w:val="042E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039AF"/>
    <w:multiLevelType w:val="hybridMultilevel"/>
    <w:tmpl w:val="52B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50386"/>
    <w:multiLevelType w:val="hybridMultilevel"/>
    <w:tmpl w:val="A26A6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617032"/>
    <w:multiLevelType w:val="multilevel"/>
    <w:tmpl w:val="D9B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D3139"/>
    <w:multiLevelType w:val="hybridMultilevel"/>
    <w:tmpl w:val="24A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10C13"/>
    <w:multiLevelType w:val="hybridMultilevel"/>
    <w:tmpl w:val="8ED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015A5"/>
    <w:multiLevelType w:val="hybridMultilevel"/>
    <w:tmpl w:val="3B8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738F0"/>
    <w:multiLevelType w:val="hybridMultilevel"/>
    <w:tmpl w:val="2E96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E2316D"/>
    <w:multiLevelType w:val="hybridMultilevel"/>
    <w:tmpl w:val="AC7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F6B33"/>
    <w:multiLevelType w:val="hybridMultilevel"/>
    <w:tmpl w:val="9312BAC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C8D5DE9"/>
    <w:multiLevelType w:val="hybridMultilevel"/>
    <w:tmpl w:val="0CC2C8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04AA2"/>
    <w:multiLevelType w:val="hybridMultilevel"/>
    <w:tmpl w:val="CB0E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BC6380"/>
    <w:multiLevelType w:val="hybridMultilevel"/>
    <w:tmpl w:val="B34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084933"/>
    <w:multiLevelType w:val="hybridMultilevel"/>
    <w:tmpl w:val="16B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C2142"/>
    <w:multiLevelType w:val="hybridMultilevel"/>
    <w:tmpl w:val="42F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B6667"/>
    <w:multiLevelType w:val="hybridMultilevel"/>
    <w:tmpl w:val="DAC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F10337"/>
    <w:multiLevelType w:val="hybridMultilevel"/>
    <w:tmpl w:val="1DE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6744E2"/>
    <w:multiLevelType w:val="hybridMultilevel"/>
    <w:tmpl w:val="A8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01851"/>
    <w:multiLevelType w:val="hybridMultilevel"/>
    <w:tmpl w:val="01F804F0"/>
    <w:lvl w:ilvl="0" w:tplc="0AE204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9043098">
    <w:abstractNumId w:val="5"/>
  </w:num>
  <w:num w:numId="2" w16cid:durableId="117651182">
    <w:abstractNumId w:val="27"/>
  </w:num>
  <w:num w:numId="3" w16cid:durableId="1170679820">
    <w:abstractNumId w:val="23"/>
  </w:num>
  <w:num w:numId="4" w16cid:durableId="670565590">
    <w:abstractNumId w:val="4"/>
  </w:num>
  <w:num w:numId="5" w16cid:durableId="1217358781">
    <w:abstractNumId w:val="15"/>
  </w:num>
  <w:num w:numId="6" w16cid:durableId="2090231508">
    <w:abstractNumId w:val="39"/>
  </w:num>
  <w:num w:numId="7" w16cid:durableId="1429155001">
    <w:abstractNumId w:val="3"/>
  </w:num>
  <w:num w:numId="8" w16cid:durableId="1937207766">
    <w:abstractNumId w:val="31"/>
  </w:num>
  <w:num w:numId="9" w16cid:durableId="205724764">
    <w:abstractNumId w:val="6"/>
  </w:num>
  <w:num w:numId="10" w16cid:durableId="1374889523">
    <w:abstractNumId w:val="26"/>
  </w:num>
  <w:num w:numId="11" w16cid:durableId="1578440228">
    <w:abstractNumId w:val="30"/>
  </w:num>
  <w:num w:numId="12" w16cid:durableId="1796874662">
    <w:abstractNumId w:val="9"/>
  </w:num>
  <w:num w:numId="13" w16cid:durableId="1805738140">
    <w:abstractNumId w:val="2"/>
  </w:num>
  <w:num w:numId="14" w16cid:durableId="1492720254">
    <w:abstractNumId w:val="33"/>
  </w:num>
  <w:num w:numId="15" w16cid:durableId="1883322472">
    <w:abstractNumId w:val="36"/>
  </w:num>
  <w:num w:numId="16" w16cid:durableId="185023901">
    <w:abstractNumId w:val="8"/>
  </w:num>
  <w:num w:numId="17" w16cid:durableId="1295326463">
    <w:abstractNumId w:val="20"/>
  </w:num>
  <w:num w:numId="18" w16cid:durableId="1723401014">
    <w:abstractNumId w:val="35"/>
  </w:num>
  <w:num w:numId="19" w16cid:durableId="296494015">
    <w:abstractNumId w:val="14"/>
  </w:num>
  <w:num w:numId="20" w16cid:durableId="1015229622">
    <w:abstractNumId w:val="32"/>
  </w:num>
  <w:num w:numId="21" w16cid:durableId="1851488502">
    <w:abstractNumId w:val="1"/>
  </w:num>
  <w:num w:numId="22" w16cid:durableId="775901812">
    <w:abstractNumId w:val="24"/>
  </w:num>
  <w:num w:numId="23" w16cid:durableId="1936279355">
    <w:abstractNumId w:val="10"/>
  </w:num>
  <w:num w:numId="24" w16cid:durableId="140655603">
    <w:abstractNumId w:val="18"/>
  </w:num>
  <w:num w:numId="25" w16cid:durableId="888154277">
    <w:abstractNumId w:val="12"/>
  </w:num>
  <w:num w:numId="26" w16cid:durableId="1375883050">
    <w:abstractNumId w:val="11"/>
  </w:num>
  <w:num w:numId="27" w16cid:durableId="1527718677">
    <w:abstractNumId w:val="7"/>
  </w:num>
  <w:num w:numId="28" w16cid:durableId="1689868139">
    <w:abstractNumId w:val="34"/>
  </w:num>
  <w:num w:numId="29" w16cid:durableId="1859545639">
    <w:abstractNumId w:val="0"/>
  </w:num>
  <w:num w:numId="30" w16cid:durableId="984890491">
    <w:abstractNumId w:val="17"/>
  </w:num>
  <w:num w:numId="31" w16cid:durableId="1509714696">
    <w:abstractNumId w:val="38"/>
  </w:num>
  <w:num w:numId="32" w16cid:durableId="1456095383">
    <w:abstractNumId w:val="19"/>
  </w:num>
  <w:num w:numId="33" w16cid:durableId="1026758905">
    <w:abstractNumId w:val="25"/>
  </w:num>
  <w:num w:numId="34" w16cid:durableId="1631135166">
    <w:abstractNumId w:val="22"/>
  </w:num>
  <w:num w:numId="35" w16cid:durableId="641231988">
    <w:abstractNumId w:val="37"/>
  </w:num>
  <w:num w:numId="36" w16cid:durableId="1733965784">
    <w:abstractNumId w:val="28"/>
  </w:num>
  <w:num w:numId="37" w16cid:durableId="267782909">
    <w:abstractNumId w:val="16"/>
  </w:num>
  <w:num w:numId="38" w16cid:durableId="392510931">
    <w:abstractNumId w:val="21"/>
  </w:num>
  <w:num w:numId="39" w16cid:durableId="219678578">
    <w:abstractNumId w:val="13"/>
  </w:num>
  <w:num w:numId="40" w16cid:durableId="10728981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352E"/>
    <w:rsid w:val="00013175"/>
    <w:rsid w:val="00013FDB"/>
    <w:rsid w:val="00046400"/>
    <w:rsid w:val="00047BA4"/>
    <w:rsid w:val="00095CDF"/>
    <w:rsid w:val="000974F6"/>
    <w:rsid w:val="000A27A9"/>
    <w:rsid w:val="000A7100"/>
    <w:rsid w:val="000C35ED"/>
    <w:rsid w:val="000D6189"/>
    <w:rsid w:val="000D7F70"/>
    <w:rsid w:val="001011C3"/>
    <w:rsid w:val="0010349A"/>
    <w:rsid w:val="00106133"/>
    <w:rsid w:val="0010621C"/>
    <w:rsid w:val="0010645A"/>
    <w:rsid w:val="001153F8"/>
    <w:rsid w:val="001244B5"/>
    <w:rsid w:val="001261F7"/>
    <w:rsid w:val="001322B4"/>
    <w:rsid w:val="00141D95"/>
    <w:rsid w:val="00143447"/>
    <w:rsid w:val="00144C18"/>
    <w:rsid w:val="001531BB"/>
    <w:rsid w:val="001552BA"/>
    <w:rsid w:val="00161CA1"/>
    <w:rsid w:val="001625B6"/>
    <w:rsid w:val="00167EE6"/>
    <w:rsid w:val="00171379"/>
    <w:rsid w:val="00171758"/>
    <w:rsid w:val="001730DD"/>
    <w:rsid w:val="0017462A"/>
    <w:rsid w:val="00185AAD"/>
    <w:rsid w:val="001A221B"/>
    <w:rsid w:val="001A4C6D"/>
    <w:rsid w:val="001A77C6"/>
    <w:rsid w:val="001B4847"/>
    <w:rsid w:val="001D476E"/>
    <w:rsid w:val="001D5292"/>
    <w:rsid w:val="001D6F7C"/>
    <w:rsid w:val="001E1EC3"/>
    <w:rsid w:val="001F6421"/>
    <w:rsid w:val="0021484B"/>
    <w:rsid w:val="00222AE5"/>
    <w:rsid w:val="002338C6"/>
    <w:rsid w:val="00245AE0"/>
    <w:rsid w:val="00282CF7"/>
    <w:rsid w:val="002A2C68"/>
    <w:rsid w:val="002F046C"/>
    <w:rsid w:val="002F53AF"/>
    <w:rsid w:val="003015BD"/>
    <w:rsid w:val="003107F4"/>
    <w:rsid w:val="00334982"/>
    <w:rsid w:val="003445DF"/>
    <w:rsid w:val="0037519B"/>
    <w:rsid w:val="00377E2A"/>
    <w:rsid w:val="00397E6A"/>
    <w:rsid w:val="003A4475"/>
    <w:rsid w:val="003A4D18"/>
    <w:rsid w:val="003B0BAE"/>
    <w:rsid w:val="003C5D21"/>
    <w:rsid w:val="003F6DB6"/>
    <w:rsid w:val="00417255"/>
    <w:rsid w:val="00426126"/>
    <w:rsid w:val="0043127D"/>
    <w:rsid w:val="004378D5"/>
    <w:rsid w:val="00444F81"/>
    <w:rsid w:val="00467037"/>
    <w:rsid w:val="00472D6B"/>
    <w:rsid w:val="00482925"/>
    <w:rsid w:val="004A2648"/>
    <w:rsid w:val="004A3502"/>
    <w:rsid w:val="004D2227"/>
    <w:rsid w:val="004D725F"/>
    <w:rsid w:val="004E515E"/>
    <w:rsid w:val="004F6F8F"/>
    <w:rsid w:val="005019B3"/>
    <w:rsid w:val="005273BD"/>
    <w:rsid w:val="00587D7A"/>
    <w:rsid w:val="0059458A"/>
    <w:rsid w:val="005A1EF6"/>
    <w:rsid w:val="005E3769"/>
    <w:rsid w:val="005F0FA0"/>
    <w:rsid w:val="005F2C5A"/>
    <w:rsid w:val="005F747E"/>
    <w:rsid w:val="00601635"/>
    <w:rsid w:val="006016F6"/>
    <w:rsid w:val="00613D78"/>
    <w:rsid w:val="00640006"/>
    <w:rsid w:val="0064746A"/>
    <w:rsid w:val="006745CE"/>
    <w:rsid w:val="006A1A0B"/>
    <w:rsid w:val="006C01CF"/>
    <w:rsid w:val="006C3B67"/>
    <w:rsid w:val="006D0BCE"/>
    <w:rsid w:val="006D4D7E"/>
    <w:rsid w:val="006D5FAA"/>
    <w:rsid w:val="006F637C"/>
    <w:rsid w:val="006F6883"/>
    <w:rsid w:val="007249D8"/>
    <w:rsid w:val="00736981"/>
    <w:rsid w:val="00751F55"/>
    <w:rsid w:val="00756513"/>
    <w:rsid w:val="00761098"/>
    <w:rsid w:val="00772131"/>
    <w:rsid w:val="00794F10"/>
    <w:rsid w:val="007C15E5"/>
    <w:rsid w:val="007C5E0F"/>
    <w:rsid w:val="007D57DA"/>
    <w:rsid w:val="007E365A"/>
    <w:rsid w:val="007E3955"/>
    <w:rsid w:val="007F0892"/>
    <w:rsid w:val="007F08F5"/>
    <w:rsid w:val="0081032A"/>
    <w:rsid w:val="0081470C"/>
    <w:rsid w:val="00844DB0"/>
    <w:rsid w:val="00846897"/>
    <w:rsid w:val="00846E31"/>
    <w:rsid w:val="00861D2B"/>
    <w:rsid w:val="00864A34"/>
    <w:rsid w:val="008672E5"/>
    <w:rsid w:val="008766C0"/>
    <w:rsid w:val="008803B0"/>
    <w:rsid w:val="008B4ECA"/>
    <w:rsid w:val="008C164C"/>
    <w:rsid w:val="008C5278"/>
    <w:rsid w:val="008D2799"/>
    <w:rsid w:val="008D2F15"/>
    <w:rsid w:val="008D4985"/>
    <w:rsid w:val="008D5ACE"/>
    <w:rsid w:val="008D677C"/>
    <w:rsid w:val="00900AE2"/>
    <w:rsid w:val="00910D84"/>
    <w:rsid w:val="00911EDF"/>
    <w:rsid w:val="00913473"/>
    <w:rsid w:val="0091620D"/>
    <w:rsid w:val="00916A73"/>
    <w:rsid w:val="00920C64"/>
    <w:rsid w:val="00921CC6"/>
    <w:rsid w:val="00922730"/>
    <w:rsid w:val="00933483"/>
    <w:rsid w:val="00933628"/>
    <w:rsid w:val="0093417F"/>
    <w:rsid w:val="00937F97"/>
    <w:rsid w:val="009420DB"/>
    <w:rsid w:val="009769E6"/>
    <w:rsid w:val="009928FD"/>
    <w:rsid w:val="0099460A"/>
    <w:rsid w:val="009A2053"/>
    <w:rsid w:val="009A63F9"/>
    <w:rsid w:val="009F000F"/>
    <w:rsid w:val="00A00BC9"/>
    <w:rsid w:val="00A10DB9"/>
    <w:rsid w:val="00A10F19"/>
    <w:rsid w:val="00A240E5"/>
    <w:rsid w:val="00A403AE"/>
    <w:rsid w:val="00A55164"/>
    <w:rsid w:val="00A6253E"/>
    <w:rsid w:val="00A73578"/>
    <w:rsid w:val="00A75F1B"/>
    <w:rsid w:val="00A777AE"/>
    <w:rsid w:val="00AF1D3E"/>
    <w:rsid w:val="00B01622"/>
    <w:rsid w:val="00B06C94"/>
    <w:rsid w:val="00B23DF0"/>
    <w:rsid w:val="00B31E45"/>
    <w:rsid w:val="00B40D1F"/>
    <w:rsid w:val="00B75885"/>
    <w:rsid w:val="00B7701E"/>
    <w:rsid w:val="00B8480B"/>
    <w:rsid w:val="00B87A1A"/>
    <w:rsid w:val="00B96489"/>
    <w:rsid w:val="00BA2935"/>
    <w:rsid w:val="00BC0854"/>
    <w:rsid w:val="00BC48A4"/>
    <w:rsid w:val="00BD543F"/>
    <w:rsid w:val="00BD7E64"/>
    <w:rsid w:val="00BE52EF"/>
    <w:rsid w:val="00C042C1"/>
    <w:rsid w:val="00C10243"/>
    <w:rsid w:val="00C1492E"/>
    <w:rsid w:val="00C17154"/>
    <w:rsid w:val="00C36B00"/>
    <w:rsid w:val="00C50E9B"/>
    <w:rsid w:val="00C831FD"/>
    <w:rsid w:val="00C84616"/>
    <w:rsid w:val="00C8523C"/>
    <w:rsid w:val="00CA14D3"/>
    <w:rsid w:val="00CA53C0"/>
    <w:rsid w:val="00CB6119"/>
    <w:rsid w:val="00CC1626"/>
    <w:rsid w:val="00CC4DD3"/>
    <w:rsid w:val="00CC5901"/>
    <w:rsid w:val="00CD32EB"/>
    <w:rsid w:val="00CD5E0B"/>
    <w:rsid w:val="00CD6B4E"/>
    <w:rsid w:val="00CF0758"/>
    <w:rsid w:val="00D24402"/>
    <w:rsid w:val="00D35520"/>
    <w:rsid w:val="00D42C8A"/>
    <w:rsid w:val="00D52BAF"/>
    <w:rsid w:val="00D63539"/>
    <w:rsid w:val="00D93F15"/>
    <w:rsid w:val="00DA18BF"/>
    <w:rsid w:val="00DA70A9"/>
    <w:rsid w:val="00DB296B"/>
    <w:rsid w:val="00DB71A5"/>
    <w:rsid w:val="00DC78DE"/>
    <w:rsid w:val="00DD5F46"/>
    <w:rsid w:val="00DD69D0"/>
    <w:rsid w:val="00DE621F"/>
    <w:rsid w:val="00E0372C"/>
    <w:rsid w:val="00E11F26"/>
    <w:rsid w:val="00E13C7C"/>
    <w:rsid w:val="00E16BEF"/>
    <w:rsid w:val="00E251C7"/>
    <w:rsid w:val="00E318FA"/>
    <w:rsid w:val="00E32505"/>
    <w:rsid w:val="00E60B79"/>
    <w:rsid w:val="00E82B80"/>
    <w:rsid w:val="00E923C7"/>
    <w:rsid w:val="00E93585"/>
    <w:rsid w:val="00E96833"/>
    <w:rsid w:val="00ED1C68"/>
    <w:rsid w:val="00EE388D"/>
    <w:rsid w:val="00F044CE"/>
    <w:rsid w:val="00F0736C"/>
    <w:rsid w:val="00F11766"/>
    <w:rsid w:val="00F23335"/>
    <w:rsid w:val="00F2523C"/>
    <w:rsid w:val="00F33C65"/>
    <w:rsid w:val="00F36258"/>
    <w:rsid w:val="00F52A21"/>
    <w:rsid w:val="00F537EA"/>
    <w:rsid w:val="00F54F16"/>
    <w:rsid w:val="00F654BA"/>
    <w:rsid w:val="00F67BA0"/>
    <w:rsid w:val="00F72DB7"/>
    <w:rsid w:val="00F85E1D"/>
    <w:rsid w:val="00FA0A9D"/>
    <w:rsid w:val="00FA0EF2"/>
    <w:rsid w:val="00FA503A"/>
    <w:rsid w:val="00FD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4402"/>
    <w:pPr>
      <w:keepNext/>
      <w:spacing w:after="0" w:line="240" w:lineRule="auto"/>
      <w:outlineLvl w:val="0"/>
    </w:pPr>
    <w:rPr>
      <w:rFonts w:ascii="Arial" w:eastAsia="Times New Roman" w:hAnsi="Arial" w:cs="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3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paragraph" w:customStyle="1" w:styleId="4Bulletedcopyblue">
    <w:name w:val="4 Bulleted copy blue"/>
    <w:basedOn w:val="Normal"/>
    <w:qFormat/>
    <w:rsid w:val="00DD5F46"/>
    <w:pPr>
      <w:numPr>
        <w:numId w:val="35"/>
      </w:numPr>
      <w:spacing w:after="60" w:line="240" w:lineRule="auto"/>
    </w:pPr>
    <w:rPr>
      <w:rFonts w:ascii="Arial" w:eastAsia="MS Mincho" w:hAnsi="Arial" w:cs="Arial"/>
      <w:sz w:val="20"/>
      <w:szCs w:val="20"/>
      <w:lang w:val="en-US"/>
    </w:rPr>
  </w:style>
  <w:style w:type="paragraph" w:styleId="BodyText2">
    <w:name w:val="Body Text 2"/>
    <w:basedOn w:val="Normal"/>
    <w:link w:val="BodyText2Char"/>
    <w:uiPriority w:val="99"/>
    <w:semiHidden/>
    <w:unhideWhenUsed/>
    <w:rsid w:val="009A63F9"/>
    <w:pPr>
      <w:spacing w:after="120" w:line="480" w:lineRule="auto"/>
    </w:pPr>
  </w:style>
  <w:style w:type="character" w:customStyle="1" w:styleId="BodyText2Char">
    <w:name w:val="Body Text 2 Char"/>
    <w:basedOn w:val="DefaultParagraphFont"/>
    <w:link w:val="BodyText2"/>
    <w:uiPriority w:val="99"/>
    <w:semiHidden/>
    <w:rsid w:val="009A63F9"/>
  </w:style>
  <w:style w:type="character" w:customStyle="1" w:styleId="Heading1Char">
    <w:name w:val="Heading 1 Char"/>
    <w:basedOn w:val="DefaultParagraphFont"/>
    <w:link w:val="Heading1"/>
    <w:rsid w:val="00D24402"/>
    <w:rPr>
      <w:rFonts w:ascii="Arial" w:eastAsia="Times New Roman" w:hAnsi="Arial" w:cs="Times New Roman"/>
      <w:b/>
      <w:bCs/>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closu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ec7027-a031-46e5-a74c-0346e8084cbe">
      <Terms xmlns="http://schemas.microsoft.com/office/infopath/2007/PartnerControls"/>
    </lcf76f155ced4ddcb4097134ff3c332f>
    <TaxCatchAll xmlns="c856b1a0-a2ef-4b4d-8e24-b652bebd505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10" ma:contentTypeDescription="Create a new document." ma:contentTypeScope="" ma:versionID="bff3a84359216e15499ce2853c220cd2">
  <xsd:schema xmlns:xsd="http://www.w3.org/2001/XMLSchema" xmlns:xs="http://www.w3.org/2001/XMLSchema" xmlns:p="http://schemas.microsoft.com/office/2006/metadata/properties" xmlns:ns2="2fec7027-a031-46e5-a74c-0346e8084cbe" xmlns:ns3="c856b1a0-a2ef-4b4d-8e24-b652bebd5051" targetNamespace="http://schemas.microsoft.com/office/2006/metadata/properties" ma:root="true" ma:fieldsID="5f7945459bd41e8cf10f94a8fcf34de6" ns2:_="" ns3:_="">
    <xsd:import namespace="2fec7027-a031-46e5-a74c-0346e8084cbe"/>
    <xsd:import namespace="c856b1a0-a2ef-4b4d-8e24-b652bebd50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6b1a0-a2ef-4b4d-8e24-b652bebd50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a435e8-2e3a-442c-8adb-bd6141f1777a}" ma:internalName="TaxCatchAll" ma:showField="CatchAllData" ma:web="c856b1a0-a2ef-4b4d-8e24-b652bebd50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398E9-B405-4C72-ACA3-C2144FB777B7}">
  <ds:schemaRefs>
    <ds:schemaRef ds:uri="http://schemas.openxmlformats.org/officeDocument/2006/bibliography"/>
  </ds:schemaRefs>
</ds:datastoreItem>
</file>

<file path=customXml/itemProps2.xml><?xml version="1.0" encoding="utf-8"?>
<ds:datastoreItem xmlns:ds="http://schemas.openxmlformats.org/officeDocument/2006/customXml" ds:itemID="{5AFDED7E-D3A2-40E2-9019-6DE929340ED3}">
  <ds:schemaRefs>
    <ds:schemaRef ds:uri="http://schemas.microsoft.com/office/2006/metadata/properties"/>
    <ds:schemaRef ds:uri="http://schemas.microsoft.com/office/infopath/2007/PartnerControls"/>
    <ds:schemaRef ds:uri="2fec7027-a031-46e5-a74c-0346e8084cbe"/>
    <ds:schemaRef ds:uri="c856b1a0-a2ef-4b4d-8e24-b652bebd5051"/>
  </ds:schemaRefs>
</ds:datastoreItem>
</file>

<file path=customXml/itemProps3.xml><?xml version="1.0" encoding="utf-8"?>
<ds:datastoreItem xmlns:ds="http://schemas.openxmlformats.org/officeDocument/2006/customXml" ds:itemID="{8ACABA22-DB88-4254-8198-5F0FD15B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c856b1a0-a2ef-4b4d-8e24-b652bebd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57266-7F9F-4EF4-928B-BFBE9D1A5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Kay Taylor (Hagley)</cp:lastModifiedBy>
  <cp:revision>3</cp:revision>
  <cp:lastPrinted>2022-05-17T13:25:00Z</cp:lastPrinted>
  <dcterms:created xsi:type="dcterms:W3CDTF">2022-11-29T14:53:00Z</dcterms:created>
  <dcterms:modified xsi:type="dcterms:W3CDTF">2023-01-18T13:40:00Z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