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821" w:rsidRPr="00AD67FB" w:rsidRDefault="00A27BF7" w:rsidP="00AD67FB">
      <w:pPr>
        <w:pStyle w:val="Heading1"/>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b/>
          <w:sz w:val="28"/>
          <w:szCs w:val="28"/>
        </w:rPr>
      </w:pPr>
      <w:r w:rsidRPr="00AD67FB">
        <w:rPr>
          <w:rFonts w:asciiTheme="minorHAnsi" w:hAnsiTheme="minorHAnsi"/>
          <w:b/>
          <w:noProof/>
          <w:sz w:val="22"/>
          <w:szCs w:val="22"/>
          <w:u w:val="none"/>
          <w:lang w:eastAsia="en-GB"/>
        </w:rPr>
        <w:drawing>
          <wp:anchor distT="0" distB="0" distL="114300" distR="114300" simplePos="0" relativeHeight="251659264" behindDoc="0" locked="0" layoutInCell="1" allowOverlap="1" wp14:anchorId="2CA7D3AD" wp14:editId="3D705350">
            <wp:simplePos x="0" y="0"/>
            <wp:positionH relativeFrom="column">
              <wp:posOffset>276225</wp:posOffset>
            </wp:positionH>
            <wp:positionV relativeFrom="paragraph">
              <wp:posOffset>-133350</wp:posOffset>
            </wp:positionV>
            <wp:extent cx="904875" cy="619125"/>
            <wp:effectExtent l="19050" t="0" r="9525" b="0"/>
            <wp:wrapSquare wrapText="bothSides"/>
            <wp:docPr id="1" name="Picture 2" descr="size 1 in house prin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ze 1 in house print only"/>
                    <pic:cNvPicPr>
                      <a:picLocks noChangeAspect="1" noChangeArrowheads="1"/>
                    </pic:cNvPicPr>
                  </pic:nvPicPr>
                  <pic:blipFill>
                    <a:blip r:embed="rId5"/>
                    <a:srcRect/>
                    <a:stretch>
                      <a:fillRect/>
                    </a:stretch>
                  </pic:blipFill>
                  <pic:spPr bwMode="auto">
                    <a:xfrm>
                      <a:off x="0" y="0"/>
                      <a:ext cx="904875" cy="619125"/>
                    </a:xfrm>
                    <a:prstGeom prst="rect">
                      <a:avLst/>
                    </a:prstGeom>
                    <a:noFill/>
                    <a:ln w="9525">
                      <a:noFill/>
                      <a:miter lim="800000"/>
                      <a:headEnd/>
                      <a:tailEnd/>
                    </a:ln>
                  </pic:spPr>
                </pic:pic>
              </a:graphicData>
            </a:graphic>
          </wp:anchor>
        </w:drawing>
      </w:r>
      <w:r w:rsidR="00AD67FB" w:rsidRPr="00AD67FB">
        <w:rPr>
          <w:rFonts w:asciiTheme="minorHAnsi" w:hAnsiTheme="minorHAnsi"/>
          <w:b/>
          <w:sz w:val="22"/>
          <w:szCs w:val="22"/>
          <w:u w:val="none"/>
        </w:rPr>
        <w:t xml:space="preserve">        </w:t>
      </w:r>
      <w:r w:rsidR="00871821" w:rsidRPr="00AD67FB">
        <w:rPr>
          <w:rFonts w:asciiTheme="minorHAnsi" w:hAnsiTheme="minorHAnsi"/>
          <w:b/>
          <w:sz w:val="28"/>
          <w:szCs w:val="28"/>
        </w:rPr>
        <w:t>Brockhill Park Performing Arts College</w:t>
      </w:r>
    </w:p>
    <w:p w:rsidR="00871821" w:rsidRPr="003877F4" w:rsidRDefault="00871821" w:rsidP="00871821">
      <w:pPr>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2"/>
          <w:szCs w:val="22"/>
        </w:rPr>
      </w:pPr>
    </w:p>
    <w:p w:rsidR="00E14EE0" w:rsidRPr="003877F4" w:rsidRDefault="00E14EE0" w:rsidP="00AD67FB">
      <w:pPr>
        <w:pStyle w:val="Heading4"/>
        <w:pBdr>
          <w:top w:val="single" w:sz="8" w:space="1" w:color="auto"/>
          <w:left w:val="single" w:sz="8" w:space="4" w:color="auto"/>
          <w:bottom w:val="single" w:sz="8" w:space="1" w:color="auto"/>
          <w:right w:val="single" w:sz="8" w:space="4" w:color="auto"/>
        </w:pBdr>
        <w:tabs>
          <w:tab w:val="left" w:pos="7230"/>
        </w:tabs>
        <w:ind w:left="567" w:right="1796"/>
        <w:jc w:val="left"/>
        <w:rPr>
          <w:rFonts w:asciiTheme="minorHAnsi" w:hAnsiTheme="minorHAnsi"/>
          <w:b w:val="0"/>
          <w:sz w:val="22"/>
          <w:szCs w:val="22"/>
          <w:u w:val="single"/>
        </w:rPr>
      </w:pPr>
    </w:p>
    <w:p w:rsidR="00F417BF" w:rsidRPr="00990C90" w:rsidRDefault="00990C90" w:rsidP="00990C90">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b/>
          <w:bCs/>
          <w:sz w:val="24"/>
          <w:szCs w:val="24"/>
        </w:rPr>
      </w:pPr>
      <w:r>
        <w:rPr>
          <w:rFonts w:asciiTheme="minorHAnsi" w:hAnsiTheme="minorHAnsi"/>
          <w:bCs/>
          <w:sz w:val="24"/>
          <w:szCs w:val="24"/>
        </w:rPr>
        <w:t xml:space="preserve">                        </w:t>
      </w:r>
      <w:r w:rsidRPr="00990C90">
        <w:rPr>
          <w:rFonts w:asciiTheme="minorHAnsi" w:hAnsiTheme="minorHAnsi"/>
          <w:b/>
          <w:bCs/>
          <w:sz w:val="24"/>
          <w:szCs w:val="24"/>
        </w:rPr>
        <w:t>TEACHER OF RE</w:t>
      </w:r>
    </w:p>
    <w:p w:rsidR="00990C90" w:rsidRDefault="00990C90" w:rsidP="00637386">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bCs/>
          <w:sz w:val="24"/>
          <w:szCs w:val="24"/>
        </w:rPr>
      </w:pPr>
    </w:p>
    <w:p w:rsidR="0082260D" w:rsidRPr="00AD67FB" w:rsidRDefault="00F56241" w:rsidP="00637386">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bCs/>
          <w:sz w:val="24"/>
          <w:szCs w:val="24"/>
        </w:rPr>
      </w:pPr>
      <w:r w:rsidRPr="00AD67FB">
        <w:rPr>
          <w:rFonts w:asciiTheme="minorHAnsi" w:hAnsiTheme="minorHAnsi"/>
          <w:bCs/>
          <w:sz w:val="24"/>
          <w:szCs w:val="24"/>
        </w:rPr>
        <w:t>MPS</w:t>
      </w:r>
    </w:p>
    <w:p w:rsidR="00C13DE6" w:rsidRPr="00AD67FB" w:rsidRDefault="00C13DE6" w:rsidP="00637386">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bCs/>
          <w:sz w:val="24"/>
          <w:szCs w:val="24"/>
        </w:rPr>
      </w:pPr>
    </w:p>
    <w:p w:rsidR="00C13DE6" w:rsidRDefault="00B70AA3" w:rsidP="00B70AA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bCs/>
          <w:sz w:val="24"/>
          <w:szCs w:val="24"/>
          <w:u w:val="single"/>
        </w:rPr>
      </w:pPr>
      <w:r w:rsidRPr="00AD67FB">
        <w:rPr>
          <w:rFonts w:asciiTheme="minorHAnsi" w:hAnsiTheme="minorHAnsi"/>
          <w:bCs/>
          <w:sz w:val="24"/>
          <w:szCs w:val="24"/>
        </w:rPr>
        <w:t xml:space="preserve">     </w:t>
      </w:r>
      <w:r w:rsidR="00C13DE6" w:rsidRPr="00AD67FB">
        <w:rPr>
          <w:rFonts w:asciiTheme="minorHAnsi" w:hAnsiTheme="minorHAnsi"/>
          <w:bCs/>
          <w:sz w:val="24"/>
          <w:szCs w:val="24"/>
          <w:u w:val="single"/>
        </w:rPr>
        <w:t xml:space="preserve">For a </w:t>
      </w:r>
      <w:r w:rsidR="007A1C1C">
        <w:rPr>
          <w:rFonts w:asciiTheme="minorHAnsi" w:hAnsiTheme="minorHAnsi"/>
          <w:bCs/>
          <w:sz w:val="24"/>
          <w:szCs w:val="24"/>
          <w:u w:val="single"/>
        </w:rPr>
        <w:t xml:space="preserve">January 2022 or </w:t>
      </w:r>
      <w:proofErr w:type="gramStart"/>
      <w:r w:rsidR="007A1C1C">
        <w:rPr>
          <w:rFonts w:asciiTheme="minorHAnsi" w:hAnsiTheme="minorHAnsi"/>
          <w:bCs/>
          <w:sz w:val="24"/>
          <w:szCs w:val="24"/>
          <w:u w:val="single"/>
        </w:rPr>
        <w:t xml:space="preserve">sooner </w:t>
      </w:r>
      <w:r w:rsidR="00530549">
        <w:rPr>
          <w:rFonts w:asciiTheme="minorHAnsi" w:hAnsiTheme="minorHAnsi"/>
          <w:bCs/>
          <w:sz w:val="24"/>
          <w:szCs w:val="24"/>
          <w:u w:val="single"/>
        </w:rPr>
        <w:t xml:space="preserve"> </w:t>
      </w:r>
      <w:r w:rsidR="00C13DE6" w:rsidRPr="00AD67FB">
        <w:rPr>
          <w:rFonts w:asciiTheme="minorHAnsi" w:hAnsiTheme="minorHAnsi"/>
          <w:bCs/>
          <w:sz w:val="24"/>
          <w:szCs w:val="24"/>
          <w:u w:val="single"/>
        </w:rPr>
        <w:t>start</w:t>
      </w:r>
      <w:proofErr w:type="gramEnd"/>
    </w:p>
    <w:p w:rsidR="00D24F58" w:rsidRDefault="00D24F58" w:rsidP="00B70AA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bCs/>
          <w:sz w:val="24"/>
          <w:szCs w:val="24"/>
          <w:u w:val="single"/>
        </w:rPr>
      </w:pP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 xml:space="preserve">We are </w:t>
      </w:r>
      <w:r w:rsidR="00990C90">
        <w:rPr>
          <w:rFonts w:asciiTheme="minorHAnsi" w:hAnsiTheme="minorHAnsi"/>
          <w:sz w:val="21"/>
          <w:szCs w:val="21"/>
        </w:rPr>
        <w:t>looking to appoint a passionate, innovative</w:t>
      </w:r>
      <w:r w:rsidRPr="00FF766F">
        <w:rPr>
          <w:rFonts w:asciiTheme="minorHAnsi" w:hAnsiTheme="minorHAnsi"/>
          <w:sz w:val="21"/>
          <w:szCs w:val="21"/>
        </w:rPr>
        <w:t xml:space="preserve"> and highly motivated teacher to work within o</w:t>
      </w:r>
      <w:r w:rsidR="00E97530">
        <w:rPr>
          <w:rFonts w:asciiTheme="minorHAnsi" w:hAnsiTheme="minorHAnsi"/>
          <w:sz w:val="21"/>
          <w:szCs w:val="21"/>
        </w:rPr>
        <w:t>ur</w:t>
      </w:r>
      <w:r w:rsidR="00530549">
        <w:rPr>
          <w:rFonts w:asciiTheme="minorHAnsi" w:hAnsiTheme="minorHAnsi"/>
          <w:sz w:val="21"/>
          <w:szCs w:val="21"/>
        </w:rPr>
        <w:t xml:space="preserve"> thriving </w:t>
      </w:r>
      <w:r w:rsidR="00990C90">
        <w:rPr>
          <w:rFonts w:asciiTheme="minorHAnsi" w:hAnsiTheme="minorHAnsi"/>
          <w:sz w:val="21"/>
          <w:szCs w:val="21"/>
        </w:rPr>
        <w:t xml:space="preserve">and friendly RE </w:t>
      </w:r>
      <w:r w:rsidR="00530549">
        <w:rPr>
          <w:rFonts w:asciiTheme="minorHAnsi" w:hAnsiTheme="minorHAnsi"/>
          <w:sz w:val="21"/>
          <w:szCs w:val="21"/>
        </w:rPr>
        <w:t>Department</w:t>
      </w:r>
      <w:r w:rsidRPr="00FF766F">
        <w:rPr>
          <w:rFonts w:asciiTheme="minorHAnsi" w:hAnsiTheme="minorHAnsi"/>
          <w:sz w:val="21"/>
          <w:szCs w:val="21"/>
        </w:rPr>
        <w:t xml:space="preserve">.  The candidate will </w:t>
      </w:r>
      <w:r w:rsidR="00530549">
        <w:rPr>
          <w:rFonts w:asciiTheme="minorHAnsi" w:hAnsiTheme="minorHAnsi"/>
          <w:sz w:val="21"/>
          <w:szCs w:val="21"/>
        </w:rPr>
        <w:t xml:space="preserve">ideally </w:t>
      </w:r>
      <w:r w:rsidRPr="00FF766F">
        <w:rPr>
          <w:rFonts w:asciiTheme="minorHAnsi" w:hAnsiTheme="minorHAnsi"/>
          <w:sz w:val="21"/>
          <w:szCs w:val="21"/>
        </w:rPr>
        <w:t>need to</w:t>
      </w:r>
      <w:r w:rsidR="00F22E1A">
        <w:rPr>
          <w:rFonts w:asciiTheme="minorHAnsi" w:hAnsiTheme="minorHAnsi"/>
          <w:sz w:val="21"/>
          <w:szCs w:val="21"/>
        </w:rPr>
        <w:t xml:space="preserve"> be able to teach </w:t>
      </w:r>
      <w:r w:rsidR="00530549">
        <w:rPr>
          <w:rFonts w:asciiTheme="minorHAnsi" w:hAnsiTheme="minorHAnsi"/>
          <w:sz w:val="21"/>
          <w:szCs w:val="21"/>
        </w:rPr>
        <w:t xml:space="preserve">these subjects </w:t>
      </w:r>
      <w:r w:rsidRPr="00FF766F">
        <w:rPr>
          <w:rFonts w:asciiTheme="minorHAnsi" w:hAnsiTheme="minorHAnsi"/>
          <w:sz w:val="21"/>
          <w:szCs w:val="21"/>
        </w:rPr>
        <w:t>at KS3, 4 and 5.</w:t>
      </w:r>
    </w:p>
    <w:p w:rsidR="00C13DE6" w:rsidRPr="00FF766F" w:rsidRDefault="00C13DE6"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p>
    <w:p w:rsidR="00301103" w:rsidRPr="00FF766F" w:rsidRDefault="00C13DE6" w:rsidP="00C13DE6">
      <w:pPr>
        <w:pStyle w:val="BlockText"/>
        <w:pBdr>
          <w:top w:val="single" w:sz="8" w:space="1" w:color="auto"/>
          <w:left w:val="single" w:sz="8" w:space="4" w:color="auto"/>
          <w:bottom w:val="single" w:sz="8" w:space="1" w:color="auto"/>
          <w:right w:val="single" w:sz="8" w:space="4" w:color="auto"/>
        </w:pBdr>
        <w:tabs>
          <w:tab w:val="left" w:pos="7230"/>
        </w:tabs>
        <w:ind w:left="567" w:right="1796"/>
        <w:jc w:val="left"/>
        <w:rPr>
          <w:rFonts w:asciiTheme="minorHAnsi" w:hAnsiTheme="minorHAnsi"/>
          <w:sz w:val="21"/>
          <w:szCs w:val="21"/>
        </w:rPr>
      </w:pPr>
      <w:r w:rsidRPr="00FF766F">
        <w:rPr>
          <w:rFonts w:ascii="Calibri" w:hAnsi="Calibri"/>
          <w:color w:val="222222"/>
          <w:sz w:val="21"/>
          <w:szCs w:val="21"/>
          <w:shd w:val="clear" w:color="auto" w:fill="FFFFFF"/>
        </w:rPr>
        <w:t>Applications are very welcome from newly qualified teachers and from those with previous experience.</w:t>
      </w:r>
    </w:p>
    <w:p w:rsidR="00C13DE6" w:rsidRPr="00FF766F" w:rsidRDefault="00C13DE6"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The applicant should:</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Be an excellent practitioner, keen to ensure the highest standards and contribute to the success of the department</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Have the knowledge and ambition to teach across the full age and ability range</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Be enthusiastic, resourceful</w:t>
      </w:r>
      <w:r w:rsidR="00C90E3A" w:rsidRPr="00FF766F">
        <w:rPr>
          <w:rFonts w:asciiTheme="minorHAnsi" w:hAnsiTheme="minorHAnsi"/>
          <w:sz w:val="21"/>
          <w:szCs w:val="21"/>
        </w:rPr>
        <w:t xml:space="preserve">, </w:t>
      </w:r>
      <w:r w:rsidRPr="00FF766F">
        <w:rPr>
          <w:rFonts w:asciiTheme="minorHAnsi" w:hAnsiTheme="minorHAnsi"/>
          <w:sz w:val="21"/>
          <w:szCs w:val="21"/>
        </w:rPr>
        <w:t>and a good communicator</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p>
    <w:p w:rsidR="00AD67FB" w:rsidRPr="00FF766F" w:rsidRDefault="00AD67FB" w:rsidP="00AD67FB">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 xml:space="preserve">Please feel free to contact school for further information or to </w:t>
      </w:r>
      <w:r w:rsidR="00530549">
        <w:rPr>
          <w:rFonts w:asciiTheme="minorHAnsi" w:hAnsiTheme="minorHAnsi"/>
          <w:sz w:val="21"/>
          <w:szCs w:val="21"/>
        </w:rPr>
        <w:t>speak with the Head of Department</w:t>
      </w:r>
    </w:p>
    <w:p w:rsidR="00AD67FB" w:rsidRPr="00FF766F" w:rsidRDefault="00AD67FB"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 xml:space="preserve">Brockhill Park is an 11-19 Academy with Performing Arts status and Rural Dimensions status and supports its own working farm.  It is a popular school of 1300 students situated in rural surroundings on the edge of the Cinque Port of Hythe.  </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 xml:space="preserve">It is our purpose to develop a creative thinking culture, which is inclusive, innovative and vocational supported by the arts and rural dimension.  </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We want to:</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Enable the future of every student and develop the capacity for lifelong learning</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Build and sustain a strong safe learning community</w:t>
      </w:r>
    </w:p>
    <w:p w:rsidR="00301103"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Foster personalisation through creative and cultural learning</w:t>
      </w:r>
    </w:p>
    <w:p w:rsidR="00C90E3A"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Secure sustainability and build capacity</w:t>
      </w:r>
    </w:p>
    <w:p w:rsidR="00C90E3A" w:rsidRPr="00FF766F" w:rsidRDefault="00C90E3A"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p>
    <w:p w:rsidR="00C90E3A" w:rsidRPr="00FF766F" w:rsidRDefault="00AF3F00" w:rsidP="00AD67FB">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Pr>
          <w:rFonts w:asciiTheme="minorHAnsi" w:hAnsiTheme="minorHAnsi"/>
          <w:sz w:val="21"/>
          <w:szCs w:val="21"/>
        </w:rPr>
        <w:t xml:space="preserve">This is a </w:t>
      </w:r>
      <w:r w:rsidR="00C90E3A" w:rsidRPr="00FF766F">
        <w:rPr>
          <w:rFonts w:asciiTheme="minorHAnsi" w:hAnsiTheme="minorHAnsi"/>
          <w:sz w:val="21"/>
          <w:szCs w:val="21"/>
        </w:rPr>
        <w:t>friendly place to work where all members of staff are valued and where students are proud of their school</w:t>
      </w:r>
      <w:r w:rsidR="00FF766F" w:rsidRPr="00FF766F">
        <w:rPr>
          <w:rFonts w:asciiTheme="minorHAnsi" w:hAnsiTheme="minorHAnsi"/>
          <w:sz w:val="21"/>
          <w:szCs w:val="21"/>
        </w:rPr>
        <w:t>.   C</w:t>
      </w:r>
      <w:r w:rsidR="00AD67FB" w:rsidRPr="00FF766F">
        <w:rPr>
          <w:rFonts w:asciiTheme="minorHAnsi" w:hAnsiTheme="minorHAnsi"/>
          <w:sz w:val="21"/>
          <w:szCs w:val="21"/>
        </w:rPr>
        <w:t xml:space="preserve">areer development opportunities </w:t>
      </w:r>
      <w:r w:rsidR="00FF766F" w:rsidRPr="00FF766F">
        <w:rPr>
          <w:rFonts w:asciiTheme="minorHAnsi" w:hAnsiTheme="minorHAnsi"/>
          <w:sz w:val="21"/>
          <w:szCs w:val="21"/>
        </w:rPr>
        <w:t xml:space="preserve">are well supported alongside </w:t>
      </w:r>
      <w:r w:rsidR="00AD67FB" w:rsidRPr="00FF766F">
        <w:rPr>
          <w:rFonts w:asciiTheme="minorHAnsi" w:hAnsiTheme="minorHAnsi"/>
          <w:sz w:val="21"/>
          <w:szCs w:val="21"/>
        </w:rPr>
        <w:t>a good CPD programme.</w:t>
      </w:r>
    </w:p>
    <w:p w:rsidR="00301103" w:rsidRPr="00FF766F" w:rsidRDefault="00301103" w:rsidP="00AD67FB">
      <w:pPr>
        <w:pStyle w:val="BlockText"/>
        <w:pBdr>
          <w:top w:val="single" w:sz="8" w:space="1" w:color="auto"/>
          <w:left w:val="single" w:sz="8" w:space="4" w:color="auto"/>
          <w:bottom w:val="single" w:sz="8" w:space="1" w:color="auto"/>
          <w:right w:val="single" w:sz="8" w:space="4" w:color="auto"/>
        </w:pBdr>
        <w:tabs>
          <w:tab w:val="left" w:pos="7230"/>
        </w:tabs>
        <w:ind w:left="567" w:right="1796"/>
        <w:rPr>
          <w:rFonts w:asciiTheme="minorHAnsi" w:hAnsiTheme="minorHAnsi"/>
          <w:sz w:val="21"/>
          <w:szCs w:val="21"/>
        </w:rPr>
      </w:pPr>
      <w:r w:rsidRPr="00FF766F">
        <w:rPr>
          <w:rFonts w:asciiTheme="minorHAnsi" w:hAnsiTheme="minorHAnsi"/>
          <w:sz w:val="21"/>
          <w:szCs w:val="21"/>
        </w:rPr>
        <w:tab/>
      </w:r>
    </w:p>
    <w:p w:rsidR="00301103" w:rsidRPr="00FF766F" w:rsidRDefault="00301103" w:rsidP="00301103">
      <w:pPr>
        <w:pBdr>
          <w:top w:val="single" w:sz="8" w:space="1" w:color="auto"/>
          <w:left w:val="single" w:sz="8" w:space="4" w:color="auto"/>
          <w:bottom w:val="single" w:sz="8" w:space="1" w:color="auto"/>
          <w:right w:val="single" w:sz="8" w:space="4" w:color="auto"/>
        </w:pBdr>
        <w:tabs>
          <w:tab w:val="left" w:pos="7230"/>
        </w:tabs>
        <w:ind w:left="567" w:right="1796"/>
        <w:jc w:val="both"/>
        <w:rPr>
          <w:rFonts w:asciiTheme="minorHAnsi" w:hAnsiTheme="minorHAnsi"/>
          <w:sz w:val="21"/>
          <w:szCs w:val="21"/>
        </w:rPr>
      </w:pPr>
      <w:r w:rsidRPr="00FF766F">
        <w:rPr>
          <w:rFonts w:asciiTheme="minorHAnsi" w:hAnsiTheme="minorHAnsi"/>
          <w:sz w:val="21"/>
          <w:szCs w:val="21"/>
        </w:rPr>
        <w:t xml:space="preserve">Brockhill Park and all its staff is committed to safeguarding and promoting the welfare of children and young people and expects all staff to share this commitment.  The appointment is subject to an enhanced Disclosure application to the Criminal Records Bureau plus verification of the right to work in the UK and receipt of positive references </w:t>
      </w:r>
    </w:p>
    <w:p w:rsidR="00301103" w:rsidRPr="00FF766F" w:rsidRDefault="00301103" w:rsidP="00301103">
      <w:pPr>
        <w:pBdr>
          <w:top w:val="single" w:sz="8" w:space="1" w:color="auto"/>
          <w:left w:val="single" w:sz="8" w:space="4" w:color="auto"/>
          <w:bottom w:val="single" w:sz="8" w:space="1" w:color="auto"/>
          <w:right w:val="single" w:sz="8" w:space="4" w:color="auto"/>
        </w:pBdr>
        <w:tabs>
          <w:tab w:val="left" w:pos="7230"/>
        </w:tabs>
        <w:ind w:left="567" w:right="1796"/>
        <w:jc w:val="both"/>
        <w:rPr>
          <w:rFonts w:asciiTheme="minorHAnsi" w:hAnsiTheme="minorHAnsi"/>
          <w:sz w:val="21"/>
          <w:szCs w:val="21"/>
        </w:rPr>
      </w:pPr>
    </w:p>
    <w:p w:rsidR="00333405"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Further information about th</w:t>
      </w:r>
      <w:r w:rsidR="00E872A2" w:rsidRPr="00FF766F">
        <w:rPr>
          <w:rFonts w:asciiTheme="minorHAnsi" w:hAnsiTheme="minorHAnsi"/>
          <w:sz w:val="21"/>
          <w:szCs w:val="21"/>
        </w:rPr>
        <w:t xml:space="preserve">e school and the role with the </w:t>
      </w:r>
      <w:r w:rsidRPr="00FF766F">
        <w:rPr>
          <w:rFonts w:asciiTheme="minorHAnsi" w:hAnsiTheme="minorHAnsi"/>
          <w:sz w:val="21"/>
          <w:szCs w:val="21"/>
        </w:rPr>
        <w:t xml:space="preserve">application form are available from: </w:t>
      </w:r>
      <w:hyperlink r:id="rId6" w:history="1">
        <w:r w:rsidRPr="00FF766F">
          <w:rPr>
            <w:rStyle w:val="Hyperlink"/>
            <w:rFonts w:asciiTheme="minorHAnsi" w:hAnsiTheme="minorHAnsi"/>
            <w:sz w:val="21"/>
            <w:szCs w:val="21"/>
          </w:rPr>
          <w:t>www.brockhill.kent.sch.uk</w:t>
        </w:r>
      </w:hyperlink>
      <w:r w:rsidRPr="00FF766F">
        <w:rPr>
          <w:rFonts w:asciiTheme="minorHAnsi" w:hAnsiTheme="minorHAnsi"/>
          <w:sz w:val="21"/>
          <w:szCs w:val="21"/>
        </w:rPr>
        <w:t xml:space="preserve"> or by post from School. Return to the Principal, </w:t>
      </w:r>
      <w:proofErr w:type="spellStart"/>
      <w:r w:rsidRPr="00FF766F">
        <w:rPr>
          <w:rFonts w:asciiTheme="minorHAnsi" w:hAnsiTheme="minorHAnsi"/>
          <w:sz w:val="21"/>
          <w:szCs w:val="21"/>
        </w:rPr>
        <w:t>Sonette</w:t>
      </w:r>
      <w:proofErr w:type="spellEnd"/>
      <w:r w:rsidRPr="00FF766F">
        <w:rPr>
          <w:rFonts w:asciiTheme="minorHAnsi" w:hAnsiTheme="minorHAnsi"/>
          <w:sz w:val="21"/>
          <w:szCs w:val="21"/>
        </w:rPr>
        <w:t xml:space="preserve"> Schwartz by</w:t>
      </w:r>
      <w:r w:rsidR="00CA3D97" w:rsidRPr="00FF766F">
        <w:rPr>
          <w:rFonts w:asciiTheme="minorHAnsi" w:hAnsiTheme="minorHAnsi"/>
          <w:sz w:val="21"/>
          <w:szCs w:val="21"/>
        </w:rPr>
        <w:t xml:space="preserve"> </w:t>
      </w:r>
      <w:r w:rsidR="00990C90">
        <w:rPr>
          <w:rFonts w:asciiTheme="minorHAnsi" w:hAnsiTheme="minorHAnsi"/>
          <w:sz w:val="21"/>
          <w:szCs w:val="21"/>
        </w:rPr>
        <w:t>10</w:t>
      </w:r>
      <w:r w:rsidR="00990C90" w:rsidRPr="00990C90">
        <w:rPr>
          <w:rFonts w:asciiTheme="minorHAnsi" w:hAnsiTheme="minorHAnsi"/>
          <w:sz w:val="21"/>
          <w:szCs w:val="21"/>
          <w:vertAlign w:val="superscript"/>
        </w:rPr>
        <w:t>th</w:t>
      </w:r>
      <w:r w:rsidR="00990C90">
        <w:rPr>
          <w:rFonts w:asciiTheme="minorHAnsi" w:hAnsiTheme="minorHAnsi"/>
          <w:sz w:val="21"/>
          <w:szCs w:val="21"/>
        </w:rPr>
        <w:t xml:space="preserve"> November 2021</w:t>
      </w:r>
    </w:p>
    <w:p w:rsidR="00106C8A" w:rsidRPr="00FF766F" w:rsidRDefault="00301103"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r w:rsidRPr="00FF766F">
        <w:rPr>
          <w:rFonts w:asciiTheme="minorHAnsi" w:hAnsiTheme="minorHAnsi"/>
          <w:sz w:val="21"/>
          <w:szCs w:val="21"/>
        </w:rPr>
        <w:t xml:space="preserve"> Interviews </w:t>
      </w:r>
      <w:r w:rsidR="00C13DE6" w:rsidRPr="00FF766F">
        <w:rPr>
          <w:rFonts w:asciiTheme="minorHAnsi" w:hAnsiTheme="minorHAnsi"/>
          <w:sz w:val="21"/>
          <w:szCs w:val="21"/>
        </w:rPr>
        <w:t xml:space="preserve">w/b </w:t>
      </w:r>
      <w:r w:rsidR="00990C90">
        <w:rPr>
          <w:rFonts w:asciiTheme="minorHAnsi" w:hAnsiTheme="minorHAnsi"/>
          <w:sz w:val="21"/>
          <w:szCs w:val="21"/>
        </w:rPr>
        <w:t>1</w:t>
      </w:r>
      <w:r w:rsidR="00530549">
        <w:rPr>
          <w:rFonts w:asciiTheme="minorHAnsi" w:hAnsiTheme="minorHAnsi"/>
          <w:sz w:val="21"/>
          <w:szCs w:val="21"/>
        </w:rPr>
        <w:t>5</w:t>
      </w:r>
      <w:r w:rsidR="00530549" w:rsidRPr="00530549">
        <w:rPr>
          <w:rFonts w:asciiTheme="minorHAnsi" w:hAnsiTheme="minorHAnsi"/>
          <w:sz w:val="21"/>
          <w:szCs w:val="21"/>
          <w:vertAlign w:val="superscript"/>
        </w:rPr>
        <w:t>th</w:t>
      </w:r>
      <w:r w:rsidR="00990C90">
        <w:rPr>
          <w:rFonts w:asciiTheme="minorHAnsi" w:hAnsiTheme="minorHAnsi"/>
          <w:sz w:val="21"/>
          <w:szCs w:val="21"/>
        </w:rPr>
        <w:t xml:space="preserve"> November</w:t>
      </w:r>
      <w:r w:rsidR="00530549">
        <w:rPr>
          <w:rFonts w:asciiTheme="minorHAnsi" w:hAnsiTheme="minorHAnsi"/>
          <w:sz w:val="21"/>
          <w:szCs w:val="21"/>
        </w:rPr>
        <w:t xml:space="preserve"> – these dates may be varied depending upon response</w:t>
      </w:r>
    </w:p>
    <w:p w:rsidR="00FF766F" w:rsidRPr="00FF766F" w:rsidRDefault="00FF766F" w:rsidP="00301103">
      <w:pPr>
        <w:pStyle w:val="BlockText"/>
        <w:pBdr>
          <w:top w:val="single" w:sz="8" w:space="1" w:color="auto"/>
          <w:left w:val="single" w:sz="8" w:space="4" w:color="auto"/>
          <w:bottom w:val="single" w:sz="8" w:space="1" w:color="auto"/>
          <w:right w:val="single" w:sz="8" w:space="4" w:color="auto"/>
        </w:pBdr>
        <w:tabs>
          <w:tab w:val="left" w:pos="7230"/>
        </w:tabs>
        <w:ind w:left="567" w:right="1796"/>
        <w:jc w:val="center"/>
        <w:rPr>
          <w:rFonts w:asciiTheme="minorHAnsi" w:hAnsiTheme="minorHAnsi"/>
          <w:sz w:val="21"/>
          <w:szCs w:val="21"/>
        </w:rPr>
      </w:pPr>
    </w:p>
    <w:p w:rsidR="00C90E3A" w:rsidRPr="003877F4" w:rsidRDefault="00C90E3A">
      <w:pPr>
        <w:rPr>
          <w:rFonts w:asciiTheme="minorHAnsi" w:hAnsiTheme="minorHAnsi"/>
          <w:sz w:val="22"/>
          <w:szCs w:val="22"/>
        </w:rPr>
      </w:pPr>
      <w:bookmarkStart w:id="0" w:name="_GoBack"/>
      <w:bookmarkEnd w:id="0"/>
    </w:p>
    <w:sectPr w:rsidR="00C90E3A" w:rsidRPr="003877F4" w:rsidSect="003877F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E25F1"/>
    <w:multiLevelType w:val="multilevel"/>
    <w:tmpl w:val="AB68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1346C"/>
    <w:multiLevelType w:val="multilevel"/>
    <w:tmpl w:val="A7B0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6313B"/>
    <w:multiLevelType w:val="hybridMultilevel"/>
    <w:tmpl w:val="B240C81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69AC4432"/>
    <w:multiLevelType w:val="multilevel"/>
    <w:tmpl w:val="D4B8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4A"/>
    <w:rsid w:val="00000FD8"/>
    <w:rsid w:val="0003667B"/>
    <w:rsid w:val="00042287"/>
    <w:rsid w:val="0006384A"/>
    <w:rsid w:val="00080D12"/>
    <w:rsid w:val="00091975"/>
    <w:rsid w:val="00095558"/>
    <w:rsid w:val="000A4E29"/>
    <w:rsid w:val="000B2A7C"/>
    <w:rsid w:val="00106C8A"/>
    <w:rsid w:val="001C1E03"/>
    <w:rsid w:val="001D41C3"/>
    <w:rsid w:val="001E132B"/>
    <w:rsid w:val="001F5609"/>
    <w:rsid w:val="00202CA5"/>
    <w:rsid w:val="00216807"/>
    <w:rsid w:val="00235D99"/>
    <w:rsid w:val="00237D9B"/>
    <w:rsid w:val="0025237C"/>
    <w:rsid w:val="00276EFF"/>
    <w:rsid w:val="002778FF"/>
    <w:rsid w:val="002D22D3"/>
    <w:rsid w:val="002E47D6"/>
    <w:rsid w:val="002E4A17"/>
    <w:rsid w:val="002F600F"/>
    <w:rsid w:val="00301103"/>
    <w:rsid w:val="00302365"/>
    <w:rsid w:val="0032367C"/>
    <w:rsid w:val="00333405"/>
    <w:rsid w:val="003877F4"/>
    <w:rsid w:val="00387A45"/>
    <w:rsid w:val="00390D40"/>
    <w:rsid w:val="003934A0"/>
    <w:rsid w:val="00394DDA"/>
    <w:rsid w:val="003A5075"/>
    <w:rsid w:val="003B1C51"/>
    <w:rsid w:val="003B6306"/>
    <w:rsid w:val="003C3D5B"/>
    <w:rsid w:val="003D44DA"/>
    <w:rsid w:val="003E101F"/>
    <w:rsid w:val="003E6B07"/>
    <w:rsid w:val="003F0C31"/>
    <w:rsid w:val="004016BD"/>
    <w:rsid w:val="004148B6"/>
    <w:rsid w:val="0042446C"/>
    <w:rsid w:val="00481C45"/>
    <w:rsid w:val="004826F8"/>
    <w:rsid w:val="004853B3"/>
    <w:rsid w:val="004B184E"/>
    <w:rsid w:val="004E192E"/>
    <w:rsid w:val="004E476C"/>
    <w:rsid w:val="004F7156"/>
    <w:rsid w:val="00530549"/>
    <w:rsid w:val="00533D02"/>
    <w:rsid w:val="00564866"/>
    <w:rsid w:val="00582BF5"/>
    <w:rsid w:val="00584A1B"/>
    <w:rsid w:val="00595E39"/>
    <w:rsid w:val="005C7BCA"/>
    <w:rsid w:val="005D504A"/>
    <w:rsid w:val="005E047B"/>
    <w:rsid w:val="0060572A"/>
    <w:rsid w:val="00613945"/>
    <w:rsid w:val="0062073D"/>
    <w:rsid w:val="00637386"/>
    <w:rsid w:val="006617EE"/>
    <w:rsid w:val="006A59B7"/>
    <w:rsid w:val="006C394F"/>
    <w:rsid w:val="006D12A9"/>
    <w:rsid w:val="006D2587"/>
    <w:rsid w:val="0076648B"/>
    <w:rsid w:val="00771BF7"/>
    <w:rsid w:val="007A1C1C"/>
    <w:rsid w:val="007F258A"/>
    <w:rsid w:val="007F6742"/>
    <w:rsid w:val="00815DEC"/>
    <w:rsid w:val="0082260D"/>
    <w:rsid w:val="00832255"/>
    <w:rsid w:val="00845AED"/>
    <w:rsid w:val="008646C5"/>
    <w:rsid w:val="00871821"/>
    <w:rsid w:val="008C3F61"/>
    <w:rsid w:val="008E06AE"/>
    <w:rsid w:val="008E1C12"/>
    <w:rsid w:val="008F4E86"/>
    <w:rsid w:val="0091798A"/>
    <w:rsid w:val="00924526"/>
    <w:rsid w:val="00952E06"/>
    <w:rsid w:val="00990C90"/>
    <w:rsid w:val="009C3EC7"/>
    <w:rsid w:val="009D3645"/>
    <w:rsid w:val="009D6F65"/>
    <w:rsid w:val="009F5723"/>
    <w:rsid w:val="00A27BF7"/>
    <w:rsid w:val="00A657DC"/>
    <w:rsid w:val="00A81D92"/>
    <w:rsid w:val="00A92478"/>
    <w:rsid w:val="00AA1FF4"/>
    <w:rsid w:val="00AA705C"/>
    <w:rsid w:val="00AD67FB"/>
    <w:rsid w:val="00AD6A3A"/>
    <w:rsid w:val="00AE60EF"/>
    <w:rsid w:val="00AF3F00"/>
    <w:rsid w:val="00AF5271"/>
    <w:rsid w:val="00B159C2"/>
    <w:rsid w:val="00B67AFB"/>
    <w:rsid w:val="00B70AA3"/>
    <w:rsid w:val="00B95ECF"/>
    <w:rsid w:val="00BB75C3"/>
    <w:rsid w:val="00BD2D20"/>
    <w:rsid w:val="00BE2C01"/>
    <w:rsid w:val="00C13DE6"/>
    <w:rsid w:val="00C43D7E"/>
    <w:rsid w:val="00C66897"/>
    <w:rsid w:val="00C84FB8"/>
    <w:rsid w:val="00C851A5"/>
    <w:rsid w:val="00C8771C"/>
    <w:rsid w:val="00C90E3A"/>
    <w:rsid w:val="00CA3D97"/>
    <w:rsid w:val="00CF7EA1"/>
    <w:rsid w:val="00D07AA7"/>
    <w:rsid w:val="00D24F58"/>
    <w:rsid w:val="00D523CF"/>
    <w:rsid w:val="00D763DB"/>
    <w:rsid w:val="00D82B63"/>
    <w:rsid w:val="00D857F7"/>
    <w:rsid w:val="00D905A0"/>
    <w:rsid w:val="00D96A69"/>
    <w:rsid w:val="00DA634A"/>
    <w:rsid w:val="00DB69AD"/>
    <w:rsid w:val="00DB7FD7"/>
    <w:rsid w:val="00DC3344"/>
    <w:rsid w:val="00E1442B"/>
    <w:rsid w:val="00E14EE0"/>
    <w:rsid w:val="00E631C5"/>
    <w:rsid w:val="00E72DDC"/>
    <w:rsid w:val="00E872A2"/>
    <w:rsid w:val="00E97530"/>
    <w:rsid w:val="00EB1A2A"/>
    <w:rsid w:val="00ED22F3"/>
    <w:rsid w:val="00EF2FDC"/>
    <w:rsid w:val="00EF47B8"/>
    <w:rsid w:val="00F174DC"/>
    <w:rsid w:val="00F22E1A"/>
    <w:rsid w:val="00F417BF"/>
    <w:rsid w:val="00F56241"/>
    <w:rsid w:val="00F613AB"/>
    <w:rsid w:val="00F6369F"/>
    <w:rsid w:val="00F638D3"/>
    <w:rsid w:val="00F719E3"/>
    <w:rsid w:val="00F74E72"/>
    <w:rsid w:val="00FE2CA2"/>
    <w:rsid w:val="00FF5C53"/>
    <w:rsid w:val="00FF7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E6AA04-42BE-47BB-B4B1-CD2A9416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821"/>
    <w:rPr>
      <w:lang w:eastAsia="en-US"/>
    </w:rPr>
  </w:style>
  <w:style w:type="paragraph" w:styleId="Heading1">
    <w:name w:val="heading 1"/>
    <w:basedOn w:val="Normal"/>
    <w:next w:val="Normal"/>
    <w:qFormat/>
    <w:rsid w:val="00871821"/>
    <w:pPr>
      <w:keepNext/>
      <w:pBdr>
        <w:top w:val="single" w:sz="4" w:space="1" w:color="auto"/>
        <w:left w:val="single" w:sz="4" w:space="4" w:color="auto"/>
        <w:bottom w:val="single" w:sz="4" w:space="1" w:color="auto"/>
        <w:right w:val="single" w:sz="4" w:space="4" w:color="auto"/>
      </w:pBdr>
      <w:outlineLvl w:val="0"/>
    </w:pPr>
    <w:rPr>
      <w:u w:val="single"/>
    </w:rPr>
  </w:style>
  <w:style w:type="paragraph" w:styleId="Heading4">
    <w:name w:val="heading 4"/>
    <w:basedOn w:val="Normal"/>
    <w:next w:val="Normal"/>
    <w:qFormat/>
    <w:rsid w:val="00871821"/>
    <w:pPr>
      <w:keepNext/>
      <w:pBdr>
        <w:top w:val="single" w:sz="4" w:space="1" w:color="auto"/>
        <w:left w:val="single" w:sz="4" w:space="4" w:color="auto"/>
        <w:bottom w:val="single" w:sz="4" w:space="1" w:color="auto"/>
        <w:right w:val="single" w:sz="4" w:space="4" w:color="auto"/>
      </w:pBdr>
      <w:ind w:left="1418" w:right="2636"/>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1821"/>
    <w:rPr>
      <w:color w:val="0000FF"/>
      <w:u w:val="single"/>
    </w:rPr>
  </w:style>
  <w:style w:type="paragraph" w:styleId="BodyText">
    <w:name w:val="Body Text"/>
    <w:basedOn w:val="Normal"/>
    <w:rsid w:val="00871821"/>
    <w:pPr>
      <w:pBdr>
        <w:top w:val="single" w:sz="4" w:space="1" w:color="auto"/>
        <w:left w:val="single" w:sz="4" w:space="4" w:color="auto"/>
        <w:bottom w:val="single" w:sz="4" w:space="1" w:color="auto"/>
        <w:right w:val="single" w:sz="4" w:space="4" w:color="auto"/>
      </w:pBdr>
    </w:pPr>
  </w:style>
  <w:style w:type="paragraph" w:styleId="BlockText">
    <w:name w:val="Block Text"/>
    <w:basedOn w:val="Normal"/>
    <w:rsid w:val="00871821"/>
    <w:pPr>
      <w:pBdr>
        <w:top w:val="single" w:sz="4" w:space="1" w:color="auto"/>
        <w:left w:val="single" w:sz="4" w:space="1" w:color="auto"/>
        <w:bottom w:val="single" w:sz="4" w:space="1" w:color="auto"/>
        <w:right w:val="single" w:sz="4" w:space="1" w:color="auto"/>
      </w:pBdr>
      <w:ind w:left="1418" w:right="2636"/>
      <w:jc w:val="both"/>
    </w:pPr>
  </w:style>
  <w:style w:type="paragraph" w:styleId="NormalWeb">
    <w:name w:val="Normal (Web)"/>
    <w:basedOn w:val="Normal"/>
    <w:uiPriority w:val="99"/>
    <w:unhideWhenUsed/>
    <w:rsid w:val="00237D9B"/>
    <w:pPr>
      <w:spacing w:before="100" w:beforeAutospacing="1" w:after="100" w:afterAutospacing="1"/>
    </w:pPr>
    <w:rPr>
      <w:sz w:val="24"/>
      <w:szCs w:val="24"/>
      <w:lang w:eastAsia="en-GB"/>
    </w:rPr>
  </w:style>
  <w:style w:type="character" w:styleId="Strong">
    <w:name w:val="Strong"/>
    <w:basedOn w:val="DefaultParagraphFont"/>
    <w:uiPriority w:val="22"/>
    <w:qFormat/>
    <w:rsid w:val="00237D9B"/>
    <w:rPr>
      <w:b/>
      <w:bCs/>
    </w:rPr>
  </w:style>
  <w:style w:type="paragraph" w:customStyle="1" w:styleId="slug">
    <w:name w:val="slug"/>
    <w:basedOn w:val="Normal"/>
    <w:rsid w:val="00106C8A"/>
    <w:pPr>
      <w:spacing w:before="100" w:beforeAutospacing="1" w:after="100" w:afterAutospacing="1"/>
    </w:pPr>
    <w:rPr>
      <w:sz w:val="24"/>
      <w:szCs w:val="24"/>
      <w:lang w:eastAsia="en-GB"/>
    </w:rPr>
  </w:style>
  <w:style w:type="character" w:customStyle="1" w:styleId="savefavourites">
    <w:name w:val="savefavourites"/>
    <w:basedOn w:val="DefaultParagraphFont"/>
    <w:rsid w:val="00106C8A"/>
  </w:style>
  <w:style w:type="paragraph" w:styleId="BalloonText">
    <w:name w:val="Balloon Text"/>
    <w:basedOn w:val="Normal"/>
    <w:link w:val="BalloonTextChar"/>
    <w:uiPriority w:val="99"/>
    <w:semiHidden/>
    <w:unhideWhenUsed/>
    <w:rsid w:val="00106C8A"/>
    <w:rPr>
      <w:rFonts w:ascii="Tahoma" w:hAnsi="Tahoma" w:cs="Tahoma"/>
      <w:sz w:val="16"/>
      <w:szCs w:val="16"/>
    </w:rPr>
  </w:style>
  <w:style w:type="character" w:customStyle="1" w:styleId="BalloonTextChar">
    <w:name w:val="Balloon Text Char"/>
    <w:basedOn w:val="DefaultParagraphFont"/>
    <w:link w:val="BalloonText"/>
    <w:uiPriority w:val="99"/>
    <w:semiHidden/>
    <w:rsid w:val="00106C8A"/>
    <w:rPr>
      <w:rFonts w:ascii="Tahoma" w:hAnsi="Tahoma" w:cs="Tahoma"/>
      <w:sz w:val="16"/>
      <w:szCs w:val="16"/>
      <w:lang w:eastAsia="en-US"/>
    </w:rPr>
  </w:style>
  <w:style w:type="character" w:customStyle="1" w:styleId="apple-converted-space">
    <w:name w:val="apple-converted-space"/>
    <w:basedOn w:val="DefaultParagraphFont"/>
    <w:rsid w:val="00C13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2">
      <w:bodyDiv w:val="1"/>
      <w:marLeft w:val="0"/>
      <w:marRight w:val="0"/>
      <w:marTop w:val="0"/>
      <w:marBottom w:val="0"/>
      <w:divBdr>
        <w:top w:val="none" w:sz="0" w:space="0" w:color="auto"/>
        <w:left w:val="none" w:sz="0" w:space="0" w:color="auto"/>
        <w:bottom w:val="none" w:sz="0" w:space="0" w:color="auto"/>
        <w:right w:val="none" w:sz="0" w:space="0" w:color="auto"/>
      </w:divBdr>
      <w:divsChild>
        <w:div w:id="1613855122">
          <w:marLeft w:val="0"/>
          <w:marRight w:val="0"/>
          <w:marTop w:val="0"/>
          <w:marBottom w:val="0"/>
          <w:divBdr>
            <w:top w:val="none" w:sz="0" w:space="0" w:color="auto"/>
            <w:left w:val="none" w:sz="0" w:space="0" w:color="auto"/>
            <w:bottom w:val="none" w:sz="0" w:space="0" w:color="auto"/>
            <w:right w:val="none" w:sz="0" w:space="0" w:color="auto"/>
          </w:divBdr>
          <w:divsChild>
            <w:div w:id="17052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8602">
      <w:bodyDiv w:val="1"/>
      <w:marLeft w:val="0"/>
      <w:marRight w:val="0"/>
      <w:marTop w:val="0"/>
      <w:marBottom w:val="0"/>
      <w:divBdr>
        <w:top w:val="none" w:sz="0" w:space="0" w:color="auto"/>
        <w:left w:val="none" w:sz="0" w:space="0" w:color="auto"/>
        <w:bottom w:val="none" w:sz="0" w:space="0" w:color="auto"/>
        <w:right w:val="none" w:sz="0" w:space="0" w:color="auto"/>
      </w:divBdr>
      <w:divsChild>
        <w:div w:id="361249012">
          <w:marLeft w:val="0"/>
          <w:marRight w:val="0"/>
          <w:marTop w:val="0"/>
          <w:marBottom w:val="0"/>
          <w:divBdr>
            <w:top w:val="none" w:sz="0" w:space="0" w:color="auto"/>
            <w:left w:val="none" w:sz="0" w:space="0" w:color="auto"/>
            <w:bottom w:val="none" w:sz="0" w:space="0" w:color="auto"/>
            <w:right w:val="none" w:sz="0" w:space="0" w:color="auto"/>
          </w:divBdr>
          <w:divsChild>
            <w:div w:id="4267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6280">
      <w:bodyDiv w:val="1"/>
      <w:marLeft w:val="0"/>
      <w:marRight w:val="0"/>
      <w:marTop w:val="0"/>
      <w:marBottom w:val="0"/>
      <w:divBdr>
        <w:top w:val="none" w:sz="0" w:space="0" w:color="auto"/>
        <w:left w:val="none" w:sz="0" w:space="0" w:color="auto"/>
        <w:bottom w:val="none" w:sz="0" w:space="0" w:color="auto"/>
        <w:right w:val="none" w:sz="0" w:space="0" w:color="auto"/>
      </w:divBdr>
      <w:divsChild>
        <w:div w:id="123501280">
          <w:marLeft w:val="0"/>
          <w:marRight w:val="0"/>
          <w:marTop w:val="0"/>
          <w:marBottom w:val="0"/>
          <w:divBdr>
            <w:top w:val="none" w:sz="0" w:space="0" w:color="auto"/>
            <w:left w:val="none" w:sz="0" w:space="0" w:color="auto"/>
            <w:bottom w:val="none" w:sz="0" w:space="0" w:color="auto"/>
            <w:right w:val="none" w:sz="0" w:space="0" w:color="auto"/>
          </w:divBdr>
          <w:divsChild>
            <w:div w:id="2032029335">
              <w:marLeft w:val="0"/>
              <w:marRight w:val="0"/>
              <w:marTop w:val="0"/>
              <w:marBottom w:val="0"/>
              <w:divBdr>
                <w:top w:val="none" w:sz="0" w:space="0" w:color="auto"/>
                <w:left w:val="none" w:sz="0" w:space="0" w:color="auto"/>
                <w:bottom w:val="none" w:sz="0" w:space="0" w:color="auto"/>
                <w:right w:val="none" w:sz="0" w:space="0" w:color="auto"/>
              </w:divBdr>
              <w:divsChild>
                <w:div w:id="1976062071">
                  <w:marLeft w:val="0"/>
                  <w:marRight w:val="0"/>
                  <w:marTop w:val="0"/>
                  <w:marBottom w:val="0"/>
                  <w:divBdr>
                    <w:top w:val="none" w:sz="0" w:space="0" w:color="auto"/>
                    <w:left w:val="none" w:sz="0" w:space="0" w:color="auto"/>
                    <w:bottom w:val="none" w:sz="0" w:space="0" w:color="auto"/>
                    <w:right w:val="none" w:sz="0" w:space="0" w:color="auto"/>
                  </w:divBdr>
                  <w:divsChild>
                    <w:div w:id="808666513">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226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464158">
      <w:bodyDiv w:val="1"/>
      <w:marLeft w:val="0"/>
      <w:marRight w:val="0"/>
      <w:marTop w:val="0"/>
      <w:marBottom w:val="0"/>
      <w:divBdr>
        <w:top w:val="none" w:sz="0" w:space="0" w:color="auto"/>
        <w:left w:val="none" w:sz="0" w:space="0" w:color="auto"/>
        <w:bottom w:val="none" w:sz="0" w:space="0" w:color="auto"/>
        <w:right w:val="none" w:sz="0" w:space="0" w:color="auto"/>
      </w:divBdr>
    </w:div>
    <w:div w:id="643654855">
      <w:bodyDiv w:val="1"/>
      <w:marLeft w:val="0"/>
      <w:marRight w:val="0"/>
      <w:marTop w:val="0"/>
      <w:marBottom w:val="0"/>
      <w:divBdr>
        <w:top w:val="none" w:sz="0" w:space="0" w:color="auto"/>
        <w:left w:val="none" w:sz="0" w:space="0" w:color="auto"/>
        <w:bottom w:val="none" w:sz="0" w:space="0" w:color="auto"/>
        <w:right w:val="none" w:sz="0" w:space="0" w:color="auto"/>
      </w:divBdr>
      <w:divsChild>
        <w:div w:id="168183117">
          <w:marLeft w:val="0"/>
          <w:marRight w:val="0"/>
          <w:marTop w:val="0"/>
          <w:marBottom w:val="0"/>
          <w:divBdr>
            <w:top w:val="none" w:sz="0" w:space="0" w:color="auto"/>
            <w:left w:val="none" w:sz="0" w:space="0" w:color="auto"/>
            <w:bottom w:val="none" w:sz="0" w:space="0" w:color="auto"/>
            <w:right w:val="none" w:sz="0" w:space="0" w:color="auto"/>
          </w:divBdr>
          <w:divsChild>
            <w:div w:id="2138526816">
              <w:marLeft w:val="0"/>
              <w:marRight w:val="0"/>
              <w:marTop w:val="0"/>
              <w:marBottom w:val="0"/>
              <w:divBdr>
                <w:top w:val="none" w:sz="0" w:space="0" w:color="auto"/>
                <w:left w:val="none" w:sz="0" w:space="0" w:color="auto"/>
                <w:bottom w:val="none" w:sz="0" w:space="0" w:color="auto"/>
                <w:right w:val="none" w:sz="0" w:space="0" w:color="auto"/>
              </w:divBdr>
              <w:divsChild>
                <w:div w:id="2017419241">
                  <w:marLeft w:val="0"/>
                  <w:marRight w:val="0"/>
                  <w:marTop w:val="0"/>
                  <w:marBottom w:val="0"/>
                  <w:divBdr>
                    <w:top w:val="none" w:sz="0" w:space="0" w:color="auto"/>
                    <w:left w:val="none" w:sz="0" w:space="0" w:color="auto"/>
                    <w:bottom w:val="none" w:sz="0" w:space="0" w:color="auto"/>
                    <w:right w:val="none" w:sz="0" w:space="0" w:color="auto"/>
                  </w:divBdr>
                  <w:divsChild>
                    <w:div w:id="1375540118">
                      <w:marLeft w:val="0"/>
                      <w:marRight w:val="0"/>
                      <w:marTop w:val="0"/>
                      <w:marBottom w:val="0"/>
                      <w:divBdr>
                        <w:top w:val="none" w:sz="0" w:space="0" w:color="auto"/>
                        <w:left w:val="none" w:sz="0" w:space="0" w:color="auto"/>
                        <w:bottom w:val="none" w:sz="0" w:space="0" w:color="auto"/>
                        <w:right w:val="none" w:sz="0" w:space="0" w:color="auto"/>
                      </w:divBdr>
                      <w:divsChild>
                        <w:div w:id="1585336594">
                          <w:marLeft w:val="0"/>
                          <w:marRight w:val="0"/>
                          <w:marTop w:val="0"/>
                          <w:marBottom w:val="0"/>
                          <w:divBdr>
                            <w:top w:val="none" w:sz="0" w:space="0" w:color="auto"/>
                            <w:left w:val="none" w:sz="0" w:space="0" w:color="auto"/>
                            <w:bottom w:val="none" w:sz="0" w:space="0" w:color="auto"/>
                            <w:right w:val="none" w:sz="0" w:space="0" w:color="auto"/>
                          </w:divBdr>
                          <w:divsChild>
                            <w:div w:id="5503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016746">
      <w:bodyDiv w:val="1"/>
      <w:marLeft w:val="0"/>
      <w:marRight w:val="0"/>
      <w:marTop w:val="0"/>
      <w:marBottom w:val="0"/>
      <w:divBdr>
        <w:top w:val="none" w:sz="0" w:space="0" w:color="auto"/>
        <w:left w:val="none" w:sz="0" w:space="0" w:color="auto"/>
        <w:bottom w:val="none" w:sz="0" w:space="0" w:color="auto"/>
        <w:right w:val="none" w:sz="0" w:space="0" w:color="auto"/>
      </w:divBdr>
      <w:divsChild>
        <w:div w:id="1880389625">
          <w:marLeft w:val="0"/>
          <w:marRight w:val="0"/>
          <w:marTop w:val="0"/>
          <w:marBottom w:val="0"/>
          <w:divBdr>
            <w:top w:val="none" w:sz="0" w:space="0" w:color="auto"/>
            <w:left w:val="none" w:sz="0" w:space="0" w:color="auto"/>
            <w:bottom w:val="none" w:sz="0" w:space="0" w:color="auto"/>
            <w:right w:val="none" w:sz="0" w:space="0" w:color="auto"/>
          </w:divBdr>
          <w:divsChild>
            <w:div w:id="1257785742">
              <w:marLeft w:val="0"/>
              <w:marRight w:val="0"/>
              <w:marTop w:val="0"/>
              <w:marBottom w:val="360"/>
              <w:divBdr>
                <w:top w:val="single" w:sz="48" w:space="0" w:color="FFFFFF"/>
                <w:left w:val="none" w:sz="0" w:space="0" w:color="auto"/>
                <w:bottom w:val="none" w:sz="0" w:space="0" w:color="auto"/>
                <w:right w:val="none" w:sz="0" w:space="0" w:color="auto"/>
              </w:divBdr>
              <w:divsChild>
                <w:div w:id="1116364028">
                  <w:marLeft w:val="0"/>
                  <w:marRight w:val="0"/>
                  <w:marTop w:val="0"/>
                  <w:marBottom w:val="0"/>
                  <w:divBdr>
                    <w:top w:val="none" w:sz="0" w:space="0" w:color="auto"/>
                    <w:left w:val="none" w:sz="0" w:space="0" w:color="auto"/>
                    <w:bottom w:val="none" w:sz="0" w:space="0" w:color="auto"/>
                    <w:right w:val="none" w:sz="0" w:space="0" w:color="auto"/>
                  </w:divBdr>
                  <w:divsChild>
                    <w:div w:id="406927302">
                      <w:marLeft w:val="150"/>
                      <w:marRight w:val="150"/>
                      <w:marTop w:val="0"/>
                      <w:marBottom w:val="0"/>
                      <w:divBdr>
                        <w:top w:val="none" w:sz="0" w:space="0" w:color="auto"/>
                        <w:left w:val="none" w:sz="0" w:space="0" w:color="auto"/>
                        <w:bottom w:val="none" w:sz="0" w:space="0" w:color="auto"/>
                        <w:right w:val="none" w:sz="0" w:space="0" w:color="auto"/>
                      </w:divBdr>
                      <w:divsChild>
                        <w:div w:id="1552425547">
                          <w:marLeft w:val="0"/>
                          <w:marRight w:val="0"/>
                          <w:marTop w:val="0"/>
                          <w:marBottom w:val="0"/>
                          <w:divBdr>
                            <w:top w:val="none" w:sz="0" w:space="0" w:color="auto"/>
                            <w:left w:val="none" w:sz="0" w:space="0" w:color="auto"/>
                            <w:bottom w:val="none" w:sz="0" w:space="0" w:color="auto"/>
                            <w:right w:val="none" w:sz="0" w:space="0" w:color="auto"/>
                          </w:divBdr>
                        </w:div>
                        <w:div w:id="885988785">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108887804">
      <w:bodyDiv w:val="1"/>
      <w:marLeft w:val="0"/>
      <w:marRight w:val="0"/>
      <w:marTop w:val="0"/>
      <w:marBottom w:val="0"/>
      <w:divBdr>
        <w:top w:val="none" w:sz="0" w:space="0" w:color="auto"/>
        <w:left w:val="none" w:sz="0" w:space="0" w:color="auto"/>
        <w:bottom w:val="none" w:sz="0" w:space="0" w:color="auto"/>
        <w:right w:val="none" w:sz="0" w:space="0" w:color="auto"/>
      </w:divBdr>
    </w:div>
    <w:div w:id="1640841542">
      <w:bodyDiv w:val="1"/>
      <w:marLeft w:val="0"/>
      <w:marRight w:val="0"/>
      <w:marTop w:val="0"/>
      <w:marBottom w:val="0"/>
      <w:divBdr>
        <w:top w:val="none" w:sz="0" w:space="0" w:color="auto"/>
        <w:left w:val="none" w:sz="0" w:space="0" w:color="auto"/>
        <w:bottom w:val="none" w:sz="0" w:space="0" w:color="auto"/>
        <w:right w:val="none" w:sz="0" w:space="0" w:color="auto"/>
      </w:divBdr>
      <w:divsChild>
        <w:div w:id="2021541962">
          <w:marLeft w:val="0"/>
          <w:marRight w:val="0"/>
          <w:marTop w:val="0"/>
          <w:marBottom w:val="0"/>
          <w:divBdr>
            <w:top w:val="none" w:sz="0" w:space="0" w:color="auto"/>
            <w:left w:val="none" w:sz="0" w:space="0" w:color="auto"/>
            <w:bottom w:val="none" w:sz="0" w:space="0" w:color="auto"/>
            <w:right w:val="none" w:sz="0" w:space="0" w:color="auto"/>
          </w:divBdr>
          <w:divsChild>
            <w:div w:id="766656683">
              <w:marLeft w:val="0"/>
              <w:marRight w:val="0"/>
              <w:marTop w:val="0"/>
              <w:marBottom w:val="360"/>
              <w:divBdr>
                <w:top w:val="single" w:sz="48" w:space="0" w:color="FFFFFF"/>
                <w:left w:val="none" w:sz="0" w:space="0" w:color="auto"/>
                <w:bottom w:val="none" w:sz="0" w:space="0" w:color="auto"/>
                <w:right w:val="none" w:sz="0" w:space="0" w:color="auto"/>
              </w:divBdr>
              <w:divsChild>
                <w:div w:id="1641498023">
                  <w:marLeft w:val="0"/>
                  <w:marRight w:val="0"/>
                  <w:marTop w:val="0"/>
                  <w:marBottom w:val="0"/>
                  <w:divBdr>
                    <w:top w:val="none" w:sz="0" w:space="0" w:color="auto"/>
                    <w:left w:val="none" w:sz="0" w:space="0" w:color="auto"/>
                    <w:bottom w:val="none" w:sz="0" w:space="0" w:color="auto"/>
                    <w:right w:val="none" w:sz="0" w:space="0" w:color="auto"/>
                  </w:divBdr>
                  <w:divsChild>
                    <w:div w:id="432437976">
                      <w:marLeft w:val="150"/>
                      <w:marRight w:val="150"/>
                      <w:marTop w:val="0"/>
                      <w:marBottom w:val="0"/>
                      <w:divBdr>
                        <w:top w:val="none" w:sz="0" w:space="0" w:color="auto"/>
                        <w:left w:val="none" w:sz="0" w:space="0" w:color="auto"/>
                        <w:bottom w:val="none" w:sz="0" w:space="0" w:color="auto"/>
                        <w:right w:val="none" w:sz="0" w:space="0" w:color="auto"/>
                      </w:divBdr>
                      <w:divsChild>
                        <w:div w:id="252519467">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2132824886">
      <w:bodyDiv w:val="1"/>
      <w:marLeft w:val="0"/>
      <w:marRight w:val="0"/>
      <w:marTop w:val="0"/>
      <w:marBottom w:val="0"/>
      <w:divBdr>
        <w:top w:val="none" w:sz="0" w:space="0" w:color="auto"/>
        <w:left w:val="none" w:sz="0" w:space="0" w:color="auto"/>
        <w:bottom w:val="none" w:sz="0" w:space="0" w:color="auto"/>
        <w:right w:val="none" w:sz="0" w:space="0" w:color="auto"/>
      </w:divBdr>
      <w:divsChild>
        <w:div w:id="730277657">
          <w:marLeft w:val="0"/>
          <w:marRight w:val="0"/>
          <w:marTop w:val="0"/>
          <w:marBottom w:val="0"/>
          <w:divBdr>
            <w:top w:val="none" w:sz="0" w:space="0" w:color="auto"/>
            <w:left w:val="none" w:sz="0" w:space="0" w:color="auto"/>
            <w:bottom w:val="none" w:sz="0" w:space="0" w:color="auto"/>
            <w:right w:val="none" w:sz="0" w:space="0" w:color="auto"/>
          </w:divBdr>
          <w:divsChild>
            <w:div w:id="1237976109">
              <w:marLeft w:val="0"/>
              <w:marRight w:val="0"/>
              <w:marTop w:val="0"/>
              <w:marBottom w:val="360"/>
              <w:divBdr>
                <w:top w:val="single" w:sz="48" w:space="0" w:color="FFFFFF"/>
                <w:left w:val="none" w:sz="0" w:space="0" w:color="auto"/>
                <w:bottom w:val="none" w:sz="0" w:space="0" w:color="auto"/>
                <w:right w:val="none" w:sz="0" w:space="0" w:color="auto"/>
              </w:divBdr>
              <w:divsChild>
                <w:div w:id="1259363033">
                  <w:marLeft w:val="0"/>
                  <w:marRight w:val="0"/>
                  <w:marTop w:val="0"/>
                  <w:marBottom w:val="0"/>
                  <w:divBdr>
                    <w:top w:val="none" w:sz="0" w:space="0" w:color="auto"/>
                    <w:left w:val="none" w:sz="0" w:space="0" w:color="auto"/>
                    <w:bottom w:val="none" w:sz="0" w:space="0" w:color="auto"/>
                    <w:right w:val="none" w:sz="0" w:space="0" w:color="auto"/>
                  </w:divBdr>
                  <w:divsChild>
                    <w:div w:id="869227241">
                      <w:marLeft w:val="150"/>
                      <w:marRight w:val="150"/>
                      <w:marTop w:val="0"/>
                      <w:marBottom w:val="0"/>
                      <w:divBdr>
                        <w:top w:val="none" w:sz="0" w:space="0" w:color="auto"/>
                        <w:left w:val="none" w:sz="0" w:space="0" w:color="auto"/>
                        <w:bottom w:val="none" w:sz="0" w:space="0" w:color="auto"/>
                        <w:right w:val="none" w:sz="0" w:space="0" w:color="auto"/>
                      </w:divBdr>
                      <w:divsChild>
                        <w:div w:id="682980431">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ckhill.kent.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18F4562D</Template>
  <TotalTime>57</TotalTime>
  <Pages>1</Pages>
  <Words>359</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Brockhill Park Performing Arts College</vt:lpstr>
    </vt:vector>
  </TitlesOfParts>
  <Company>RM Network: Build 12</Company>
  <LinksUpToDate>false</LinksUpToDate>
  <CharactersWithSpaces>2364</CharactersWithSpaces>
  <SharedDoc>false</SharedDoc>
  <HLinks>
    <vt:vector size="12" baseType="variant">
      <vt:variant>
        <vt:i4>4522004</vt:i4>
      </vt:variant>
      <vt:variant>
        <vt:i4>3</vt:i4>
      </vt:variant>
      <vt:variant>
        <vt:i4>0</vt:i4>
      </vt:variant>
      <vt:variant>
        <vt:i4>5</vt:i4>
      </vt:variant>
      <vt:variant>
        <vt:lpwstr>http://www.brockhill.kent.sch.uk/</vt:lpwstr>
      </vt:variant>
      <vt:variant>
        <vt:lpwstr/>
      </vt:variant>
      <vt:variant>
        <vt:i4>7536716</vt:i4>
      </vt:variant>
      <vt:variant>
        <vt:i4>0</vt:i4>
      </vt:variant>
      <vt:variant>
        <vt:i4>0</vt:i4>
      </vt:variant>
      <vt:variant>
        <vt:i4>5</vt:i4>
      </vt:variant>
      <vt:variant>
        <vt:lpwstr>mailto:alyng@brockhill.kent.sch.uk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Brockhill Park Performing Arts College</dc:title>
  <dc:creator>alyng</dc:creator>
  <cp:lastModifiedBy>lchilvers</cp:lastModifiedBy>
  <cp:revision>3</cp:revision>
  <cp:lastPrinted>2021-10-21T13:20:00Z</cp:lastPrinted>
  <dcterms:created xsi:type="dcterms:W3CDTF">2021-10-21T09:35:00Z</dcterms:created>
  <dcterms:modified xsi:type="dcterms:W3CDTF">2021-10-21T13:20:00Z</dcterms:modified>
</cp:coreProperties>
</file>