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387976" w:rsidRDefault="001C665F">
      <w:pPr>
        <w:rPr>
          <w:b/>
          <w:bCs/>
        </w:rPr>
      </w:pPr>
    </w:p>
    <w:p w14:paraId="58B21DC2" w14:textId="77777777" w:rsidR="00387976" w:rsidRDefault="00387976" w:rsidP="00F571FC">
      <w:pPr>
        <w:jc w:val="center"/>
        <w:rPr>
          <w:b/>
          <w:bCs/>
          <w:color w:val="FF0000"/>
        </w:rPr>
      </w:pPr>
    </w:p>
    <w:p w14:paraId="389FA2B9" w14:textId="5AD18178" w:rsidR="006141BA" w:rsidRPr="00DB2A8F" w:rsidRDefault="00DB2A8F" w:rsidP="00387976">
      <w:pPr>
        <w:jc w:val="center"/>
        <w:rPr>
          <w:b/>
          <w:bCs/>
        </w:rPr>
      </w:pPr>
      <w:r w:rsidRPr="00DB2A8F">
        <w:rPr>
          <w:b/>
          <w:bCs/>
        </w:rPr>
        <w:t xml:space="preserve">Teacher of Religious </w:t>
      </w:r>
      <w:r w:rsidR="00952286">
        <w:rPr>
          <w:b/>
          <w:bCs/>
        </w:rPr>
        <w:t>Education</w:t>
      </w:r>
      <w:r w:rsidRPr="00DB2A8F">
        <w:rPr>
          <w:b/>
          <w:bCs/>
        </w:rPr>
        <w:t xml:space="preserve"> </w:t>
      </w:r>
    </w:p>
    <w:p w14:paraId="61CFBB63" w14:textId="77777777" w:rsidR="00DB2A8F" w:rsidRDefault="00DB2A8F" w:rsidP="00DB2A8F">
      <w:pPr>
        <w:pStyle w:val="NoSpacing"/>
        <w:rPr>
          <w:rFonts w:cstheme="minorHAnsi"/>
          <w:b/>
          <w:bCs/>
        </w:rPr>
      </w:pPr>
    </w:p>
    <w:p w14:paraId="6212137B" w14:textId="66A18FD2" w:rsidR="00DB2A8F" w:rsidRPr="00DB2A8F" w:rsidRDefault="00DB2A8F" w:rsidP="00DB2A8F">
      <w:pPr>
        <w:pStyle w:val="NoSpacing"/>
      </w:pPr>
      <w:r w:rsidRPr="00B324A8">
        <w:rPr>
          <w:rFonts w:cstheme="minorHAnsi"/>
          <w:b/>
          <w:bCs/>
        </w:rPr>
        <w:t xml:space="preserve">Salary Grade:                         M1 – UPS3 - £31,650 - £49,084 </w:t>
      </w:r>
      <w:r w:rsidR="00952286">
        <w:rPr>
          <w:rFonts w:cstheme="minorHAnsi"/>
          <w:b/>
          <w:bCs/>
        </w:rPr>
        <w:t xml:space="preserve">FTE </w:t>
      </w:r>
      <w:r w:rsidRPr="00B324A8">
        <w:rPr>
          <w:rFonts w:cstheme="minorHAnsi"/>
        </w:rPr>
        <w:br/>
      </w:r>
      <w:r w:rsidRPr="00B324A8">
        <w:rPr>
          <w:rFonts w:cstheme="minorHAnsi"/>
          <w:b/>
          <w:bCs/>
        </w:rPr>
        <w:t>Working Hours:                     32.5 hours per week, full year</w:t>
      </w:r>
      <w:r w:rsidRPr="00B324A8">
        <w:rPr>
          <w:rFonts w:cstheme="minorHAnsi"/>
        </w:rPr>
        <w:br/>
      </w:r>
      <w:r w:rsidRPr="00B324A8">
        <w:rPr>
          <w:rFonts w:cstheme="minorHAnsi"/>
          <w:b/>
          <w:bCs/>
        </w:rPr>
        <w:t>Contract Type:                       Permanent</w:t>
      </w:r>
      <w:r w:rsidRPr="00B324A8">
        <w:rPr>
          <w:rFonts w:cstheme="minorHAnsi"/>
        </w:rPr>
        <w:br/>
      </w:r>
      <w:r w:rsidRPr="00B324A8">
        <w:rPr>
          <w:rFonts w:cstheme="minorHAnsi"/>
          <w:b/>
          <w:bCs/>
        </w:rPr>
        <w:t>Start Date:                              September 2025</w:t>
      </w:r>
      <w:r>
        <w:br/>
      </w:r>
    </w:p>
    <w:p w14:paraId="1F0B3565" w14:textId="012657D5" w:rsidR="00DB2A8F" w:rsidRDefault="00DB2A8F" w:rsidP="00616306">
      <w:pPr>
        <w:tabs>
          <w:tab w:val="left" w:pos="2916"/>
        </w:tabs>
      </w:pPr>
      <w:r>
        <w:t xml:space="preserve">Are you passionate about Religious Education and eager to inspire young minds? </w:t>
      </w:r>
      <w:r w:rsidRPr="00DB2A8F">
        <w:rPr>
          <w:b/>
          <w:bCs/>
        </w:rPr>
        <w:t>The Westleigh School</w:t>
      </w:r>
      <w:r>
        <w:t xml:space="preserve"> is seeking a dedicated </w:t>
      </w:r>
      <w:r>
        <w:rPr>
          <w:rStyle w:val="Strong"/>
        </w:rPr>
        <w:t>Teacher of Religious Education</w:t>
      </w:r>
      <w:r>
        <w:t xml:space="preserve"> to join our humanities department. This is an exciting opportunity to engage students in exploring different beliefs, cultures, and ethical perspectives, fostering respect and critical thinking.</w:t>
      </w:r>
    </w:p>
    <w:p w14:paraId="79515788" w14:textId="479D5BC9" w:rsidR="00DB2A8F" w:rsidRDefault="00DB2A8F" w:rsidP="00616306">
      <w:pPr>
        <w:tabs>
          <w:tab w:val="left" w:pos="2916"/>
        </w:tabs>
      </w:pPr>
      <w:r>
        <w:t xml:space="preserve">As a </w:t>
      </w:r>
      <w:r>
        <w:rPr>
          <w:rStyle w:val="Strong"/>
        </w:rPr>
        <w:t>Teacher of Religious Education</w:t>
      </w:r>
      <w:r>
        <w:t>, you will:</w:t>
      </w:r>
    </w:p>
    <w:p w14:paraId="6016F84F" w14:textId="1D8603CC" w:rsidR="00DB2A8F" w:rsidRDefault="00DB2A8F" w:rsidP="00DB2A8F">
      <w:pPr>
        <w:pStyle w:val="ListParagraph"/>
        <w:numPr>
          <w:ilvl w:val="0"/>
          <w:numId w:val="7"/>
        </w:numPr>
        <w:tabs>
          <w:tab w:val="left" w:pos="2916"/>
        </w:tabs>
      </w:pPr>
      <w:r>
        <w:t>Teach engaging and thought-provoking lessons across Key Stages 3 and 4</w:t>
      </w:r>
      <w:r w:rsidR="0011200A">
        <w:t>.</w:t>
      </w:r>
    </w:p>
    <w:p w14:paraId="545BD2F1" w14:textId="77777777" w:rsidR="00DB2A8F" w:rsidRDefault="00DB2A8F" w:rsidP="00DB2A8F">
      <w:pPr>
        <w:pStyle w:val="ListParagraph"/>
        <w:numPr>
          <w:ilvl w:val="0"/>
          <w:numId w:val="7"/>
        </w:numPr>
        <w:tabs>
          <w:tab w:val="left" w:pos="2916"/>
        </w:tabs>
      </w:pPr>
      <w:r>
        <w:t>Inspire students to explore philosophical, ethical, and religious questions.</w:t>
      </w:r>
    </w:p>
    <w:p w14:paraId="62D211F1" w14:textId="77777777" w:rsidR="00DB2A8F" w:rsidRDefault="00DB2A8F" w:rsidP="00DB2A8F">
      <w:pPr>
        <w:pStyle w:val="ListParagraph"/>
        <w:numPr>
          <w:ilvl w:val="0"/>
          <w:numId w:val="7"/>
        </w:numPr>
        <w:tabs>
          <w:tab w:val="left" w:pos="2916"/>
        </w:tabs>
      </w:pPr>
      <w:r>
        <w:t>Contribute to curriculum development, ensuring lessons remain relevant and stimulating.</w:t>
      </w:r>
    </w:p>
    <w:p w14:paraId="5DA0CE16" w14:textId="77777777" w:rsidR="00DB2A8F" w:rsidRDefault="00DB2A8F" w:rsidP="00DB2A8F">
      <w:pPr>
        <w:pStyle w:val="ListParagraph"/>
        <w:numPr>
          <w:ilvl w:val="0"/>
          <w:numId w:val="7"/>
        </w:numPr>
        <w:tabs>
          <w:tab w:val="left" w:pos="2916"/>
        </w:tabs>
      </w:pPr>
      <w:r>
        <w:t>Support students in their academic progress and personal development.</w:t>
      </w:r>
    </w:p>
    <w:p w14:paraId="6B23A583" w14:textId="200E3F58" w:rsidR="00DB2A8F" w:rsidRDefault="00DB2A8F" w:rsidP="00DB2A8F">
      <w:pPr>
        <w:pStyle w:val="ListParagraph"/>
        <w:numPr>
          <w:ilvl w:val="0"/>
          <w:numId w:val="7"/>
        </w:numPr>
        <w:tabs>
          <w:tab w:val="left" w:pos="2916"/>
        </w:tabs>
      </w:pPr>
      <w:r>
        <w:t>Foster a respectful and inclusive learning environment, encouraging open discussion and debate.</w:t>
      </w:r>
    </w:p>
    <w:p w14:paraId="6B59397C" w14:textId="4BCD538D"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3956A246" w14:textId="77777777" w:rsidR="00DC7773"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44AEB73B" w14:textId="77777777" w:rsidR="00DB2A8F" w:rsidRDefault="00DB2A8F" w:rsidP="00DC7773">
      <w:pPr>
        <w:pStyle w:val="NoSpacing"/>
        <w:jc w:val="both"/>
      </w:pPr>
    </w:p>
    <w:p w14:paraId="1BC6DF47" w14:textId="77777777" w:rsidR="00DB2A8F" w:rsidRDefault="00DB2A8F" w:rsidP="00DC7773">
      <w:pPr>
        <w:pStyle w:val="NoSpacing"/>
        <w:jc w:val="both"/>
      </w:pPr>
    </w:p>
    <w:p w14:paraId="7093A913" w14:textId="77777777" w:rsidR="00DB2A8F" w:rsidRDefault="00DB2A8F" w:rsidP="00DC7773">
      <w:pPr>
        <w:pStyle w:val="NoSpacing"/>
        <w:jc w:val="both"/>
      </w:pPr>
    </w:p>
    <w:p w14:paraId="4B9C20C9" w14:textId="3770770B"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ACF2D1A" w14:textId="77777777"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4632520E" w14:textId="77777777" w:rsidR="00DC7773" w:rsidRPr="0030591C"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1382B8F5" w14:textId="77777777" w:rsidR="00DC7773" w:rsidRDefault="00DC7773" w:rsidP="00DC7773">
      <w:pPr>
        <w:pStyle w:val="NoSpacing"/>
      </w:pPr>
    </w:p>
    <w:p w14:paraId="46B4EF70" w14:textId="77777777" w:rsidR="00952286" w:rsidRDefault="00952286" w:rsidP="00DC7773"/>
    <w:p w14:paraId="464538C4" w14:textId="77777777" w:rsidR="00952286" w:rsidRDefault="00952286" w:rsidP="00DC7773"/>
    <w:p w14:paraId="18FE48A0" w14:textId="265281AB" w:rsidR="00DC7773" w:rsidRPr="00052649" w:rsidRDefault="00DC7773" w:rsidP="00DC777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FDE797B" w14:textId="77777777" w:rsidR="00DC7773" w:rsidRDefault="00DC7773" w:rsidP="00DC7773">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14E750B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309EC90" w14:textId="747819FC" w:rsidR="00DC7773" w:rsidRPr="00DB2A8F" w:rsidRDefault="00DC7773" w:rsidP="00DC7773">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43368CF7"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CABD0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62C221C3"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C96117A"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42954C8" w14:textId="77777777" w:rsidR="00DC7773" w:rsidRPr="00345D1C" w:rsidRDefault="00DC7773" w:rsidP="00DC7773">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0A63FDE" w14:textId="77777777" w:rsidR="00DC7773" w:rsidRDefault="00DC7773" w:rsidP="00DC7773">
      <w:pPr>
        <w:pStyle w:val="xmsonormal"/>
        <w:jc w:val="both"/>
        <w:rPr>
          <w:b/>
          <w:bCs/>
          <w:color w:val="FF0000"/>
        </w:rPr>
      </w:pP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0AC7938B" w:rsidR="00DC7773" w:rsidRPr="00573115" w:rsidRDefault="00DC7773" w:rsidP="00DC7773">
      <w:pPr>
        <w:pStyle w:val="xmsonormal"/>
        <w:jc w:val="both"/>
      </w:pPr>
      <w:r>
        <w:rPr>
          <w:b/>
          <w:bCs/>
        </w:rPr>
        <w:t xml:space="preserve">Application deadline:     </w:t>
      </w:r>
      <w:r w:rsidR="00E9558C">
        <w:rPr>
          <w:b/>
          <w:bCs/>
        </w:rPr>
        <w:t>Tuesday, 13</w:t>
      </w:r>
      <w:r w:rsidR="00E9558C" w:rsidRPr="00E9558C">
        <w:rPr>
          <w:b/>
          <w:bCs/>
          <w:vertAlign w:val="superscript"/>
        </w:rPr>
        <w:t>th</w:t>
      </w:r>
      <w:r w:rsidR="00E9558C">
        <w:rPr>
          <w:b/>
          <w:bCs/>
        </w:rPr>
        <w:t xml:space="preserve"> May 2025 at 9am </w:t>
      </w:r>
      <w:r w:rsidR="00DB2A8F">
        <w:rPr>
          <w:b/>
          <w:bCs/>
        </w:rPr>
        <w:t xml:space="preserve"> </w:t>
      </w:r>
    </w:p>
    <w:p w14:paraId="65DBFEFE" w14:textId="1AEA9B85" w:rsidR="00DC7773" w:rsidRPr="00573115" w:rsidRDefault="00DC7773" w:rsidP="00DC7773">
      <w:pPr>
        <w:pStyle w:val="xmsonormal"/>
        <w:jc w:val="both"/>
      </w:pPr>
      <w:r w:rsidRPr="00573115">
        <w:rPr>
          <w:b/>
          <w:bCs/>
        </w:rPr>
        <w:t xml:space="preserve">Interview date: </w:t>
      </w:r>
      <w:r w:rsidRPr="00573115">
        <w:rPr>
          <w:b/>
          <w:bCs/>
        </w:rPr>
        <w:tab/>
        <w:t xml:space="preserve"> </w:t>
      </w:r>
      <w:r w:rsidR="00DB2A8F">
        <w:rPr>
          <w:b/>
          <w:bCs/>
        </w:rPr>
        <w:t xml:space="preserve">TBC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3B085B"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4C59A"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FF3F00"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1047A42"/>
    <w:multiLevelType w:val="hybridMultilevel"/>
    <w:tmpl w:val="0EE82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60483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1200A"/>
    <w:rsid w:val="001A3501"/>
    <w:rsid w:val="001A752D"/>
    <w:rsid w:val="001C665F"/>
    <w:rsid w:val="001F0194"/>
    <w:rsid w:val="002237B5"/>
    <w:rsid w:val="00230A6C"/>
    <w:rsid w:val="00267B96"/>
    <w:rsid w:val="002E372F"/>
    <w:rsid w:val="002E4EDE"/>
    <w:rsid w:val="00301FEB"/>
    <w:rsid w:val="00316B08"/>
    <w:rsid w:val="00345D1C"/>
    <w:rsid w:val="00354290"/>
    <w:rsid w:val="00387976"/>
    <w:rsid w:val="003E3A1B"/>
    <w:rsid w:val="004F67E4"/>
    <w:rsid w:val="004F6F3C"/>
    <w:rsid w:val="005674B7"/>
    <w:rsid w:val="005D28F3"/>
    <w:rsid w:val="005F51E7"/>
    <w:rsid w:val="006141BA"/>
    <w:rsid w:val="0061506D"/>
    <w:rsid w:val="00616306"/>
    <w:rsid w:val="00635F5B"/>
    <w:rsid w:val="006A2F70"/>
    <w:rsid w:val="00724015"/>
    <w:rsid w:val="007348E8"/>
    <w:rsid w:val="007609B1"/>
    <w:rsid w:val="00795CD5"/>
    <w:rsid w:val="00811AD1"/>
    <w:rsid w:val="00820CFA"/>
    <w:rsid w:val="0085708E"/>
    <w:rsid w:val="00893B49"/>
    <w:rsid w:val="008E4C35"/>
    <w:rsid w:val="00952286"/>
    <w:rsid w:val="009C79AA"/>
    <w:rsid w:val="009E21E7"/>
    <w:rsid w:val="00AA2D2D"/>
    <w:rsid w:val="00B54BCE"/>
    <w:rsid w:val="00B76816"/>
    <w:rsid w:val="00B86804"/>
    <w:rsid w:val="00BB652D"/>
    <w:rsid w:val="00C16151"/>
    <w:rsid w:val="00C1624D"/>
    <w:rsid w:val="00CC0E3C"/>
    <w:rsid w:val="00DA5100"/>
    <w:rsid w:val="00DA6BE4"/>
    <w:rsid w:val="00DB2A8F"/>
    <w:rsid w:val="00DC7773"/>
    <w:rsid w:val="00DE4492"/>
    <w:rsid w:val="00E01EB7"/>
    <w:rsid w:val="00E9558C"/>
    <w:rsid w:val="00EF4394"/>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DB2A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FF708-9321-44DB-BF68-8C48783DF9F3}">
  <ds:schemaRefs>
    <ds:schemaRef ds:uri="http://schemas.microsoft.com/sharepoint/v3/contenttype/forms"/>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1480</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2025-04-29T11:45:00Z</dcterms:created>
  <dcterms:modified xsi:type="dcterms:W3CDTF">2025-04-29T11:45:00Z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