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492D8" w14:textId="4E55F8FF" w:rsidR="00C22804" w:rsidRPr="00B311EE" w:rsidRDefault="00A36DE4" w:rsidP="00C22804">
      <w:pPr>
        <w:rPr>
          <w:rFonts w:asciiTheme="majorHAnsi" w:hAnsiTheme="majorHAnsi" w:cstheme="majorHAnsi"/>
        </w:rPr>
      </w:pPr>
      <w:r w:rsidRPr="00B311EE">
        <w:rPr>
          <w:rFonts w:asciiTheme="majorHAnsi" w:hAnsiTheme="majorHAnsi" w:cstheme="majorHAnsi"/>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xmlns:w16sdtdh="http://schemas.microsoft.com/office/word/2020/wordml/sdtdatahash" xmlns:oel="http://schemas.microsoft.com/office/2019/extlst">
            <w:pict>
              <v:group w14:anchorId="7B90179A"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8"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9"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20"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1"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2"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3"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4"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5" o:title="A group of boys holding a sign&#10;&#10;Description automatically generated with low confidence"/>
                  </v:shape>
                </v:group>
              </v:group>
            </w:pict>
          </mc:Fallback>
        </mc:AlternateContent>
      </w:r>
    </w:p>
    <w:p w14:paraId="0D5227DD" w14:textId="66023477" w:rsidR="00C22804" w:rsidRPr="00B311EE" w:rsidRDefault="00C22804" w:rsidP="00C22804">
      <w:pPr>
        <w:rPr>
          <w:rFonts w:asciiTheme="majorHAnsi" w:hAnsiTheme="majorHAnsi" w:cstheme="majorHAnsi"/>
        </w:rPr>
      </w:pPr>
    </w:p>
    <w:p w14:paraId="23CFF007" w14:textId="58755D38" w:rsidR="00C22804" w:rsidRPr="00B311EE" w:rsidRDefault="00C22804" w:rsidP="00C22804">
      <w:pPr>
        <w:rPr>
          <w:rFonts w:asciiTheme="majorHAnsi" w:hAnsiTheme="majorHAnsi" w:cstheme="majorHAnsi"/>
        </w:rPr>
      </w:pPr>
    </w:p>
    <w:p w14:paraId="7B37F7FF" w14:textId="3225EC17" w:rsidR="00C22804" w:rsidRPr="00B311EE" w:rsidRDefault="00C22804" w:rsidP="00C22804">
      <w:pPr>
        <w:rPr>
          <w:rFonts w:asciiTheme="majorHAnsi" w:hAnsiTheme="majorHAnsi" w:cstheme="majorHAnsi"/>
        </w:rPr>
      </w:pPr>
    </w:p>
    <w:p w14:paraId="2D31E3B7" w14:textId="45E830A6" w:rsidR="00C22804" w:rsidRPr="00B311EE" w:rsidRDefault="00C22804" w:rsidP="00C22804">
      <w:pPr>
        <w:rPr>
          <w:rFonts w:asciiTheme="majorHAnsi" w:hAnsiTheme="majorHAnsi" w:cstheme="majorHAnsi"/>
        </w:rPr>
      </w:pPr>
    </w:p>
    <w:p w14:paraId="6DF9BF44" w14:textId="6ED437B4" w:rsidR="00C22804" w:rsidRPr="00B311EE" w:rsidRDefault="00C22804" w:rsidP="00C22804">
      <w:pPr>
        <w:jc w:val="center"/>
        <w:rPr>
          <w:rFonts w:asciiTheme="majorHAnsi" w:hAnsiTheme="majorHAnsi" w:cstheme="majorHAnsi"/>
        </w:rPr>
      </w:pPr>
    </w:p>
    <w:p w14:paraId="212B811A" w14:textId="5D4A0FF2" w:rsidR="00C22804" w:rsidRPr="00B311EE" w:rsidRDefault="00C22804" w:rsidP="00C22804">
      <w:pPr>
        <w:rPr>
          <w:rFonts w:asciiTheme="majorHAnsi" w:hAnsiTheme="majorHAnsi" w:cstheme="majorHAnsi"/>
        </w:rPr>
      </w:pPr>
    </w:p>
    <w:p w14:paraId="1D047D6B" w14:textId="66703886" w:rsidR="00C22804" w:rsidRPr="00B311EE" w:rsidRDefault="00C22804" w:rsidP="00C22804">
      <w:pPr>
        <w:rPr>
          <w:rFonts w:asciiTheme="majorHAnsi" w:hAnsiTheme="majorHAnsi" w:cstheme="majorHAnsi"/>
        </w:rPr>
      </w:pPr>
    </w:p>
    <w:p w14:paraId="504C2379" w14:textId="09601C13" w:rsidR="00C22804" w:rsidRPr="00B311EE" w:rsidRDefault="00C22804" w:rsidP="00C22804">
      <w:pPr>
        <w:rPr>
          <w:rFonts w:asciiTheme="majorHAnsi" w:hAnsiTheme="majorHAnsi" w:cstheme="majorHAnsi"/>
        </w:rPr>
      </w:pPr>
    </w:p>
    <w:p w14:paraId="13F9BC3D" w14:textId="040B8EED" w:rsidR="00C22804" w:rsidRPr="00B311EE" w:rsidRDefault="00C22804" w:rsidP="00C22804">
      <w:pPr>
        <w:rPr>
          <w:rFonts w:asciiTheme="majorHAnsi" w:hAnsiTheme="majorHAnsi" w:cstheme="majorHAnsi"/>
        </w:rPr>
      </w:pPr>
    </w:p>
    <w:p w14:paraId="6EB73D7C" w14:textId="67CAB2CC" w:rsidR="00C22804" w:rsidRPr="00B311EE" w:rsidRDefault="00C22804" w:rsidP="00C22804">
      <w:pPr>
        <w:rPr>
          <w:rFonts w:asciiTheme="majorHAnsi" w:hAnsiTheme="majorHAnsi" w:cstheme="majorHAnsi"/>
        </w:rPr>
      </w:pPr>
    </w:p>
    <w:p w14:paraId="06BEA946" w14:textId="38A5413E" w:rsidR="00C22804" w:rsidRPr="00B311EE" w:rsidRDefault="00C22804" w:rsidP="00C22804">
      <w:pPr>
        <w:rPr>
          <w:rFonts w:asciiTheme="majorHAnsi" w:hAnsiTheme="majorHAnsi" w:cstheme="majorHAnsi"/>
        </w:rPr>
      </w:pPr>
    </w:p>
    <w:p w14:paraId="5B709335" w14:textId="56889287" w:rsidR="00C22804" w:rsidRPr="00B311EE" w:rsidRDefault="00C22804" w:rsidP="00C22804">
      <w:pPr>
        <w:rPr>
          <w:rFonts w:asciiTheme="majorHAnsi" w:hAnsiTheme="majorHAnsi" w:cstheme="majorHAnsi"/>
        </w:rPr>
      </w:pPr>
    </w:p>
    <w:p w14:paraId="08CC3B9D" w14:textId="33E0C29A" w:rsidR="00C22804" w:rsidRPr="00B311EE" w:rsidRDefault="00C22804" w:rsidP="00C22804">
      <w:pPr>
        <w:rPr>
          <w:rFonts w:asciiTheme="majorHAnsi" w:hAnsiTheme="majorHAnsi" w:cstheme="majorHAnsi"/>
        </w:rPr>
      </w:pPr>
    </w:p>
    <w:p w14:paraId="4F47FB0B" w14:textId="31358893" w:rsidR="00A42445" w:rsidRPr="00B311EE" w:rsidRDefault="009D49FF">
      <w:pPr>
        <w:rPr>
          <w:rFonts w:asciiTheme="majorHAnsi" w:hAnsiTheme="majorHAnsi" w:cstheme="majorHAnsi"/>
        </w:rPr>
      </w:pPr>
    </w:p>
    <w:p w14:paraId="795C2A87" w14:textId="33B9A00F" w:rsidR="00222F61" w:rsidRPr="00B311EE" w:rsidRDefault="00222F61" w:rsidP="00222F61">
      <w:pPr>
        <w:rPr>
          <w:rFonts w:asciiTheme="majorHAnsi" w:hAnsiTheme="majorHAnsi" w:cstheme="majorHAnsi"/>
        </w:rPr>
      </w:pPr>
    </w:p>
    <w:p w14:paraId="101002A3" w14:textId="7B972FF3" w:rsidR="00222F61" w:rsidRPr="00B311EE" w:rsidRDefault="00222F61" w:rsidP="00222F61">
      <w:pPr>
        <w:rPr>
          <w:rFonts w:asciiTheme="majorHAnsi" w:hAnsiTheme="majorHAnsi" w:cstheme="majorHAnsi"/>
        </w:rPr>
      </w:pPr>
    </w:p>
    <w:p w14:paraId="69BF83D2" w14:textId="58436960" w:rsidR="00222F61" w:rsidRPr="00B311EE" w:rsidRDefault="00222F61" w:rsidP="00222F61">
      <w:pPr>
        <w:rPr>
          <w:rFonts w:asciiTheme="majorHAnsi" w:hAnsiTheme="majorHAnsi" w:cstheme="majorHAnsi"/>
        </w:rPr>
      </w:pPr>
    </w:p>
    <w:p w14:paraId="382434E0" w14:textId="600D3E21" w:rsidR="00222F61" w:rsidRPr="00B311EE" w:rsidRDefault="00222F61" w:rsidP="00222F61">
      <w:pPr>
        <w:rPr>
          <w:rFonts w:asciiTheme="majorHAnsi" w:hAnsiTheme="majorHAnsi" w:cstheme="majorHAnsi"/>
        </w:rPr>
      </w:pPr>
    </w:p>
    <w:p w14:paraId="77156023" w14:textId="0A160AFD" w:rsidR="00222F61" w:rsidRPr="00B311EE" w:rsidRDefault="00222F61" w:rsidP="00222F61">
      <w:pPr>
        <w:rPr>
          <w:rFonts w:asciiTheme="majorHAnsi" w:hAnsiTheme="majorHAnsi" w:cstheme="majorHAnsi"/>
        </w:rPr>
      </w:pPr>
    </w:p>
    <w:p w14:paraId="0AB05186" w14:textId="29342B57" w:rsidR="00222F61" w:rsidRPr="00B311EE" w:rsidRDefault="00222F61" w:rsidP="00222F61">
      <w:pPr>
        <w:rPr>
          <w:rFonts w:asciiTheme="majorHAnsi" w:hAnsiTheme="majorHAnsi" w:cstheme="majorHAnsi"/>
        </w:rPr>
      </w:pPr>
    </w:p>
    <w:p w14:paraId="516F8225" w14:textId="29D2807D" w:rsidR="00222F61" w:rsidRPr="00B311EE" w:rsidRDefault="00222F61" w:rsidP="00222F61">
      <w:pPr>
        <w:rPr>
          <w:rFonts w:asciiTheme="majorHAnsi" w:hAnsiTheme="majorHAnsi" w:cstheme="majorHAnsi"/>
        </w:rPr>
      </w:pPr>
    </w:p>
    <w:p w14:paraId="6DA47AD1" w14:textId="5A089704" w:rsidR="00222F61" w:rsidRPr="00B311EE" w:rsidRDefault="00222F61" w:rsidP="00222F61">
      <w:pPr>
        <w:rPr>
          <w:rFonts w:asciiTheme="majorHAnsi" w:hAnsiTheme="majorHAnsi" w:cstheme="majorHAnsi"/>
        </w:rPr>
      </w:pPr>
    </w:p>
    <w:p w14:paraId="16964E4C" w14:textId="1F4664EC" w:rsidR="00222F61" w:rsidRPr="00B311EE" w:rsidRDefault="00222F61" w:rsidP="00222F61">
      <w:pPr>
        <w:rPr>
          <w:rFonts w:asciiTheme="majorHAnsi" w:hAnsiTheme="majorHAnsi" w:cstheme="majorHAnsi"/>
        </w:rPr>
      </w:pPr>
    </w:p>
    <w:p w14:paraId="6A9A64C2" w14:textId="40185B11" w:rsidR="00222F61" w:rsidRPr="00B311EE" w:rsidRDefault="00222F61" w:rsidP="00222F61">
      <w:pPr>
        <w:rPr>
          <w:rFonts w:asciiTheme="majorHAnsi" w:hAnsiTheme="majorHAnsi" w:cstheme="majorHAnsi"/>
        </w:rPr>
      </w:pPr>
    </w:p>
    <w:p w14:paraId="016A66EF" w14:textId="69FB8470" w:rsidR="00222F61" w:rsidRPr="00B311EE" w:rsidRDefault="00222F61" w:rsidP="00222F61">
      <w:pPr>
        <w:rPr>
          <w:rFonts w:asciiTheme="majorHAnsi" w:hAnsiTheme="majorHAnsi" w:cstheme="majorHAnsi"/>
        </w:rPr>
      </w:pPr>
    </w:p>
    <w:p w14:paraId="71149D91" w14:textId="3EEDCA06" w:rsidR="00222F61" w:rsidRPr="00B311EE" w:rsidRDefault="00222F61" w:rsidP="00222F61">
      <w:pPr>
        <w:rPr>
          <w:rFonts w:asciiTheme="majorHAnsi" w:hAnsiTheme="majorHAnsi" w:cstheme="majorHAnsi"/>
        </w:rPr>
      </w:pPr>
    </w:p>
    <w:p w14:paraId="436C15E1" w14:textId="7183D314" w:rsidR="00222F61" w:rsidRPr="00B311EE" w:rsidRDefault="00222F61" w:rsidP="00222F61">
      <w:pPr>
        <w:rPr>
          <w:rFonts w:asciiTheme="majorHAnsi" w:hAnsiTheme="majorHAnsi" w:cstheme="majorHAnsi"/>
        </w:rPr>
      </w:pPr>
    </w:p>
    <w:p w14:paraId="4D04F183" w14:textId="51B20CD9" w:rsidR="00222F61" w:rsidRPr="00B311EE" w:rsidRDefault="00222F61" w:rsidP="00222F61">
      <w:pPr>
        <w:rPr>
          <w:rFonts w:asciiTheme="majorHAnsi" w:hAnsiTheme="majorHAnsi" w:cstheme="majorHAnsi"/>
        </w:rPr>
      </w:pPr>
    </w:p>
    <w:p w14:paraId="36A3CE01" w14:textId="4522C8CA" w:rsidR="00222F61" w:rsidRPr="00B311EE" w:rsidRDefault="00222F61" w:rsidP="00222F61">
      <w:pPr>
        <w:rPr>
          <w:rFonts w:asciiTheme="majorHAnsi" w:hAnsiTheme="majorHAnsi" w:cstheme="majorHAnsi"/>
        </w:rPr>
      </w:pPr>
    </w:p>
    <w:p w14:paraId="627DD1B6" w14:textId="0FE31547" w:rsidR="00222F61" w:rsidRPr="00B311EE" w:rsidRDefault="00222F61" w:rsidP="00222F61">
      <w:pPr>
        <w:rPr>
          <w:rFonts w:asciiTheme="majorHAnsi" w:hAnsiTheme="majorHAnsi" w:cstheme="majorHAnsi"/>
        </w:rPr>
      </w:pPr>
    </w:p>
    <w:p w14:paraId="15B3F653" w14:textId="086DB449" w:rsidR="00222F61" w:rsidRPr="00B311EE" w:rsidRDefault="00222F61" w:rsidP="00222F61">
      <w:pPr>
        <w:rPr>
          <w:rFonts w:asciiTheme="majorHAnsi" w:hAnsiTheme="majorHAnsi" w:cstheme="majorHAnsi"/>
        </w:rPr>
      </w:pPr>
    </w:p>
    <w:p w14:paraId="1FC1AAE5" w14:textId="63C5D7AD" w:rsidR="00222F61" w:rsidRPr="00B311EE" w:rsidRDefault="00222F61" w:rsidP="00222F61">
      <w:pPr>
        <w:rPr>
          <w:rFonts w:asciiTheme="majorHAnsi" w:hAnsiTheme="majorHAnsi" w:cstheme="majorHAnsi"/>
        </w:rPr>
      </w:pPr>
    </w:p>
    <w:p w14:paraId="37EFE270" w14:textId="39D181C0" w:rsidR="00222F61" w:rsidRPr="00B311EE" w:rsidRDefault="00222F61" w:rsidP="00222F61">
      <w:pPr>
        <w:jc w:val="center"/>
        <w:rPr>
          <w:rFonts w:asciiTheme="majorHAnsi" w:hAnsiTheme="majorHAnsi" w:cstheme="majorHAnsi"/>
        </w:rPr>
      </w:pPr>
    </w:p>
    <w:p w14:paraId="356B67C3" w14:textId="7478627A" w:rsidR="00381F41" w:rsidRPr="00B311EE" w:rsidRDefault="00381F41" w:rsidP="00222F61">
      <w:pPr>
        <w:jc w:val="center"/>
        <w:rPr>
          <w:rFonts w:asciiTheme="majorHAnsi" w:hAnsiTheme="majorHAnsi" w:cstheme="majorHAnsi"/>
        </w:rPr>
      </w:pPr>
    </w:p>
    <w:p w14:paraId="4966DCD4" w14:textId="0A328A42" w:rsidR="00381F41" w:rsidRPr="00B311EE" w:rsidRDefault="00381F41" w:rsidP="00222F61">
      <w:pPr>
        <w:jc w:val="center"/>
        <w:rPr>
          <w:rFonts w:asciiTheme="majorHAnsi" w:hAnsiTheme="majorHAnsi" w:cstheme="majorHAnsi"/>
        </w:rPr>
      </w:pPr>
    </w:p>
    <w:p w14:paraId="4FEEC644" w14:textId="1638F2B3" w:rsidR="00381F41" w:rsidRPr="00B311EE" w:rsidRDefault="00381F41" w:rsidP="00222F61">
      <w:pPr>
        <w:jc w:val="center"/>
        <w:rPr>
          <w:rFonts w:asciiTheme="majorHAnsi" w:hAnsiTheme="majorHAnsi" w:cstheme="majorHAnsi"/>
        </w:rPr>
      </w:pPr>
    </w:p>
    <w:p w14:paraId="21C38842" w14:textId="654F0D89" w:rsidR="00381F41" w:rsidRPr="00B311EE" w:rsidRDefault="00381F41" w:rsidP="00222F61">
      <w:pPr>
        <w:jc w:val="center"/>
        <w:rPr>
          <w:rFonts w:asciiTheme="majorHAnsi" w:hAnsiTheme="majorHAnsi" w:cstheme="majorHAnsi"/>
        </w:rPr>
      </w:pPr>
    </w:p>
    <w:p w14:paraId="24C73E80" w14:textId="05354521" w:rsidR="00381F41" w:rsidRPr="00B311EE" w:rsidRDefault="00381F41" w:rsidP="00222F61">
      <w:pPr>
        <w:jc w:val="center"/>
        <w:rPr>
          <w:rFonts w:asciiTheme="majorHAnsi" w:hAnsiTheme="majorHAnsi" w:cstheme="majorHAnsi"/>
        </w:rPr>
      </w:pPr>
    </w:p>
    <w:p w14:paraId="67A9AB99" w14:textId="253B543C" w:rsidR="00381F41" w:rsidRPr="00B311EE" w:rsidRDefault="00381F41" w:rsidP="00381F41">
      <w:pPr>
        <w:rPr>
          <w:rFonts w:asciiTheme="majorHAnsi" w:hAnsiTheme="majorHAnsi" w:cstheme="majorHAnsi"/>
        </w:rPr>
      </w:pPr>
    </w:p>
    <w:p w14:paraId="701B3D4A" w14:textId="600B2243" w:rsidR="00381F41" w:rsidRPr="00B311EE" w:rsidRDefault="00381F41" w:rsidP="00381F41">
      <w:pPr>
        <w:rPr>
          <w:rFonts w:asciiTheme="majorHAnsi" w:hAnsiTheme="majorHAnsi" w:cstheme="majorHAnsi"/>
        </w:rPr>
      </w:pPr>
    </w:p>
    <w:p w14:paraId="262E5136" w14:textId="59EE5B88" w:rsidR="00381F41" w:rsidRPr="00B311EE" w:rsidRDefault="00381F41" w:rsidP="00381F41">
      <w:pPr>
        <w:rPr>
          <w:rFonts w:asciiTheme="majorHAnsi" w:hAnsiTheme="majorHAnsi" w:cstheme="majorHAnsi"/>
        </w:rPr>
      </w:pPr>
    </w:p>
    <w:p w14:paraId="283A6539" w14:textId="50C251A0" w:rsidR="00381F41" w:rsidRPr="00B311EE" w:rsidRDefault="00AA230E" w:rsidP="00AA230E">
      <w:pPr>
        <w:jc w:val="center"/>
        <w:rPr>
          <w:rFonts w:asciiTheme="majorHAnsi" w:hAnsiTheme="majorHAnsi" w:cstheme="majorHAnsi"/>
          <w:b/>
          <w:bCs/>
          <w:color w:val="385623" w:themeColor="accent6" w:themeShade="80"/>
          <w:sz w:val="44"/>
          <w:szCs w:val="44"/>
        </w:rPr>
      </w:pPr>
      <w:r w:rsidRPr="00B311EE">
        <w:rPr>
          <w:rFonts w:asciiTheme="majorHAnsi" w:hAnsiTheme="majorHAnsi" w:cstheme="majorHAnsi"/>
          <w:b/>
          <w:bCs/>
          <w:color w:val="385623" w:themeColor="accent6" w:themeShade="80"/>
          <w:sz w:val="44"/>
          <w:szCs w:val="44"/>
        </w:rPr>
        <w:t>Application Pack and Job Description</w:t>
      </w:r>
    </w:p>
    <w:p w14:paraId="276F43FB" w14:textId="56734BC8" w:rsidR="00381F41" w:rsidRPr="00B311EE" w:rsidRDefault="00381F41" w:rsidP="00381F41">
      <w:pPr>
        <w:jc w:val="center"/>
        <w:rPr>
          <w:rFonts w:asciiTheme="majorHAnsi" w:hAnsiTheme="majorHAnsi" w:cstheme="majorHAnsi"/>
        </w:rPr>
      </w:pPr>
    </w:p>
    <w:p w14:paraId="202F1578" w14:textId="49575FF4" w:rsidR="007851C2" w:rsidRPr="00B311EE" w:rsidRDefault="007851C2" w:rsidP="00381F41">
      <w:pPr>
        <w:jc w:val="center"/>
        <w:rPr>
          <w:rFonts w:asciiTheme="majorHAnsi" w:hAnsiTheme="majorHAnsi" w:cstheme="majorHAnsi"/>
        </w:rPr>
      </w:pPr>
    </w:p>
    <w:p w14:paraId="3808F8CB" w14:textId="4B3D65D4" w:rsidR="007851C2" w:rsidRPr="00B311EE" w:rsidRDefault="007851C2" w:rsidP="00381F41">
      <w:pPr>
        <w:jc w:val="center"/>
        <w:rPr>
          <w:rFonts w:asciiTheme="majorHAnsi" w:hAnsiTheme="majorHAnsi" w:cstheme="majorHAnsi"/>
        </w:rPr>
      </w:pPr>
    </w:p>
    <w:p w14:paraId="7E6405CA" w14:textId="77777777" w:rsidR="007B0926" w:rsidRPr="00B311EE" w:rsidRDefault="007B0926" w:rsidP="007B0926">
      <w:pPr>
        <w:jc w:val="center"/>
        <w:rPr>
          <w:rFonts w:asciiTheme="majorHAnsi" w:hAnsiTheme="majorHAnsi" w:cstheme="majorHAnsi"/>
        </w:rPr>
      </w:pPr>
      <w:r w:rsidRPr="00B311EE">
        <w:rPr>
          <w:rFonts w:asciiTheme="majorHAnsi" w:hAnsiTheme="majorHAnsi" w:cstheme="majorHAns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6"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Pr="00B311EE" w:rsidRDefault="007B0926" w:rsidP="007B0926">
      <w:pPr>
        <w:jc w:val="center"/>
        <w:rPr>
          <w:rFonts w:asciiTheme="majorHAnsi" w:hAnsiTheme="majorHAnsi" w:cstheme="majorHAnsi"/>
        </w:rPr>
      </w:pPr>
    </w:p>
    <w:p w14:paraId="7B18ED50" w14:textId="77777777" w:rsidR="007B0926" w:rsidRPr="00B311EE" w:rsidRDefault="007B0926" w:rsidP="007B0926">
      <w:pPr>
        <w:jc w:val="center"/>
        <w:rPr>
          <w:rFonts w:asciiTheme="majorHAnsi" w:hAnsiTheme="majorHAnsi" w:cstheme="majorHAnsi"/>
        </w:rPr>
      </w:pPr>
    </w:p>
    <w:p w14:paraId="0683C037" w14:textId="77777777" w:rsidR="007B0926" w:rsidRPr="00B311EE" w:rsidRDefault="007B0926" w:rsidP="007B0926">
      <w:pPr>
        <w:jc w:val="center"/>
        <w:rPr>
          <w:rFonts w:asciiTheme="majorHAnsi" w:hAnsiTheme="majorHAnsi" w:cstheme="majorHAnsi"/>
        </w:rPr>
      </w:pPr>
    </w:p>
    <w:p w14:paraId="2DCBDD09" w14:textId="77777777" w:rsidR="007B0926" w:rsidRPr="00B311EE" w:rsidRDefault="007B0926" w:rsidP="007B0926">
      <w:pPr>
        <w:jc w:val="center"/>
        <w:rPr>
          <w:rFonts w:asciiTheme="majorHAnsi" w:hAnsiTheme="majorHAnsi" w:cstheme="majorHAnsi"/>
        </w:rPr>
      </w:pPr>
    </w:p>
    <w:p w14:paraId="6017289E" w14:textId="77777777" w:rsidR="007B0926" w:rsidRPr="00B311EE" w:rsidRDefault="007B0926" w:rsidP="007B0926">
      <w:pPr>
        <w:jc w:val="center"/>
        <w:rPr>
          <w:rFonts w:asciiTheme="majorHAnsi" w:hAnsiTheme="majorHAnsi" w:cstheme="majorHAnsi"/>
        </w:rPr>
      </w:pPr>
    </w:p>
    <w:p w14:paraId="46F30A99" w14:textId="77777777" w:rsidR="007B0926" w:rsidRPr="00B311EE" w:rsidRDefault="007B0926" w:rsidP="007B0926">
      <w:pPr>
        <w:jc w:val="center"/>
        <w:rPr>
          <w:rFonts w:asciiTheme="majorHAnsi" w:hAnsiTheme="majorHAnsi" w:cstheme="majorHAnsi"/>
        </w:rPr>
      </w:pPr>
    </w:p>
    <w:p w14:paraId="676B8E10" w14:textId="77777777" w:rsidR="007B0926" w:rsidRPr="00B311EE" w:rsidRDefault="007B0926" w:rsidP="007B0926">
      <w:pPr>
        <w:rPr>
          <w:rFonts w:asciiTheme="majorHAnsi" w:hAnsiTheme="majorHAnsi" w:cstheme="majorHAnsi"/>
        </w:rPr>
      </w:pPr>
    </w:p>
    <w:p w14:paraId="266B5D2F" w14:textId="10D98D73" w:rsidR="007851C2" w:rsidRDefault="007851C2" w:rsidP="007B0926">
      <w:pPr>
        <w:jc w:val="center"/>
        <w:rPr>
          <w:rFonts w:asciiTheme="majorHAnsi" w:hAnsiTheme="majorHAnsi" w:cstheme="majorHAnsi"/>
          <w:b/>
          <w:bCs/>
          <w:sz w:val="44"/>
        </w:rPr>
      </w:pPr>
      <w:r w:rsidRPr="00B311EE">
        <w:rPr>
          <w:rFonts w:asciiTheme="majorHAnsi" w:hAnsiTheme="majorHAnsi" w:cstheme="majorHAnsi"/>
          <w:b/>
          <w:bCs/>
          <w:sz w:val="44"/>
        </w:rPr>
        <w:t>Ivy Education Trust</w:t>
      </w:r>
    </w:p>
    <w:p w14:paraId="051432D2" w14:textId="41CBFB44" w:rsidR="00B311EE" w:rsidRPr="00B311EE" w:rsidRDefault="00B311EE" w:rsidP="007B0926">
      <w:pPr>
        <w:jc w:val="center"/>
        <w:rPr>
          <w:rFonts w:asciiTheme="majorHAnsi" w:hAnsiTheme="majorHAnsi" w:cstheme="majorHAnsi"/>
        </w:rPr>
      </w:pPr>
    </w:p>
    <w:p w14:paraId="618AB6B3" w14:textId="497345FB" w:rsidR="0092625A" w:rsidRDefault="00105260" w:rsidP="0092625A">
      <w:pPr>
        <w:jc w:val="center"/>
        <w:rPr>
          <w:rFonts w:asciiTheme="majorHAnsi" w:hAnsiTheme="majorHAnsi" w:cstheme="majorHAnsi"/>
          <w:b/>
          <w:bCs/>
          <w:sz w:val="32"/>
          <w:szCs w:val="20"/>
        </w:rPr>
      </w:pPr>
      <w:r w:rsidRPr="00B311EE">
        <w:rPr>
          <w:rFonts w:asciiTheme="majorHAnsi" w:hAnsiTheme="majorHAnsi" w:cstheme="majorHAnsi"/>
          <w:b/>
          <w:bCs/>
          <w:sz w:val="32"/>
          <w:szCs w:val="20"/>
        </w:rPr>
        <w:t>Teacher of Religious Studies</w:t>
      </w:r>
    </w:p>
    <w:p w14:paraId="665085B3" w14:textId="48E91353" w:rsidR="00B311EE" w:rsidRPr="00B311EE" w:rsidRDefault="00B311EE" w:rsidP="0092625A">
      <w:pPr>
        <w:jc w:val="center"/>
        <w:rPr>
          <w:rFonts w:asciiTheme="majorHAnsi" w:hAnsiTheme="majorHAnsi" w:cstheme="majorHAnsi"/>
          <w:b/>
          <w:bCs/>
          <w:sz w:val="32"/>
          <w:szCs w:val="20"/>
        </w:rPr>
      </w:pPr>
      <w:r>
        <w:rPr>
          <w:rFonts w:asciiTheme="majorHAnsi" w:hAnsiTheme="majorHAnsi" w:cstheme="majorHAnsi"/>
          <w:b/>
          <w:bCs/>
          <w:sz w:val="32"/>
          <w:szCs w:val="20"/>
        </w:rPr>
        <w:t>Newton Abbot College</w:t>
      </w:r>
    </w:p>
    <w:p w14:paraId="6709A96A" w14:textId="38662605" w:rsidR="00B311EE" w:rsidRPr="00B311EE" w:rsidRDefault="00105260" w:rsidP="001A3EA0">
      <w:pPr>
        <w:jc w:val="center"/>
        <w:rPr>
          <w:rFonts w:asciiTheme="majorHAnsi" w:hAnsiTheme="majorHAnsi" w:cstheme="majorHAnsi"/>
          <w:b/>
          <w:bCs/>
          <w:sz w:val="32"/>
          <w:szCs w:val="20"/>
        </w:rPr>
      </w:pPr>
      <w:r w:rsidRPr="00B311EE">
        <w:rPr>
          <w:rFonts w:asciiTheme="majorHAnsi" w:hAnsiTheme="majorHAnsi" w:cstheme="majorHAnsi"/>
          <w:b/>
          <w:bCs/>
          <w:sz w:val="32"/>
          <w:szCs w:val="20"/>
        </w:rPr>
        <w:t>January 2023</w:t>
      </w:r>
    </w:p>
    <w:p w14:paraId="3993195F" w14:textId="77777777" w:rsidR="00033E5B" w:rsidRPr="00B311EE" w:rsidRDefault="00033E5B" w:rsidP="00033E5B">
      <w:pPr>
        <w:rPr>
          <w:rFonts w:asciiTheme="majorHAnsi" w:hAnsiTheme="majorHAnsi" w:cstheme="majorHAnsi"/>
          <w:b/>
          <w:bCs/>
          <w:sz w:val="32"/>
          <w:szCs w:val="20"/>
        </w:rPr>
      </w:pPr>
    </w:p>
    <w:p w14:paraId="0752D11E" w14:textId="2A64959D" w:rsidR="00EE7D67" w:rsidRPr="00B311EE" w:rsidRDefault="00033E5B" w:rsidP="00EE7D67">
      <w:pPr>
        <w:rPr>
          <w:rFonts w:asciiTheme="majorHAnsi" w:hAnsiTheme="majorHAnsi" w:cstheme="majorHAnsi"/>
          <w:sz w:val="22"/>
          <w:szCs w:val="22"/>
        </w:rPr>
      </w:pPr>
      <w:r w:rsidRPr="00B311EE">
        <w:rPr>
          <w:rFonts w:asciiTheme="majorHAnsi" w:hAnsiTheme="majorHAnsi" w:cstheme="majorHAnsi"/>
          <w:sz w:val="22"/>
          <w:szCs w:val="22"/>
        </w:rPr>
        <w:t>Ivy Education Trust is seeking to appoint</w:t>
      </w:r>
      <w:r w:rsidR="00EE7D67" w:rsidRPr="00B311EE">
        <w:rPr>
          <w:rFonts w:asciiTheme="majorHAnsi" w:hAnsiTheme="majorHAnsi" w:cstheme="majorHAnsi"/>
          <w:sz w:val="22"/>
          <w:szCs w:val="22"/>
        </w:rPr>
        <w:t xml:space="preserve"> an outstanding individual with drive, passion, enthusiasm and ambition to join our Religious Studies department </w:t>
      </w:r>
      <w:r w:rsidR="00466D18" w:rsidRPr="00B311EE">
        <w:rPr>
          <w:rFonts w:asciiTheme="majorHAnsi" w:hAnsiTheme="majorHAnsi" w:cstheme="majorHAnsi"/>
          <w:sz w:val="22"/>
          <w:szCs w:val="22"/>
        </w:rPr>
        <w:t>at</w:t>
      </w:r>
      <w:r w:rsidR="00A215EC" w:rsidRPr="00B311EE">
        <w:rPr>
          <w:rFonts w:asciiTheme="majorHAnsi" w:hAnsiTheme="majorHAnsi" w:cstheme="majorHAnsi"/>
          <w:sz w:val="22"/>
          <w:szCs w:val="22"/>
        </w:rPr>
        <w:t xml:space="preserve"> Newton Abbot College </w:t>
      </w:r>
      <w:r w:rsidR="00EE7D67" w:rsidRPr="00B311EE">
        <w:rPr>
          <w:rFonts w:asciiTheme="majorHAnsi" w:hAnsiTheme="majorHAnsi" w:cstheme="majorHAnsi"/>
          <w:sz w:val="22"/>
          <w:szCs w:val="22"/>
        </w:rPr>
        <w:t>in the next stage of its development.  Your challenge will be to teach outstanding and interactive lessons across different topics within the department leading to high levels of student progress. Th</w:t>
      </w:r>
      <w:r w:rsidR="001A3EA0">
        <w:rPr>
          <w:rFonts w:asciiTheme="majorHAnsi" w:hAnsiTheme="majorHAnsi" w:cstheme="majorHAnsi"/>
          <w:sz w:val="22"/>
          <w:szCs w:val="22"/>
        </w:rPr>
        <w:t xml:space="preserve">e </w:t>
      </w:r>
      <w:r w:rsidR="00EE7D67" w:rsidRPr="00B311EE">
        <w:rPr>
          <w:rFonts w:asciiTheme="majorHAnsi" w:hAnsiTheme="majorHAnsi" w:cstheme="majorHAnsi"/>
          <w:sz w:val="22"/>
          <w:szCs w:val="22"/>
        </w:rPr>
        <w:t xml:space="preserve">ability to teach Religious Studies up to A Level is desirable. </w:t>
      </w:r>
    </w:p>
    <w:p w14:paraId="0F2D31F6" w14:textId="77777777" w:rsidR="00EE7D67" w:rsidRPr="00B311EE" w:rsidRDefault="00EE7D67" w:rsidP="00EE7D67">
      <w:pPr>
        <w:rPr>
          <w:rFonts w:asciiTheme="majorHAnsi" w:hAnsiTheme="majorHAnsi" w:cstheme="majorHAnsi"/>
          <w:sz w:val="22"/>
          <w:szCs w:val="22"/>
        </w:rPr>
      </w:pPr>
    </w:p>
    <w:p w14:paraId="53E25779" w14:textId="3084E14C"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color w:val="201F1E"/>
          <w:sz w:val="22"/>
          <w:szCs w:val="22"/>
        </w:rPr>
        <w:t xml:space="preserve">Religious Studies plays a critical role in the whole college curriculum at Newton Abbot College. It is a core subject at </w:t>
      </w:r>
      <w:r w:rsidR="00466D18" w:rsidRPr="00B311EE">
        <w:rPr>
          <w:rFonts w:asciiTheme="majorHAnsi" w:hAnsiTheme="majorHAnsi" w:cstheme="majorHAnsi"/>
          <w:color w:val="201F1E"/>
          <w:sz w:val="22"/>
          <w:szCs w:val="22"/>
        </w:rPr>
        <w:t>KS3,</w:t>
      </w:r>
      <w:r w:rsidRPr="00B311EE">
        <w:rPr>
          <w:rFonts w:asciiTheme="majorHAnsi" w:hAnsiTheme="majorHAnsi" w:cstheme="majorHAnsi"/>
          <w:color w:val="201F1E"/>
          <w:sz w:val="22"/>
          <w:szCs w:val="22"/>
        </w:rPr>
        <w:t xml:space="preserve"> and we </w:t>
      </w:r>
      <w:r w:rsidRPr="00B311EE">
        <w:rPr>
          <w:rFonts w:asciiTheme="majorHAnsi" w:hAnsiTheme="majorHAnsi" w:cstheme="majorHAnsi"/>
          <w:sz w:val="22"/>
          <w:szCs w:val="22"/>
        </w:rPr>
        <w:t>deliver an exciting new curriculum that draws on the Devon Agreed Syllabus for Religious Education, introducing students to all of the major world religions, to a variety of inspirational religious people and contemporary ethical and philosophical issues.</w:t>
      </w:r>
      <w:r w:rsidRPr="00B311EE">
        <w:rPr>
          <w:rFonts w:asciiTheme="majorHAnsi" w:hAnsiTheme="majorHAnsi" w:cstheme="majorHAnsi"/>
          <w:color w:val="201F1E"/>
          <w:sz w:val="22"/>
          <w:szCs w:val="22"/>
        </w:rPr>
        <w:t xml:space="preserve"> As from September 2022 at </w:t>
      </w:r>
      <w:r w:rsidRPr="00B311EE">
        <w:rPr>
          <w:rFonts w:asciiTheme="majorHAnsi" w:hAnsiTheme="majorHAnsi" w:cstheme="majorHAnsi"/>
          <w:sz w:val="22"/>
          <w:szCs w:val="22"/>
        </w:rPr>
        <w:t xml:space="preserve">KS4 our </w:t>
      </w:r>
      <w:r w:rsidR="001A3EA0">
        <w:rPr>
          <w:rFonts w:asciiTheme="majorHAnsi" w:hAnsiTheme="majorHAnsi" w:cstheme="majorHAnsi"/>
          <w:sz w:val="22"/>
          <w:szCs w:val="22"/>
        </w:rPr>
        <w:t>students</w:t>
      </w:r>
      <w:r w:rsidRPr="00B311EE">
        <w:rPr>
          <w:rFonts w:asciiTheme="majorHAnsi" w:hAnsiTheme="majorHAnsi" w:cstheme="majorHAnsi"/>
          <w:sz w:val="22"/>
          <w:szCs w:val="22"/>
        </w:rPr>
        <w:t xml:space="preserve"> study core RS through their Values lessons as part of an exciting new</w:t>
      </w:r>
      <w:r w:rsidR="001A3EA0">
        <w:rPr>
          <w:rFonts w:asciiTheme="majorHAnsi" w:hAnsiTheme="majorHAnsi" w:cstheme="majorHAnsi"/>
          <w:sz w:val="22"/>
          <w:szCs w:val="22"/>
        </w:rPr>
        <w:t xml:space="preserve"> curriculum</w:t>
      </w:r>
      <w:r w:rsidRPr="00B311EE">
        <w:rPr>
          <w:rFonts w:asciiTheme="majorHAnsi" w:hAnsiTheme="majorHAnsi" w:cstheme="majorHAnsi"/>
          <w:sz w:val="22"/>
          <w:szCs w:val="22"/>
        </w:rPr>
        <w:t xml:space="preserve"> programme. At KS4 we are also very excited to be recruiting for our first GCSE option group following the </w:t>
      </w:r>
      <w:proofErr w:type="spellStart"/>
      <w:r w:rsidRPr="00B311EE">
        <w:rPr>
          <w:rFonts w:asciiTheme="majorHAnsi" w:hAnsiTheme="majorHAnsi" w:cstheme="majorHAnsi"/>
          <w:sz w:val="22"/>
          <w:szCs w:val="22"/>
        </w:rPr>
        <w:t>AQA</w:t>
      </w:r>
      <w:proofErr w:type="spellEnd"/>
      <w:r w:rsidRPr="00B311EE">
        <w:rPr>
          <w:rFonts w:asciiTheme="majorHAnsi" w:hAnsiTheme="majorHAnsi" w:cstheme="majorHAnsi"/>
          <w:sz w:val="22"/>
          <w:szCs w:val="22"/>
        </w:rPr>
        <w:t xml:space="preserve"> A GCSE Religious Studies specification. In addition, we have a very successful A level Philosophy and Ethics course where we deliver the OCR A Level Philosophy and Ethics specification with Developments in Christian Thought.</w:t>
      </w:r>
    </w:p>
    <w:p w14:paraId="2D42A422" w14:textId="77777777" w:rsidR="00EE7D67" w:rsidRPr="00B311EE" w:rsidRDefault="00EE7D67" w:rsidP="00EE7D67">
      <w:pPr>
        <w:rPr>
          <w:rFonts w:asciiTheme="majorHAnsi" w:hAnsiTheme="majorHAnsi" w:cstheme="majorHAnsi"/>
          <w:sz w:val="22"/>
          <w:szCs w:val="22"/>
        </w:rPr>
      </w:pPr>
    </w:p>
    <w:p w14:paraId="709F8AC2" w14:textId="77777777" w:rsidR="00EE7D67" w:rsidRPr="00B311EE" w:rsidRDefault="00EE7D67" w:rsidP="00EE7D67">
      <w:pPr>
        <w:rPr>
          <w:rFonts w:asciiTheme="majorHAnsi" w:hAnsiTheme="majorHAnsi" w:cstheme="majorHAnsi"/>
          <w:color w:val="201F1E"/>
          <w:sz w:val="22"/>
          <w:szCs w:val="22"/>
        </w:rPr>
      </w:pPr>
      <w:r w:rsidRPr="00B311EE">
        <w:rPr>
          <w:rFonts w:asciiTheme="majorHAnsi" w:hAnsiTheme="majorHAnsi" w:cstheme="majorHAnsi"/>
          <w:sz w:val="22"/>
          <w:szCs w:val="22"/>
        </w:rPr>
        <w:t xml:space="preserve">In the context of a mainstream comprehensive, RS has a vitally important role to give pupils the opportunity to reflect on their own beliefs and ideas and develop a knowledge of, and respect for, other people’s views. This is </w:t>
      </w:r>
      <w:proofErr w:type="gramStart"/>
      <w:r w:rsidRPr="00B311EE">
        <w:rPr>
          <w:rFonts w:asciiTheme="majorHAnsi" w:hAnsiTheme="majorHAnsi" w:cstheme="majorHAnsi"/>
          <w:sz w:val="22"/>
          <w:szCs w:val="22"/>
        </w:rPr>
        <w:t>a really exciting</w:t>
      </w:r>
      <w:proofErr w:type="gramEnd"/>
      <w:r w:rsidRPr="00B311EE">
        <w:rPr>
          <w:rFonts w:asciiTheme="majorHAnsi" w:hAnsiTheme="majorHAnsi" w:cstheme="majorHAnsi"/>
          <w:sz w:val="22"/>
          <w:szCs w:val="22"/>
        </w:rPr>
        <w:t xml:space="preserve"> opportunity for a candidate who has a passion for teaching RS in a college where the subject is highly valued and supported by its leadership team.</w:t>
      </w:r>
    </w:p>
    <w:p w14:paraId="339B2F96" w14:textId="77777777" w:rsidR="00EE7D67" w:rsidRPr="00B311EE" w:rsidRDefault="00EE7D67" w:rsidP="00EE7D67">
      <w:pPr>
        <w:rPr>
          <w:rFonts w:asciiTheme="majorHAnsi" w:hAnsiTheme="majorHAnsi" w:cstheme="majorHAnsi"/>
          <w:sz w:val="22"/>
          <w:szCs w:val="22"/>
        </w:rPr>
      </w:pPr>
    </w:p>
    <w:p w14:paraId="637D51C0"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Are you:</w:t>
      </w:r>
    </w:p>
    <w:p w14:paraId="59B61ECC"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an inspirational, dedicated and forward-thinking classroom practitioner?</w:t>
      </w:r>
    </w:p>
    <w:p w14:paraId="3AC84F1A"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committed to raising standards?</w:t>
      </w:r>
    </w:p>
    <w:p w14:paraId="318F6DDD"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creative, enthusiastic and committed to active learning?</w:t>
      </w:r>
    </w:p>
    <w:p w14:paraId="667693D2"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an excellent team player</w:t>
      </w:r>
    </w:p>
    <w:p w14:paraId="6E11C5A3" w14:textId="77777777" w:rsidR="00EE7D67" w:rsidRPr="00B311EE" w:rsidRDefault="00EE7D67" w:rsidP="00EE7D67">
      <w:pPr>
        <w:rPr>
          <w:rFonts w:asciiTheme="majorHAnsi" w:hAnsiTheme="majorHAnsi" w:cstheme="majorHAnsi"/>
          <w:sz w:val="22"/>
          <w:szCs w:val="22"/>
        </w:rPr>
      </w:pPr>
    </w:p>
    <w:p w14:paraId="3AD80310"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Can you:</w:t>
      </w:r>
    </w:p>
    <w:p w14:paraId="0BFA589A"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xml:space="preserve">- demonstrate excellent planning and organisational skills </w:t>
      </w:r>
    </w:p>
    <w:p w14:paraId="1E25D2FB"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enthuse and motivate all students</w:t>
      </w:r>
    </w:p>
    <w:p w14:paraId="2C1BA227"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demonstrate incredibly high expectations</w:t>
      </w:r>
    </w:p>
    <w:p w14:paraId="3B288A22" w14:textId="77777777" w:rsidR="00EE7D67" w:rsidRPr="00B311EE" w:rsidRDefault="00EE7D67" w:rsidP="00EE7D67">
      <w:pPr>
        <w:rPr>
          <w:rFonts w:asciiTheme="majorHAnsi" w:hAnsiTheme="majorHAnsi" w:cstheme="majorHAnsi"/>
          <w:sz w:val="22"/>
          <w:szCs w:val="22"/>
        </w:rPr>
      </w:pPr>
      <w:r w:rsidRPr="00B311EE">
        <w:rPr>
          <w:rFonts w:asciiTheme="majorHAnsi" w:hAnsiTheme="majorHAnsi" w:cstheme="majorHAnsi"/>
          <w:sz w:val="22"/>
          <w:szCs w:val="22"/>
        </w:rPr>
        <w:t xml:space="preserve">- believe that </w:t>
      </w:r>
      <w:r w:rsidRPr="00B311EE">
        <w:rPr>
          <w:rFonts w:asciiTheme="majorHAnsi" w:hAnsiTheme="majorHAnsi" w:cstheme="majorHAnsi"/>
          <w:b/>
          <w:bCs/>
          <w:i/>
          <w:iCs/>
          <w:sz w:val="22"/>
          <w:szCs w:val="22"/>
        </w:rPr>
        <w:t>all</w:t>
      </w:r>
      <w:r w:rsidRPr="00B311EE">
        <w:rPr>
          <w:rFonts w:asciiTheme="majorHAnsi" w:hAnsiTheme="majorHAnsi" w:cstheme="majorHAnsi"/>
          <w:sz w:val="22"/>
          <w:szCs w:val="22"/>
        </w:rPr>
        <w:t xml:space="preserve"> students are capable of success.</w:t>
      </w:r>
    </w:p>
    <w:p w14:paraId="1D481DA2" w14:textId="77777777" w:rsidR="00EE7D67" w:rsidRPr="00B311EE" w:rsidRDefault="00EE7D67" w:rsidP="00EE7D67">
      <w:pPr>
        <w:rPr>
          <w:rFonts w:asciiTheme="majorHAnsi" w:hAnsiTheme="majorHAnsi" w:cstheme="majorHAnsi"/>
          <w:sz w:val="22"/>
          <w:szCs w:val="22"/>
        </w:rPr>
      </w:pPr>
    </w:p>
    <w:p w14:paraId="72A59D2D" w14:textId="77777777" w:rsidR="00EE7D67" w:rsidRPr="00B311EE" w:rsidRDefault="00EE7D67" w:rsidP="00EE7D67">
      <w:pPr>
        <w:pStyle w:val="xmsonormal"/>
        <w:rPr>
          <w:rFonts w:asciiTheme="majorHAnsi" w:hAnsiTheme="majorHAnsi" w:cstheme="majorHAnsi"/>
          <w:color w:val="000000"/>
        </w:rPr>
      </w:pPr>
      <w:r w:rsidRPr="00B311EE">
        <w:rPr>
          <w:rFonts w:asciiTheme="majorHAnsi" w:hAnsiTheme="majorHAnsi" w:cstheme="majorHAnsi"/>
          <w:color w:val="000000"/>
        </w:rPr>
        <w:lastRenderedPageBreak/>
        <w:t>If you think you can make a difference to our students and relish the idea of joining our successful, supportive and highly motivated team in the delivery of an excellent Religious Studies education, then we want to hear from you!</w:t>
      </w:r>
    </w:p>
    <w:p w14:paraId="568BB292" w14:textId="77777777" w:rsidR="00EE7D67" w:rsidRPr="00B311EE" w:rsidRDefault="00EE7D67" w:rsidP="00EE7D67">
      <w:pPr>
        <w:rPr>
          <w:rFonts w:asciiTheme="majorHAnsi" w:hAnsiTheme="majorHAnsi" w:cstheme="majorHAnsi"/>
          <w:sz w:val="22"/>
          <w:szCs w:val="22"/>
        </w:rPr>
      </w:pPr>
    </w:p>
    <w:p w14:paraId="3932CF2E" w14:textId="19FF6D63" w:rsidR="00033E5B"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B311EE">
        <w:rPr>
          <w:rFonts w:asciiTheme="majorHAnsi" w:hAnsiTheme="majorHAnsi" w:cstheme="majorHAnsi"/>
          <w:color w:val="000000" w:themeColor="text1"/>
          <w:sz w:val="22"/>
          <w:szCs w:val="22"/>
        </w:rPr>
        <w:t xml:space="preserve">The </w:t>
      </w:r>
      <w:r w:rsidR="00033E5B" w:rsidRPr="00B311E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B311E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B311E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B311E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B311EE">
        <w:rPr>
          <w:rFonts w:asciiTheme="majorHAnsi" w:eastAsia="Times New Roman" w:hAnsiTheme="majorHAnsi" w:cstheme="majorHAnsi"/>
          <w:color w:val="000000" w:themeColor="text1"/>
          <w:sz w:val="22"/>
          <w:szCs w:val="22"/>
          <w:lang w:eastAsia="en-GB"/>
        </w:rPr>
        <w:t xml:space="preserve"> by</w:t>
      </w:r>
      <w:r w:rsidRPr="00B311EE">
        <w:rPr>
          <w:rFonts w:asciiTheme="majorHAnsi" w:eastAsia="Times New Roman" w:hAnsiTheme="majorHAnsi" w:cstheme="majorHAnsi"/>
          <w:color w:val="000000" w:themeColor="text1"/>
          <w:sz w:val="22"/>
          <w:szCs w:val="22"/>
          <w:lang w:eastAsia="en-GB"/>
        </w:rPr>
        <w:t xml:space="preserve"> fulfill</w:t>
      </w:r>
      <w:r w:rsidR="00E53C17" w:rsidRPr="00B311EE">
        <w:rPr>
          <w:rFonts w:asciiTheme="majorHAnsi" w:eastAsia="Times New Roman" w:hAnsiTheme="majorHAnsi" w:cstheme="majorHAnsi"/>
          <w:color w:val="000000" w:themeColor="text1"/>
          <w:sz w:val="22"/>
          <w:szCs w:val="22"/>
          <w:lang w:eastAsia="en-GB"/>
        </w:rPr>
        <w:t>ing</w:t>
      </w:r>
      <w:r w:rsidRPr="00B311E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B311E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B311EE">
        <w:rPr>
          <w:rFonts w:asciiTheme="majorHAnsi" w:eastAsia="Times New Roman" w:hAnsiTheme="majorHAnsi" w:cstheme="majorHAnsi"/>
          <w:color w:val="000000" w:themeColor="text1"/>
          <w:sz w:val="22"/>
          <w:szCs w:val="22"/>
          <w:lang w:eastAsia="en-GB"/>
        </w:rPr>
        <w:t>Michelangelo</w:t>
      </w:r>
      <w:r w:rsidRPr="00B311EE">
        <w:rPr>
          <w:rFonts w:asciiTheme="majorHAnsi" w:eastAsia="Times New Roman" w:hAnsiTheme="majorHAnsi" w:cstheme="majorHAnsi"/>
          <w:color w:val="000000" w:themeColor="text1"/>
          <w:sz w:val="22"/>
          <w:szCs w:val="22"/>
          <w:lang w:eastAsia="en-GB"/>
        </w:rPr>
        <w:t>:</w:t>
      </w:r>
    </w:p>
    <w:p w14:paraId="28128F5D" w14:textId="77777777" w:rsidR="00A35C7C" w:rsidRPr="00B311EE"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14F0E070" w:rsidR="007B21F5" w:rsidRPr="00B311EE" w:rsidRDefault="007B21F5" w:rsidP="007B21F5">
      <w:pPr>
        <w:contextualSpacing/>
        <w:rPr>
          <w:rFonts w:asciiTheme="majorHAnsi" w:eastAsia="Times New Roman" w:hAnsiTheme="majorHAnsi" w:cstheme="majorHAnsi"/>
          <w:i/>
          <w:iCs/>
          <w:color w:val="000000" w:themeColor="text1"/>
          <w:sz w:val="22"/>
          <w:szCs w:val="22"/>
          <w:lang w:eastAsia="en-GB"/>
        </w:rPr>
      </w:pPr>
      <w:r w:rsidRPr="00B311EE">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r w:rsidR="00466D18" w:rsidRPr="00B311EE">
        <w:rPr>
          <w:rFonts w:asciiTheme="majorHAnsi" w:eastAsia="Times New Roman" w:hAnsiTheme="majorHAnsi" w:cstheme="majorHAnsi"/>
          <w:i/>
          <w:iCs/>
          <w:color w:val="000000" w:themeColor="text1"/>
          <w:sz w:val="22"/>
          <w:szCs w:val="22"/>
          <w:lang w:eastAsia="en-GB"/>
        </w:rPr>
        <w:t>low and</w:t>
      </w:r>
      <w:r w:rsidRPr="00B311EE">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B311EE"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r w:rsidRPr="00B311E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B311EE"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If you share these visions and </w:t>
      </w:r>
      <w:r w:rsidR="00A35C7C" w:rsidRPr="00B311EE">
        <w:rPr>
          <w:rFonts w:asciiTheme="majorHAnsi" w:hAnsiTheme="majorHAnsi" w:cstheme="majorHAnsi"/>
          <w:sz w:val="22"/>
          <w:szCs w:val="22"/>
        </w:rPr>
        <w:t>aspirations,</w:t>
      </w:r>
      <w:r w:rsidRPr="00B311EE">
        <w:rPr>
          <w:rFonts w:asciiTheme="majorHAnsi" w:hAnsiTheme="majorHAnsi" w:cstheme="majorHAnsi"/>
          <w:sz w:val="22"/>
          <w:szCs w:val="22"/>
        </w:rPr>
        <w:t xml:space="preserve"> then we very much welcome your application for this post. </w:t>
      </w:r>
    </w:p>
    <w:p w14:paraId="1E9347A8" w14:textId="77777777" w:rsidR="00A75361" w:rsidRPr="00B311EE" w:rsidRDefault="00A75361" w:rsidP="00A75361">
      <w:pPr>
        <w:spacing w:after="10" w:line="250" w:lineRule="auto"/>
        <w:rPr>
          <w:rFonts w:asciiTheme="majorHAnsi" w:hAnsiTheme="majorHAnsi" w:cstheme="majorHAnsi"/>
          <w:sz w:val="22"/>
          <w:szCs w:val="22"/>
        </w:rPr>
      </w:pPr>
    </w:p>
    <w:p w14:paraId="4F6C7229" w14:textId="2A1776BD" w:rsidR="00A75361" w:rsidRPr="00B311EE" w:rsidRDefault="00A75361" w:rsidP="00A75361">
      <w:pPr>
        <w:spacing w:after="10" w:line="250" w:lineRule="auto"/>
        <w:rPr>
          <w:rFonts w:asciiTheme="majorHAnsi" w:hAnsiTheme="majorHAnsi" w:cstheme="majorHAnsi"/>
          <w:sz w:val="22"/>
          <w:szCs w:val="22"/>
        </w:rPr>
      </w:pPr>
      <w:r w:rsidRPr="00B311EE">
        <w:rPr>
          <w:rFonts w:asciiTheme="majorHAnsi" w:hAnsiTheme="majorHAnsi" w:cstheme="majorHAnsi"/>
          <w:sz w:val="22"/>
          <w:szCs w:val="22"/>
        </w:rPr>
        <w:t xml:space="preserve">Application forms and further information are available from our website, </w:t>
      </w:r>
      <w:hyperlink r:id="rId27" w:history="1">
        <w:r w:rsidRPr="00B311EE">
          <w:rPr>
            <w:rStyle w:val="Hyperlink"/>
            <w:rFonts w:asciiTheme="majorHAnsi" w:hAnsiTheme="majorHAnsi" w:cstheme="majorHAnsi"/>
            <w:sz w:val="22"/>
            <w:szCs w:val="22"/>
          </w:rPr>
          <w:t>www.ivyeducationtrust.co.uk</w:t>
        </w:r>
      </w:hyperlink>
      <w:r w:rsidRPr="00B311EE">
        <w:rPr>
          <w:rFonts w:asciiTheme="majorHAnsi" w:hAnsiTheme="majorHAnsi" w:cstheme="majorHAnsi"/>
          <w:sz w:val="22"/>
          <w:szCs w:val="22"/>
        </w:rPr>
        <w:t xml:space="preserve"> or via email t</w:t>
      </w:r>
      <w:r w:rsidR="0080133C" w:rsidRPr="00B311EE">
        <w:rPr>
          <w:rFonts w:asciiTheme="majorHAnsi" w:hAnsiTheme="majorHAnsi" w:cstheme="majorHAnsi"/>
          <w:sz w:val="22"/>
          <w:szCs w:val="22"/>
        </w:rPr>
        <w:t xml:space="preserve">o </w:t>
      </w:r>
      <w:hyperlink r:id="rId28" w:history="1">
        <w:r w:rsidR="00624E34" w:rsidRPr="00B311EE">
          <w:rPr>
            <w:rStyle w:val="Hyperlink"/>
            <w:rFonts w:asciiTheme="majorHAnsi" w:hAnsiTheme="majorHAnsi" w:cstheme="majorHAnsi"/>
            <w:sz w:val="22"/>
            <w:szCs w:val="22"/>
          </w:rPr>
          <w:t>people@ivyeducationtrust.co.uk</w:t>
        </w:r>
      </w:hyperlink>
    </w:p>
    <w:p w14:paraId="0E648031" w14:textId="77777777" w:rsidR="00A75361" w:rsidRPr="00B311EE" w:rsidRDefault="00A75361" w:rsidP="00A75361">
      <w:pPr>
        <w:spacing w:after="10" w:line="250" w:lineRule="auto"/>
        <w:rPr>
          <w:rFonts w:asciiTheme="majorHAnsi" w:hAnsiTheme="majorHAnsi" w:cstheme="majorHAnsi"/>
          <w:b/>
          <w:bCs/>
          <w:sz w:val="22"/>
          <w:szCs w:val="22"/>
        </w:rPr>
      </w:pPr>
    </w:p>
    <w:p w14:paraId="40967D7D" w14:textId="5C24BB70" w:rsidR="00A75361" w:rsidRPr="00B311EE" w:rsidRDefault="00A75361" w:rsidP="00A75361">
      <w:pPr>
        <w:spacing w:after="10" w:line="250" w:lineRule="auto"/>
        <w:rPr>
          <w:rFonts w:asciiTheme="majorHAnsi" w:hAnsiTheme="majorHAnsi" w:cstheme="majorHAnsi"/>
          <w:b/>
          <w:bCs/>
          <w:sz w:val="22"/>
          <w:szCs w:val="22"/>
        </w:rPr>
      </w:pPr>
      <w:r w:rsidRPr="00B311EE">
        <w:rPr>
          <w:rFonts w:asciiTheme="majorHAnsi" w:hAnsiTheme="majorHAnsi" w:cstheme="majorHAnsi"/>
          <w:b/>
          <w:bCs/>
          <w:sz w:val="22"/>
          <w:szCs w:val="22"/>
        </w:rPr>
        <w:t>Closing date for applications is</w:t>
      </w:r>
      <w:r w:rsidR="007338FE" w:rsidRPr="00B311EE">
        <w:rPr>
          <w:rFonts w:asciiTheme="majorHAnsi" w:hAnsiTheme="majorHAnsi" w:cstheme="majorHAnsi"/>
          <w:b/>
          <w:bCs/>
          <w:sz w:val="22"/>
          <w:szCs w:val="22"/>
        </w:rPr>
        <w:t xml:space="preserve"> Thursday </w:t>
      </w:r>
      <w:r w:rsidR="00074111">
        <w:rPr>
          <w:rFonts w:asciiTheme="majorHAnsi" w:hAnsiTheme="majorHAnsi" w:cstheme="majorHAnsi"/>
          <w:b/>
          <w:bCs/>
          <w:sz w:val="22"/>
          <w:szCs w:val="22"/>
        </w:rPr>
        <w:t>29</w:t>
      </w:r>
      <w:r w:rsidR="007338FE" w:rsidRPr="00B311EE">
        <w:rPr>
          <w:rFonts w:asciiTheme="majorHAnsi" w:hAnsiTheme="majorHAnsi" w:cstheme="majorHAnsi"/>
          <w:b/>
          <w:bCs/>
          <w:sz w:val="22"/>
          <w:szCs w:val="22"/>
        </w:rPr>
        <w:t xml:space="preserve"> September 2022, 9am. </w:t>
      </w:r>
      <w:r w:rsidRPr="00B311EE">
        <w:rPr>
          <w:rFonts w:asciiTheme="majorHAnsi" w:hAnsiTheme="majorHAnsi" w:cstheme="majorHAnsi"/>
          <w:b/>
          <w:bCs/>
          <w:sz w:val="22"/>
          <w:szCs w:val="22"/>
        </w:rPr>
        <w:t xml:space="preserve">Interviews will take place </w:t>
      </w:r>
      <w:r w:rsidR="00074111">
        <w:rPr>
          <w:rFonts w:asciiTheme="majorHAnsi" w:hAnsiTheme="majorHAnsi" w:cstheme="majorHAnsi"/>
          <w:b/>
          <w:bCs/>
          <w:sz w:val="22"/>
          <w:szCs w:val="22"/>
        </w:rPr>
        <w:t xml:space="preserve">the </w:t>
      </w:r>
      <w:r w:rsidRPr="00B311EE">
        <w:rPr>
          <w:rFonts w:asciiTheme="majorHAnsi" w:hAnsiTheme="majorHAnsi" w:cstheme="majorHAnsi"/>
          <w:b/>
          <w:bCs/>
          <w:sz w:val="22"/>
          <w:szCs w:val="22"/>
        </w:rPr>
        <w:t>week commencin</w:t>
      </w:r>
      <w:r w:rsidR="007338FE" w:rsidRPr="00B311EE">
        <w:rPr>
          <w:rFonts w:asciiTheme="majorHAnsi" w:hAnsiTheme="majorHAnsi" w:cstheme="majorHAnsi"/>
          <w:b/>
          <w:bCs/>
          <w:sz w:val="22"/>
          <w:szCs w:val="22"/>
        </w:rPr>
        <w:t xml:space="preserve">g </w:t>
      </w:r>
      <w:r w:rsidR="00074111">
        <w:rPr>
          <w:rFonts w:asciiTheme="majorHAnsi" w:hAnsiTheme="majorHAnsi" w:cstheme="majorHAnsi"/>
          <w:b/>
          <w:bCs/>
          <w:sz w:val="22"/>
          <w:szCs w:val="22"/>
        </w:rPr>
        <w:t>3</w:t>
      </w:r>
      <w:r w:rsidR="00074111" w:rsidRPr="00074111">
        <w:rPr>
          <w:rFonts w:asciiTheme="majorHAnsi" w:hAnsiTheme="majorHAnsi" w:cstheme="majorHAnsi"/>
          <w:b/>
          <w:bCs/>
          <w:sz w:val="22"/>
          <w:szCs w:val="22"/>
          <w:vertAlign w:val="superscript"/>
        </w:rPr>
        <w:t>rd</w:t>
      </w:r>
      <w:r w:rsidR="00074111">
        <w:rPr>
          <w:rFonts w:asciiTheme="majorHAnsi" w:hAnsiTheme="majorHAnsi" w:cstheme="majorHAnsi"/>
          <w:b/>
          <w:bCs/>
          <w:sz w:val="22"/>
          <w:szCs w:val="22"/>
        </w:rPr>
        <w:t xml:space="preserve"> October</w:t>
      </w:r>
      <w:r w:rsidR="007338FE" w:rsidRPr="00B311EE">
        <w:rPr>
          <w:rFonts w:asciiTheme="majorHAnsi" w:hAnsiTheme="majorHAnsi" w:cstheme="majorHAnsi"/>
          <w:b/>
          <w:bCs/>
          <w:sz w:val="22"/>
          <w:szCs w:val="22"/>
        </w:rPr>
        <w:t xml:space="preserve"> 2022.</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BD6ACC" w:rsidRDefault="007851C2" w:rsidP="00A75361">
      <w:pPr>
        <w:jc w:val="center"/>
        <w:rPr>
          <w:rFonts w:asciiTheme="majorHAnsi" w:hAnsiTheme="majorHAnsi" w:cstheme="majorHAnsi"/>
          <w:b/>
          <w:bCs/>
          <w:sz w:val="32"/>
          <w:szCs w:val="20"/>
        </w:rPr>
      </w:pPr>
      <w:r w:rsidRPr="00BD6ACC">
        <w:rPr>
          <w:rFonts w:asciiTheme="majorHAnsi" w:hAnsiTheme="majorHAnsi" w:cstheme="majorHAns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572" w:type="dxa"/>
        <w:tblLook w:val="04A0" w:firstRow="1" w:lastRow="0" w:firstColumn="1" w:lastColumn="0" w:noHBand="0" w:noVBand="1"/>
      </w:tblPr>
      <w:tblGrid>
        <w:gridCol w:w="1843"/>
        <w:gridCol w:w="8363"/>
      </w:tblGrid>
      <w:tr w:rsidR="007851C2" w:rsidRPr="00603765" w14:paraId="37DB2910" w14:textId="77777777" w:rsidTr="00BD6ACC">
        <w:tc>
          <w:tcPr>
            <w:tcW w:w="1843" w:type="dxa"/>
            <w:tcBorders>
              <w:bottom w:val="nil"/>
            </w:tcBorders>
            <w:shd w:val="clear" w:color="auto" w:fill="D9D9D9" w:themeFill="background1" w:themeFillShade="D9"/>
          </w:tcPr>
          <w:p w14:paraId="6E18F98F"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Job Title:</w:t>
            </w:r>
          </w:p>
        </w:tc>
        <w:tc>
          <w:tcPr>
            <w:tcW w:w="8363" w:type="dxa"/>
            <w:tcBorders>
              <w:bottom w:val="nil"/>
            </w:tcBorders>
          </w:tcPr>
          <w:p w14:paraId="4F2ACBD9" w14:textId="52A0E089" w:rsidR="007851C2" w:rsidRPr="00B311EE" w:rsidRDefault="008A3BB0" w:rsidP="00B311EE">
            <w:pPr>
              <w:pStyle w:val="Default"/>
              <w:rPr>
                <w:rFonts w:asciiTheme="majorHAnsi" w:hAnsiTheme="majorHAnsi" w:cstheme="majorHAnsi"/>
                <w:sz w:val="21"/>
                <w:szCs w:val="21"/>
              </w:rPr>
            </w:pPr>
            <w:r w:rsidRPr="00B311EE">
              <w:rPr>
                <w:rFonts w:asciiTheme="majorHAnsi" w:hAnsiTheme="majorHAnsi" w:cstheme="majorHAnsi"/>
                <w:sz w:val="21"/>
                <w:szCs w:val="21"/>
              </w:rPr>
              <w:t>Teacher of Religious Studies/Values</w:t>
            </w:r>
          </w:p>
        </w:tc>
      </w:tr>
      <w:tr w:rsidR="007851C2" w:rsidRPr="00603765" w14:paraId="16B6CEDC" w14:textId="77777777" w:rsidTr="00BD6ACC">
        <w:tc>
          <w:tcPr>
            <w:tcW w:w="1843" w:type="dxa"/>
            <w:tcBorders>
              <w:top w:val="nil"/>
              <w:bottom w:val="nil"/>
            </w:tcBorders>
            <w:shd w:val="clear" w:color="auto" w:fill="D9D9D9" w:themeFill="background1" w:themeFillShade="D9"/>
          </w:tcPr>
          <w:p w14:paraId="6DC30D7F"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Location:</w:t>
            </w:r>
          </w:p>
        </w:tc>
        <w:tc>
          <w:tcPr>
            <w:tcW w:w="8363" w:type="dxa"/>
            <w:tcBorders>
              <w:top w:val="nil"/>
              <w:bottom w:val="nil"/>
            </w:tcBorders>
          </w:tcPr>
          <w:p w14:paraId="6EE9B44D" w14:textId="174D9A08" w:rsidR="007851C2" w:rsidRPr="00B311EE" w:rsidRDefault="004A7F88" w:rsidP="00B311EE">
            <w:pPr>
              <w:pStyle w:val="Default"/>
              <w:rPr>
                <w:rFonts w:asciiTheme="majorHAnsi" w:hAnsiTheme="majorHAnsi" w:cstheme="majorHAnsi"/>
                <w:sz w:val="21"/>
                <w:szCs w:val="21"/>
              </w:rPr>
            </w:pPr>
            <w:r w:rsidRPr="00B311EE">
              <w:rPr>
                <w:rFonts w:asciiTheme="majorHAnsi" w:hAnsiTheme="majorHAnsi" w:cstheme="majorHAnsi"/>
                <w:sz w:val="21"/>
                <w:szCs w:val="21"/>
              </w:rPr>
              <w:t>Newton Abbot College</w:t>
            </w:r>
          </w:p>
        </w:tc>
      </w:tr>
      <w:tr w:rsidR="007851C2" w:rsidRPr="00603765" w14:paraId="28957F9D" w14:textId="77777777" w:rsidTr="00BD6ACC">
        <w:tc>
          <w:tcPr>
            <w:tcW w:w="1843" w:type="dxa"/>
            <w:tcBorders>
              <w:top w:val="nil"/>
              <w:bottom w:val="nil"/>
            </w:tcBorders>
            <w:shd w:val="clear" w:color="auto" w:fill="D9D9D9" w:themeFill="background1" w:themeFillShade="D9"/>
          </w:tcPr>
          <w:p w14:paraId="7E2A7C26"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Responsible to:</w:t>
            </w:r>
          </w:p>
        </w:tc>
        <w:tc>
          <w:tcPr>
            <w:tcW w:w="8363" w:type="dxa"/>
            <w:tcBorders>
              <w:top w:val="nil"/>
              <w:bottom w:val="nil"/>
            </w:tcBorders>
          </w:tcPr>
          <w:p w14:paraId="3EE9C0C8" w14:textId="1E3C8F25" w:rsidR="007851C2" w:rsidRPr="00B311EE" w:rsidRDefault="00824067" w:rsidP="00B311EE">
            <w:pPr>
              <w:rPr>
                <w:rFonts w:asciiTheme="majorHAnsi" w:hAnsiTheme="majorHAnsi" w:cstheme="majorHAnsi"/>
                <w:sz w:val="21"/>
                <w:szCs w:val="21"/>
              </w:rPr>
            </w:pPr>
            <w:r w:rsidRPr="00B311EE">
              <w:rPr>
                <w:rFonts w:asciiTheme="majorHAnsi" w:hAnsiTheme="majorHAnsi" w:cstheme="majorHAnsi"/>
                <w:sz w:val="21"/>
                <w:szCs w:val="21"/>
              </w:rPr>
              <w:t>Subject Team Leader</w:t>
            </w:r>
            <w:r w:rsidR="00B311EE">
              <w:rPr>
                <w:rFonts w:asciiTheme="majorHAnsi" w:hAnsiTheme="majorHAnsi" w:cstheme="majorHAnsi"/>
                <w:sz w:val="21"/>
                <w:szCs w:val="21"/>
              </w:rPr>
              <w:t xml:space="preserve">: </w:t>
            </w:r>
            <w:r w:rsidRPr="00B311EE">
              <w:rPr>
                <w:rFonts w:asciiTheme="majorHAnsi" w:hAnsiTheme="majorHAnsi" w:cstheme="majorHAnsi"/>
                <w:sz w:val="21"/>
                <w:szCs w:val="21"/>
              </w:rPr>
              <w:t>Religious Studies</w:t>
            </w:r>
            <w:r w:rsidR="00BD6ACC" w:rsidRPr="00B311EE">
              <w:rPr>
                <w:rFonts w:asciiTheme="majorHAnsi" w:hAnsiTheme="majorHAnsi" w:cstheme="majorHAnsi"/>
                <w:sz w:val="21"/>
                <w:szCs w:val="21"/>
              </w:rPr>
              <w:t xml:space="preserve"> &amp; </w:t>
            </w:r>
            <w:r w:rsidRPr="00B311EE">
              <w:rPr>
                <w:rFonts w:asciiTheme="majorHAnsi" w:hAnsiTheme="majorHAnsi" w:cstheme="majorHAnsi"/>
                <w:sz w:val="21"/>
                <w:szCs w:val="21"/>
              </w:rPr>
              <w:t>Subject Team Leader</w:t>
            </w:r>
            <w:r w:rsidR="00B311EE">
              <w:rPr>
                <w:rFonts w:asciiTheme="majorHAnsi" w:hAnsiTheme="majorHAnsi" w:cstheme="majorHAnsi"/>
                <w:sz w:val="21"/>
                <w:szCs w:val="21"/>
              </w:rPr>
              <w:t xml:space="preserve">: </w:t>
            </w:r>
            <w:r w:rsidRPr="00B311EE">
              <w:rPr>
                <w:rFonts w:asciiTheme="majorHAnsi" w:hAnsiTheme="majorHAnsi" w:cstheme="majorHAnsi"/>
                <w:sz w:val="21"/>
                <w:szCs w:val="21"/>
              </w:rPr>
              <w:t>Values</w:t>
            </w:r>
          </w:p>
        </w:tc>
      </w:tr>
      <w:tr w:rsidR="007851C2" w:rsidRPr="00603765" w14:paraId="6F1A5CFB" w14:textId="77777777" w:rsidTr="00BD6ACC">
        <w:trPr>
          <w:trHeight w:val="88"/>
        </w:trPr>
        <w:tc>
          <w:tcPr>
            <w:tcW w:w="1843" w:type="dxa"/>
            <w:tcBorders>
              <w:top w:val="nil"/>
              <w:bottom w:val="nil"/>
            </w:tcBorders>
            <w:shd w:val="clear" w:color="auto" w:fill="D9D9D9" w:themeFill="background1" w:themeFillShade="D9"/>
          </w:tcPr>
          <w:p w14:paraId="0A4D8467"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Salary:</w:t>
            </w:r>
          </w:p>
        </w:tc>
        <w:tc>
          <w:tcPr>
            <w:tcW w:w="8363" w:type="dxa"/>
            <w:tcBorders>
              <w:top w:val="nil"/>
              <w:bottom w:val="nil"/>
            </w:tcBorders>
          </w:tcPr>
          <w:p w14:paraId="5ADD1924" w14:textId="55DE4900" w:rsidR="007851C2" w:rsidRPr="00B311EE" w:rsidRDefault="00824067" w:rsidP="00B311EE">
            <w:pPr>
              <w:pStyle w:val="Default"/>
              <w:rPr>
                <w:rFonts w:asciiTheme="majorHAnsi" w:hAnsiTheme="majorHAnsi" w:cstheme="majorHAnsi"/>
                <w:bCs/>
                <w:sz w:val="21"/>
                <w:szCs w:val="21"/>
              </w:rPr>
            </w:pPr>
            <w:r w:rsidRPr="00B311EE">
              <w:rPr>
                <w:rFonts w:asciiTheme="majorHAnsi" w:hAnsiTheme="majorHAnsi" w:cstheme="majorHAnsi"/>
                <w:bCs/>
                <w:sz w:val="21"/>
                <w:szCs w:val="21"/>
              </w:rPr>
              <w:t>MPS/UPS</w:t>
            </w:r>
          </w:p>
        </w:tc>
      </w:tr>
      <w:tr w:rsidR="007851C2" w:rsidRPr="00603765" w14:paraId="7EB82971" w14:textId="77777777" w:rsidTr="00BD6ACC">
        <w:tc>
          <w:tcPr>
            <w:tcW w:w="1843" w:type="dxa"/>
            <w:tcBorders>
              <w:top w:val="nil"/>
              <w:bottom w:val="nil"/>
            </w:tcBorders>
            <w:shd w:val="clear" w:color="auto" w:fill="D9D9D9" w:themeFill="background1" w:themeFillShade="D9"/>
          </w:tcPr>
          <w:p w14:paraId="616E0065"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Contract:</w:t>
            </w:r>
          </w:p>
          <w:p w14:paraId="5411FC3B" w14:textId="77777777" w:rsidR="007851C2" w:rsidRPr="00B311EE" w:rsidRDefault="007851C2" w:rsidP="00B311EE">
            <w:pPr>
              <w:pStyle w:val="Default"/>
              <w:jc w:val="right"/>
              <w:rPr>
                <w:rFonts w:asciiTheme="majorHAnsi" w:hAnsiTheme="majorHAnsi" w:cstheme="majorHAnsi"/>
                <w:b/>
                <w:bCs/>
                <w:sz w:val="21"/>
                <w:szCs w:val="21"/>
              </w:rPr>
            </w:pPr>
            <w:r w:rsidRPr="00B311EE">
              <w:rPr>
                <w:rFonts w:asciiTheme="majorHAnsi" w:hAnsiTheme="majorHAnsi" w:cstheme="majorHAnsi"/>
                <w:b/>
                <w:bCs/>
                <w:sz w:val="21"/>
                <w:szCs w:val="21"/>
              </w:rPr>
              <w:t>Start Date:</w:t>
            </w:r>
          </w:p>
        </w:tc>
        <w:tc>
          <w:tcPr>
            <w:tcW w:w="8363" w:type="dxa"/>
            <w:tcBorders>
              <w:top w:val="nil"/>
              <w:bottom w:val="nil"/>
            </w:tcBorders>
          </w:tcPr>
          <w:p w14:paraId="6D633FF2" w14:textId="14DF804A" w:rsidR="007851C2" w:rsidRPr="00B311EE" w:rsidRDefault="001A3EA0" w:rsidP="00B311EE">
            <w:pPr>
              <w:pStyle w:val="Default"/>
              <w:rPr>
                <w:rFonts w:asciiTheme="majorHAnsi" w:hAnsiTheme="majorHAnsi" w:cstheme="majorHAnsi"/>
                <w:sz w:val="21"/>
                <w:szCs w:val="21"/>
              </w:rPr>
            </w:pPr>
            <w:r>
              <w:rPr>
                <w:rFonts w:asciiTheme="majorHAnsi" w:hAnsiTheme="majorHAnsi" w:cstheme="majorHAnsi"/>
                <w:sz w:val="21"/>
                <w:szCs w:val="21"/>
              </w:rPr>
              <w:t>Temporary (with the possibility of it being made permanent for the right candidate)</w:t>
            </w:r>
          </w:p>
          <w:p w14:paraId="77C29417" w14:textId="5A9D5A56" w:rsidR="00824067" w:rsidRPr="00B311EE" w:rsidRDefault="00824067" w:rsidP="00B311EE">
            <w:pPr>
              <w:pStyle w:val="Default"/>
              <w:rPr>
                <w:rFonts w:asciiTheme="majorHAnsi" w:hAnsiTheme="majorHAnsi" w:cstheme="majorHAnsi"/>
                <w:sz w:val="21"/>
                <w:szCs w:val="21"/>
              </w:rPr>
            </w:pPr>
            <w:r w:rsidRPr="00B311EE">
              <w:rPr>
                <w:rFonts w:asciiTheme="majorHAnsi" w:hAnsiTheme="majorHAnsi" w:cstheme="majorHAnsi"/>
                <w:sz w:val="21"/>
                <w:szCs w:val="21"/>
              </w:rPr>
              <w:t>January 2023</w:t>
            </w:r>
          </w:p>
        </w:tc>
      </w:tr>
      <w:tr w:rsidR="007851C2" w:rsidRPr="00603765" w14:paraId="4DD758BA" w14:textId="77777777" w:rsidTr="00BD6ACC">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D6ACC" w:rsidRDefault="007851C2" w:rsidP="00006C5D">
            <w:pPr>
              <w:pStyle w:val="Default"/>
              <w:rPr>
                <w:rFonts w:asciiTheme="majorHAnsi" w:hAnsiTheme="majorHAnsi" w:cstheme="majorHAnsi"/>
              </w:rPr>
            </w:pPr>
          </w:p>
        </w:tc>
      </w:tr>
      <w:tr w:rsidR="007851C2" w:rsidRPr="00603765" w14:paraId="793F802A" w14:textId="77777777" w:rsidTr="00BD6ACC">
        <w:trPr>
          <w:trHeight w:val="2190"/>
        </w:trPr>
        <w:tc>
          <w:tcPr>
            <w:tcW w:w="10206" w:type="dxa"/>
            <w:gridSpan w:val="2"/>
            <w:tcBorders>
              <w:top w:val="single" w:sz="4" w:space="0" w:color="auto"/>
              <w:bottom w:val="single" w:sz="4" w:space="0" w:color="auto"/>
            </w:tcBorders>
            <w:shd w:val="clear" w:color="auto" w:fill="FFFFFF" w:themeFill="background1"/>
          </w:tcPr>
          <w:p w14:paraId="5973C2A4" w14:textId="0E7FEE8D"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Key </w:t>
            </w:r>
            <w:r w:rsidR="00B311EE">
              <w:rPr>
                <w:rFonts w:asciiTheme="majorHAnsi" w:hAnsiTheme="majorHAnsi" w:cstheme="majorHAnsi"/>
                <w:b/>
                <w:sz w:val="21"/>
                <w:szCs w:val="21"/>
              </w:rPr>
              <w:t>p</w:t>
            </w:r>
            <w:r w:rsidRPr="00B311EE">
              <w:rPr>
                <w:rFonts w:asciiTheme="majorHAnsi" w:hAnsiTheme="majorHAnsi" w:cstheme="majorHAnsi"/>
                <w:b/>
                <w:sz w:val="21"/>
                <w:szCs w:val="21"/>
              </w:rPr>
              <w:t xml:space="preserve">urpose of </w:t>
            </w:r>
            <w:r w:rsidR="00B311EE">
              <w:rPr>
                <w:rFonts w:asciiTheme="majorHAnsi" w:hAnsiTheme="majorHAnsi" w:cstheme="majorHAnsi"/>
                <w:b/>
                <w:sz w:val="21"/>
                <w:szCs w:val="21"/>
              </w:rPr>
              <w:t>j</w:t>
            </w:r>
            <w:r w:rsidRPr="00B311EE">
              <w:rPr>
                <w:rFonts w:asciiTheme="majorHAnsi" w:hAnsiTheme="majorHAnsi" w:cstheme="majorHAnsi"/>
                <w:b/>
                <w:sz w:val="21"/>
                <w:szCs w:val="21"/>
              </w:rPr>
              <w:t>ob</w:t>
            </w:r>
            <w:r w:rsidR="00D90774" w:rsidRPr="00B311EE">
              <w:rPr>
                <w:rFonts w:asciiTheme="majorHAnsi" w:hAnsiTheme="majorHAnsi" w:cstheme="majorHAnsi"/>
                <w:b/>
                <w:sz w:val="21"/>
                <w:szCs w:val="21"/>
              </w:rPr>
              <w:t>:</w:t>
            </w:r>
          </w:p>
          <w:p w14:paraId="3B7B6117" w14:textId="30954D91" w:rsidR="00E1194B" w:rsidRPr="00B311EE" w:rsidRDefault="00E1194B" w:rsidP="00E1194B">
            <w:pPr>
              <w:pStyle w:val="ListParagraph"/>
              <w:numPr>
                <w:ilvl w:val="0"/>
                <w:numId w:val="15"/>
              </w:numPr>
              <w:rPr>
                <w:rFonts w:asciiTheme="majorHAnsi" w:hAnsiTheme="majorHAnsi" w:cstheme="majorHAnsi"/>
                <w:sz w:val="21"/>
                <w:szCs w:val="21"/>
              </w:rPr>
            </w:pPr>
            <w:r w:rsidRPr="00B311EE">
              <w:rPr>
                <w:rFonts w:asciiTheme="majorHAnsi" w:hAnsiTheme="majorHAnsi" w:cstheme="majorHAnsi"/>
                <w:sz w:val="21"/>
                <w:szCs w:val="21"/>
              </w:rPr>
              <w:t>In accordance with the college Teachers’ Standards, develop and deliver the Religious Studies/Values curriculum across the age and ability range, in accordance with the requirements of a professionally qualified teacher, ensuring high quality teaching and learning with outcomes that meet and exceed projected student progress.</w:t>
            </w:r>
          </w:p>
          <w:p w14:paraId="5505DFD5" w14:textId="77777777" w:rsidR="00B33E16" w:rsidRPr="00B311EE" w:rsidRDefault="00B33E16" w:rsidP="00B33E16">
            <w:pPr>
              <w:pStyle w:val="Default"/>
              <w:rPr>
                <w:rFonts w:asciiTheme="majorHAnsi" w:hAnsiTheme="majorHAnsi" w:cstheme="majorHAnsi"/>
                <w:b/>
                <w:sz w:val="21"/>
                <w:szCs w:val="21"/>
              </w:rPr>
            </w:pPr>
            <w:r w:rsidRPr="00B311EE">
              <w:rPr>
                <w:rFonts w:asciiTheme="majorHAnsi" w:hAnsiTheme="majorHAnsi" w:cstheme="majorHAnsi"/>
                <w:b/>
                <w:sz w:val="21"/>
                <w:szCs w:val="21"/>
              </w:rPr>
              <w:t>Expected outcomes:</w:t>
            </w:r>
          </w:p>
          <w:p w14:paraId="48FEFD12" w14:textId="78D6C6FD" w:rsidR="0092625A" w:rsidRPr="00BD6ACC" w:rsidRDefault="00B33E16" w:rsidP="00BD6ACC">
            <w:pPr>
              <w:pStyle w:val="Default"/>
              <w:numPr>
                <w:ilvl w:val="0"/>
                <w:numId w:val="15"/>
              </w:numPr>
              <w:rPr>
                <w:rFonts w:asciiTheme="majorHAnsi" w:hAnsiTheme="majorHAnsi" w:cstheme="majorHAnsi"/>
                <w:bCs/>
              </w:rPr>
            </w:pPr>
            <w:r w:rsidRPr="00B311EE">
              <w:rPr>
                <w:rFonts w:asciiTheme="majorHAnsi" w:hAnsiTheme="majorHAnsi" w:cstheme="majorHAnsi"/>
                <w:sz w:val="21"/>
                <w:szCs w:val="21"/>
              </w:rPr>
              <w:t>Students, regardless of their social or cultural background, are motivated to succeed and make outstanding progress through creative, relevant and innovative teaching and learning</w:t>
            </w:r>
          </w:p>
        </w:tc>
      </w:tr>
      <w:tr w:rsidR="007851C2" w:rsidRPr="00603765" w14:paraId="624AE370" w14:textId="77777777" w:rsidTr="00BD6ACC">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D6ACC" w:rsidRDefault="007851C2" w:rsidP="00006C5D">
            <w:pPr>
              <w:pStyle w:val="Default"/>
              <w:rPr>
                <w:rFonts w:asciiTheme="majorHAnsi" w:hAnsiTheme="majorHAnsi" w:cstheme="majorHAnsi"/>
              </w:rPr>
            </w:pPr>
          </w:p>
        </w:tc>
      </w:tr>
      <w:tr w:rsidR="007851C2" w:rsidRPr="00603765" w14:paraId="59946788" w14:textId="77777777" w:rsidTr="00BD6ACC">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6111DDB8" w:rsidR="007851C2" w:rsidRPr="00B311EE" w:rsidRDefault="007851C2" w:rsidP="00006C5D">
            <w:pPr>
              <w:pStyle w:val="Default"/>
              <w:rPr>
                <w:rFonts w:asciiTheme="majorHAnsi" w:hAnsiTheme="majorHAnsi" w:cstheme="majorHAnsi"/>
                <w:b/>
                <w:sz w:val="21"/>
                <w:szCs w:val="21"/>
              </w:rPr>
            </w:pPr>
            <w:r w:rsidRPr="00B311EE">
              <w:rPr>
                <w:rFonts w:asciiTheme="majorHAnsi" w:hAnsiTheme="majorHAnsi" w:cstheme="majorHAnsi"/>
                <w:b/>
                <w:sz w:val="21"/>
                <w:szCs w:val="21"/>
              </w:rPr>
              <w:t xml:space="preserve">Main </w:t>
            </w:r>
            <w:r w:rsidR="00B311EE">
              <w:rPr>
                <w:rFonts w:asciiTheme="majorHAnsi" w:hAnsiTheme="majorHAnsi" w:cstheme="majorHAnsi"/>
                <w:b/>
                <w:sz w:val="21"/>
                <w:szCs w:val="21"/>
              </w:rPr>
              <w:t>d</w:t>
            </w:r>
            <w:r w:rsidRPr="00B311EE">
              <w:rPr>
                <w:rFonts w:asciiTheme="majorHAnsi" w:hAnsiTheme="majorHAnsi" w:cstheme="majorHAnsi"/>
                <w:b/>
                <w:sz w:val="21"/>
                <w:szCs w:val="21"/>
              </w:rPr>
              <w:t>uties:</w:t>
            </w:r>
          </w:p>
          <w:p w14:paraId="7019483E"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Teach Religious Studies/Values across the age and ability range from KS3-KS5 in such a way as to challenge and inspire all students, with clear objectives, delivered in line with department schemes of work and college policies. </w:t>
            </w:r>
          </w:p>
          <w:p w14:paraId="14F56145"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Plan and deliver lessons to students according to their educational needs and with reference to prior attainment, SEN and </w:t>
            </w:r>
            <w:proofErr w:type="spellStart"/>
            <w:r w:rsidRPr="00B311EE">
              <w:rPr>
                <w:rFonts w:asciiTheme="majorHAnsi" w:hAnsiTheme="majorHAnsi" w:cstheme="majorHAnsi"/>
                <w:sz w:val="21"/>
                <w:szCs w:val="21"/>
              </w:rPr>
              <w:t>EAL</w:t>
            </w:r>
            <w:proofErr w:type="spellEnd"/>
            <w:r w:rsidRPr="00B311EE">
              <w:rPr>
                <w:rFonts w:asciiTheme="majorHAnsi" w:hAnsiTheme="majorHAnsi" w:cstheme="majorHAnsi"/>
                <w:sz w:val="21"/>
                <w:szCs w:val="21"/>
              </w:rPr>
              <w:t xml:space="preserve"> as required, striving to ensure equal opportunities for all and to provide students with the opportunity to achieve their potential.</w:t>
            </w:r>
          </w:p>
          <w:p w14:paraId="24A15987"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Assess, record and report on the development, progress and attainment of students in line with college policies, ensuring that marking and assessment are of consistently high quality and in accordance with the college assessment policy. </w:t>
            </w:r>
          </w:p>
          <w:p w14:paraId="5CF45221"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Maintain effective behaviour management in the classroom, using positive behaviour strategies to ensure learner’s engagement in the lesson and maintaining the college’s high expectations of behaviour for learning within every classroom.</w:t>
            </w:r>
          </w:p>
          <w:p w14:paraId="23FF9DC6"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Monitor the progress and achievement of the students following the course and identify the appropriate intervention strategies for underachieving students. </w:t>
            </w:r>
          </w:p>
          <w:p w14:paraId="205469FB"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Set high expectations for students and develop their behaviour for learning through focused teaching and through the development of positive and productive relationships, utilising the college’s behaviour management software to support rewarding and sanctioning students.</w:t>
            </w:r>
          </w:p>
          <w:p w14:paraId="61728CBC" w14:textId="77777777" w:rsidR="003A69A3" w:rsidRPr="00B311EE" w:rsidRDefault="003A69A3"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Manage, develop and share resources to enhance teaching of Religious Studies/Values.  Main Pay Range/Scale teachers are expected to contribute towards the creation of departmental schemes of work and assessment methodologies from the end of their ECT year (with some experience of doing this within the ECT year).</w:t>
            </w:r>
          </w:p>
          <w:p w14:paraId="5D2308D6"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maintain a thorough and up-to-date knowledge of the teaching of your subject(s) and to take account of wider educational developments relevant to your work</w:t>
            </w:r>
          </w:p>
          <w:p w14:paraId="2416DE73"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engage actively in the college’s Coaching CPD.</w:t>
            </w:r>
          </w:p>
          <w:p w14:paraId="1C609A0D"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Contribute to objectives of the curriculum area within the college objectives and take part in an annual review of the subject and curriculum area. </w:t>
            </w:r>
          </w:p>
          <w:p w14:paraId="4102A802"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Take a full role in the pastoral system of the college, by being a tutor and a member of staff well known to the community of students. </w:t>
            </w:r>
          </w:p>
          <w:p w14:paraId="1DF432EA"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ensure the effective and efficient deployment of classroom support while working as a member of a designated team and contributing positively to effective working relations within the college</w:t>
            </w:r>
          </w:p>
          <w:p w14:paraId="3C51FAD9"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lastRenderedPageBreak/>
              <w:t>To attend meetings and undertake break time duties as and when required, within directed time, as appropriate to the role and hours.</w:t>
            </w:r>
          </w:p>
          <w:p w14:paraId="30112762"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communicate and discuss students’ progress with parents and, where appropriate, to communicate and cooperate with persons or bodies outside the college</w:t>
            </w:r>
          </w:p>
          <w:p w14:paraId="1D209832"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follow agreed policies for communications in the college</w:t>
            </w:r>
          </w:p>
          <w:p w14:paraId="067B757B"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take part in marketing activities, such as Open Evenings, Parents’ Evenings, review days and liaison events with partner colleges/colleges; and Awards evenings and celebration events; and to contribute to the development of effective subject links with external agencies and partners within the Trust.</w:t>
            </w:r>
          </w:p>
          <w:p w14:paraId="4956B5D1"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engage actively in the college’s Performance Management review process</w:t>
            </w:r>
          </w:p>
          <w:p w14:paraId="1E89ED5E" w14:textId="77777777" w:rsidR="009E2448" w:rsidRPr="00B311EE" w:rsidRDefault="009E2448" w:rsidP="009E2448">
            <w:pPr>
              <w:numPr>
                <w:ilvl w:val="0"/>
                <w:numId w:val="13"/>
              </w:numPr>
              <w:spacing w:after="60"/>
              <w:rPr>
                <w:rFonts w:asciiTheme="majorHAnsi" w:hAnsiTheme="majorHAnsi" w:cstheme="majorHAnsi"/>
                <w:sz w:val="21"/>
                <w:szCs w:val="21"/>
              </w:rPr>
            </w:pPr>
            <w:r w:rsidRPr="00B311EE">
              <w:rPr>
                <w:rFonts w:asciiTheme="majorHAnsi" w:hAnsiTheme="majorHAnsi" w:cstheme="majorHAnsi"/>
                <w:sz w:val="21"/>
                <w:szCs w:val="21"/>
              </w:rPr>
              <w:t>To embrace the continued professional development programme within the college, striving to be a lifelong learner, maximising opportunities to have an impact within your role and to use the outcomes to improve your tutoring and teaching and students’ learning</w:t>
            </w:r>
          </w:p>
          <w:p w14:paraId="2C63EBD8"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Be familiar with, fully support and reinforce the aims, ethos, policies and procedures of the college and Trust with students, staff, parents and other stakeholders where and when appropriate. </w:t>
            </w:r>
          </w:p>
          <w:p w14:paraId="105B75E5" w14:textId="77777777" w:rsidR="009E2448" w:rsidRPr="00B311EE" w:rsidRDefault="009E2448" w:rsidP="009E2448">
            <w:pPr>
              <w:pStyle w:val="ListParagraph"/>
              <w:widowControl w:val="0"/>
              <w:numPr>
                <w:ilvl w:val="0"/>
                <w:numId w:val="13"/>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make an active contribution to the development of the college’s policies, including Department Improvement Plans and the overall college Improvement Plan and to contribute to the process of college Self-Evaluation taking full account of quality standards and performance criteria</w:t>
            </w:r>
          </w:p>
          <w:p w14:paraId="1FC67D0D" w14:textId="77777777" w:rsidR="009E2448" w:rsidRPr="00B311EE" w:rsidRDefault="009E2448" w:rsidP="009E2448">
            <w:pPr>
              <w:pStyle w:val="ListParagraph"/>
              <w:widowControl w:val="0"/>
              <w:numPr>
                <w:ilvl w:val="0"/>
                <w:numId w:val="13"/>
              </w:numPr>
              <w:autoSpaceDE w:val="0"/>
              <w:autoSpaceDN w:val="0"/>
              <w:spacing w:after="60" w:line="280" w:lineRule="atLeast"/>
              <w:contextualSpacing w:val="0"/>
              <w:rPr>
                <w:rFonts w:asciiTheme="majorHAnsi" w:hAnsiTheme="majorHAnsi" w:cstheme="majorHAnsi"/>
                <w:sz w:val="21"/>
                <w:szCs w:val="21"/>
              </w:rPr>
            </w:pPr>
            <w:r w:rsidRPr="00B311EE">
              <w:rPr>
                <w:rFonts w:asciiTheme="majorHAnsi" w:hAnsiTheme="majorHAnsi" w:cstheme="majorHAnsi"/>
                <w:bCs/>
                <w:color w:val="000000"/>
                <w:sz w:val="21"/>
                <w:szCs w:val="21"/>
                <w:lang w:val="en-US"/>
              </w:rPr>
              <w:t>To supervise/line manage</w:t>
            </w:r>
            <w:r w:rsidRPr="00B311EE">
              <w:rPr>
                <w:rFonts w:asciiTheme="majorHAnsi" w:hAnsiTheme="majorHAnsi" w:cstheme="majorHAnsi"/>
                <w:b/>
                <w:color w:val="000000"/>
                <w:sz w:val="21"/>
                <w:szCs w:val="21"/>
                <w:lang w:val="en-US"/>
              </w:rPr>
              <w:t xml:space="preserve"> </w:t>
            </w:r>
            <w:r w:rsidRPr="00B311EE">
              <w:rPr>
                <w:rFonts w:asciiTheme="majorHAnsi" w:hAnsiTheme="majorHAnsi" w:cstheme="majorHAnsi"/>
                <w:sz w:val="21"/>
                <w:szCs w:val="21"/>
              </w:rPr>
              <w:t>any technician, teaching assistant or temporarily assigned post within their curriculum area, as directed by the Subject Team Leader.</w:t>
            </w:r>
          </w:p>
          <w:p w14:paraId="53A357A2" w14:textId="77777777" w:rsidR="00B604F8" w:rsidRPr="00B311EE" w:rsidRDefault="00B604F8" w:rsidP="00B604F8">
            <w:pPr>
              <w:spacing w:after="60"/>
              <w:rPr>
                <w:rFonts w:asciiTheme="majorHAnsi" w:hAnsiTheme="majorHAnsi" w:cstheme="majorHAnsi"/>
                <w:b/>
                <w:sz w:val="21"/>
                <w:szCs w:val="21"/>
              </w:rPr>
            </w:pPr>
            <w:r w:rsidRPr="00B311EE">
              <w:rPr>
                <w:rFonts w:asciiTheme="majorHAnsi" w:hAnsiTheme="majorHAnsi" w:cstheme="majorHAnsi"/>
                <w:b/>
                <w:sz w:val="21"/>
                <w:szCs w:val="21"/>
              </w:rPr>
              <w:t>Other Duties</w:t>
            </w:r>
          </w:p>
          <w:p w14:paraId="3C65D3F8"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All staff must commit to Equal Opportunities and Anti-Discriminatory Practice.</w:t>
            </w:r>
          </w:p>
          <w:p w14:paraId="29819D13" w14:textId="1CDB8A06"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The Trust operates a Smoke-Free </w:t>
            </w:r>
            <w:r w:rsidR="00466D18" w:rsidRPr="00B311EE">
              <w:rPr>
                <w:rFonts w:asciiTheme="majorHAnsi" w:hAnsiTheme="majorHAnsi" w:cstheme="majorHAnsi"/>
                <w:sz w:val="21"/>
                <w:szCs w:val="21"/>
              </w:rPr>
              <w:t>Policy,</w:t>
            </w:r>
            <w:r w:rsidRPr="00B311EE">
              <w:rPr>
                <w:rFonts w:asciiTheme="majorHAnsi" w:hAnsiTheme="majorHAnsi" w:cstheme="majorHAnsi"/>
                <w:sz w:val="21"/>
                <w:szCs w:val="21"/>
              </w:rPr>
              <w:t xml:space="preserve"> and the post-holder is prohibited from smoking in any of the Trust buildings, enclosed spaces within the curtilage of buildings, and Trust vehicles. </w:t>
            </w:r>
          </w:p>
          <w:p w14:paraId="6C739C6B" w14:textId="77777777" w:rsidR="00B604F8" w:rsidRPr="00B311EE" w:rsidRDefault="00B604F8" w:rsidP="00B604F8">
            <w:pPr>
              <w:numPr>
                <w:ilvl w:val="0"/>
                <w:numId w:val="17"/>
              </w:numPr>
              <w:spacing w:after="60"/>
              <w:rPr>
                <w:rFonts w:asciiTheme="majorHAnsi" w:hAnsiTheme="majorHAnsi" w:cstheme="majorHAnsi"/>
                <w:sz w:val="21"/>
                <w:szCs w:val="21"/>
              </w:rPr>
            </w:pPr>
            <w:r w:rsidRPr="00B311EE">
              <w:rPr>
                <w:rFonts w:asciiTheme="majorHAnsi" w:hAnsiTheme="majorHAnsi" w:cstheme="majorHAnsi"/>
                <w:sz w:val="21"/>
                <w:szCs w:val="21"/>
              </w:rPr>
              <w:t>To support the achievement of the college’s objectives by working proactively with colleagues on projects or activities outside direct area of responsibility as required</w:t>
            </w:r>
          </w:p>
          <w:p w14:paraId="2A44AFC1" w14:textId="77777777" w:rsidR="00B604F8" w:rsidRPr="00B311EE" w:rsidRDefault="00B604F8" w:rsidP="00B604F8">
            <w:pPr>
              <w:pStyle w:val="ListParagraph"/>
              <w:widowControl w:val="0"/>
              <w:numPr>
                <w:ilvl w:val="0"/>
                <w:numId w:val="17"/>
              </w:numPr>
              <w:autoSpaceDE w:val="0"/>
              <w:autoSpaceDN w:val="0"/>
              <w:spacing w:after="60" w:line="240" w:lineRule="auto"/>
              <w:contextualSpacing w:val="0"/>
              <w:jc w:val="both"/>
              <w:rPr>
                <w:rFonts w:asciiTheme="majorHAnsi" w:hAnsiTheme="majorHAnsi" w:cstheme="majorHAnsi"/>
                <w:sz w:val="21"/>
                <w:szCs w:val="21"/>
              </w:rPr>
            </w:pPr>
            <w:r w:rsidRPr="00B311EE">
              <w:rPr>
                <w:rFonts w:asciiTheme="majorHAnsi" w:hAnsiTheme="majorHAnsi" w:cstheme="majorHAnsi"/>
                <w:sz w:val="21"/>
                <w:szCs w:val="21"/>
              </w:rPr>
              <w:t xml:space="preserve">To conduct oneself in a manner befitting a member of staff </w:t>
            </w:r>
            <w:proofErr w:type="gramStart"/>
            <w:r w:rsidRPr="00B311EE">
              <w:rPr>
                <w:rFonts w:asciiTheme="majorHAnsi" w:hAnsiTheme="majorHAnsi" w:cstheme="majorHAnsi"/>
                <w:sz w:val="21"/>
                <w:szCs w:val="21"/>
              </w:rPr>
              <w:t>at all times</w:t>
            </w:r>
            <w:proofErr w:type="gramEnd"/>
            <w:r w:rsidRPr="00B311EE">
              <w:rPr>
                <w:rFonts w:asciiTheme="majorHAnsi" w:hAnsiTheme="majorHAnsi" w:cstheme="majorHAnsi"/>
                <w:sz w:val="21"/>
                <w:szCs w:val="21"/>
              </w:rPr>
              <w:t>, ensuring behaviours that display positivity to others.</w:t>
            </w:r>
          </w:p>
          <w:p w14:paraId="281754C2" w14:textId="277E08A9" w:rsidR="00B604F8" w:rsidRPr="00B311EE" w:rsidRDefault="00B604F8" w:rsidP="00B604F8">
            <w:pPr>
              <w:pStyle w:val="ListParagraph"/>
              <w:widowControl w:val="0"/>
              <w:numPr>
                <w:ilvl w:val="0"/>
                <w:numId w:val="17"/>
              </w:numPr>
              <w:autoSpaceDE w:val="0"/>
              <w:autoSpaceDN w:val="0"/>
              <w:spacing w:after="60" w:line="240" w:lineRule="auto"/>
              <w:contextualSpacing w:val="0"/>
              <w:jc w:val="both"/>
              <w:rPr>
                <w:rFonts w:asciiTheme="majorHAnsi" w:hAnsiTheme="majorHAnsi" w:cstheme="majorHAnsi"/>
                <w:sz w:val="21"/>
                <w:szCs w:val="21"/>
              </w:rPr>
            </w:pPr>
            <w:r w:rsidRPr="00B311EE">
              <w:rPr>
                <w:rFonts w:asciiTheme="majorHAnsi" w:hAnsiTheme="majorHAnsi" w:cstheme="majorHAnsi"/>
                <w:sz w:val="21"/>
                <w:szCs w:val="21"/>
              </w:rPr>
              <w:t xml:space="preserve">To make maximum use of opportunities to generate a culture of celebration and praise amongst the staff and students </w:t>
            </w:r>
            <w:r w:rsidR="00466D18" w:rsidRPr="00B311EE">
              <w:rPr>
                <w:rFonts w:asciiTheme="majorHAnsi" w:hAnsiTheme="majorHAnsi" w:cstheme="majorHAnsi"/>
                <w:sz w:val="21"/>
                <w:szCs w:val="21"/>
              </w:rPr>
              <w:t>at</w:t>
            </w:r>
            <w:r w:rsidRPr="00B311EE">
              <w:rPr>
                <w:rFonts w:asciiTheme="majorHAnsi" w:hAnsiTheme="majorHAnsi" w:cstheme="majorHAnsi"/>
                <w:sz w:val="21"/>
                <w:szCs w:val="21"/>
              </w:rPr>
              <w:t xml:space="preserve"> the college.</w:t>
            </w:r>
          </w:p>
          <w:p w14:paraId="221B618F" w14:textId="77777777" w:rsidR="00B604F8" w:rsidRPr="00B311EE" w:rsidRDefault="00B604F8" w:rsidP="00B604F8">
            <w:pPr>
              <w:numPr>
                <w:ilvl w:val="0"/>
                <w:numId w:val="17"/>
              </w:numPr>
              <w:spacing w:after="60"/>
              <w:rPr>
                <w:rFonts w:asciiTheme="majorHAnsi" w:hAnsiTheme="majorHAnsi" w:cstheme="majorHAnsi"/>
                <w:sz w:val="21"/>
                <w:szCs w:val="21"/>
              </w:rPr>
            </w:pPr>
            <w:r w:rsidRPr="00B311EE">
              <w:rPr>
                <w:rFonts w:asciiTheme="majorHAnsi" w:hAnsiTheme="majorHAnsi" w:cstheme="majorHAnsi"/>
                <w:sz w:val="21"/>
                <w:szCs w:val="21"/>
              </w:rPr>
              <w:t>To follow the college’s ICT policy for safe use of ICT</w:t>
            </w:r>
          </w:p>
          <w:p w14:paraId="0F7A5E94"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To be aware of and assume the appropriate level of responsibility for safeguarding and promoting the welfare of children and to report any concerns in accordance with the college’s safeguarding policies.  We expect all staff to share this commitment and to undergo appropriate checks, including an </w:t>
            </w:r>
            <w:proofErr w:type="gramStart"/>
            <w:r w:rsidRPr="00B311EE">
              <w:rPr>
                <w:rFonts w:asciiTheme="majorHAnsi" w:hAnsiTheme="majorHAnsi" w:cstheme="majorHAnsi"/>
                <w:sz w:val="21"/>
                <w:szCs w:val="21"/>
              </w:rPr>
              <w:t>enhanced DBS.</w:t>
            </w:r>
            <w:proofErr w:type="gramEnd"/>
          </w:p>
          <w:p w14:paraId="648B0D02"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bCs/>
                <w:sz w:val="21"/>
                <w:szCs w:val="21"/>
              </w:rPr>
              <w:t>To place the safeguarding of all children in the college as the highest priority</w:t>
            </w:r>
          </w:p>
          <w:p w14:paraId="457EFD3D"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comply with legislation, policies and procedures relating to confidentiality and data protection, reporting any concerns to the appropriate person</w:t>
            </w:r>
          </w:p>
          <w:p w14:paraId="33C5DC23" w14:textId="77777777" w:rsidR="00B604F8" w:rsidRPr="00B311EE" w:rsidRDefault="00B604F8" w:rsidP="00B604F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To work in compliance with the codes of conduct, regulations and policies of the college and its commitment to equal opportunities</w:t>
            </w:r>
          </w:p>
          <w:p w14:paraId="0B618587" w14:textId="77777777" w:rsidR="007F3D48" w:rsidRPr="00B311EE" w:rsidRDefault="007F3D48" w:rsidP="007F3D4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To comply with the college’s Health &amp; Safety policy and statutory requirements </w:t>
            </w:r>
          </w:p>
          <w:p w14:paraId="374C43CA" w14:textId="77777777" w:rsidR="007F3D48" w:rsidRPr="00B311EE" w:rsidRDefault="007F3D48" w:rsidP="007F3D48">
            <w:pPr>
              <w:pStyle w:val="ListParagraph"/>
              <w:widowControl w:val="0"/>
              <w:numPr>
                <w:ilvl w:val="0"/>
                <w:numId w:val="17"/>
              </w:numPr>
              <w:spacing w:after="60" w:line="240" w:lineRule="auto"/>
              <w:contextualSpacing w:val="0"/>
              <w:rPr>
                <w:rFonts w:asciiTheme="majorHAnsi" w:hAnsiTheme="majorHAnsi" w:cstheme="majorHAnsi"/>
                <w:sz w:val="21"/>
                <w:szCs w:val="21"/>
              </w:rPr>
            </w:pPr>
            <w:r w:rsidRPr="00B311EE">
              <w:rPr>
                <w:rFonts w:asciiTheme="majorHAnsi" w:hAnsiTheme="majorHAnsi" w:cstheme="majorHAnsi"/>
                <w:sz w:val="21"/>
                <w:szCs w:val="21"/>
              </w:rPr>
              <w:t xml:space="preserve">To undertake any other additional duties not detailed above as required and as specified in the college Teachers’ Pay and Conditions document, </w:t>
            </w:r>
            <w:proofErr w:type="gramStart"/>
            <w:r w:rsidRPr="00B311EE">
              <w:rPr>
                <w:rFonts w:asciiTheme="majorHAnsi" w:hAnsiTheme="majorHAnsi" w:cstheme="majorHAnsi"/>
                <w:sz w:val="21"/>
                <w:szCs w:val="21"/>
              </w:rPr>
              <w:t>as long as</w:t>
            </w:r>
            <w:proofErr w:type="gramEnd"/>
            <w:r w:rsidRPr="00B311EE">
              <w:rPr>
                <w:rFonts w:asciiTheme="majorHAnsi" w:hAnsiTheme="majorHAnsi" w:cstheme="majorHAnsi"/>
                <w:sz w:val="21"/>
                <w:szCs w:val="21"/>
              </w:rPr>
              <w:t xml:space="preserve"> they are commensurate with the level of the job.</w:t>
            </w:r>
          </w:p>
          <w:p w14:paraId="3E4E36AD" w14:textId="37A96287" w:rsidR="00EA172A" w:rsidRPr="00B311EE" w:rsidRDefault="00E2511A" w:rsidP="00B311EE">
            <w:pPr>
              <w:spacing w:after="120" w:line="250" w:lineRule="auto"/>
              <w:rPr>
                <w:rFonts w:asciiTheme="majorHAnsi" w:hAnsiTheme="majorHAnsi" w:cstheme="majorHAnsi"/>
                <w:sz w:val="21"/>
                <w:szCs w:val="21"/>
              </w:rPr>
            </w:pPr>
            <w:r w:rsidRPr="00B311EE">
              <w:rPr>
                <w:rFonts w:asciiTheme="majorHAnsi" w:hAnsiTheme="majorHAnsi" w:cstheme="majorHAnsi"/>
                <w:b/>
                <w:bCs/>
                <w:sz w:val="21"/>
                <w:szCs w:val="21"/>
              </w:rPr>
              <w:t>This is not an exhaustive list of duties; they may be varied from time to time without changing the general character of the job or the level of responsibility.  A high degree of flexibility and adaptability is an important element of this role.</w:t>
            </w:r>
            <w:r w:rsidR="00B311EE">
              <w:rPr>
                <w:rFonts w:asciiTheme="majorHAnsi" w:hAnsiTheme="majorHAnsi" w:cstheme="majorHAnsi"/>
                <w:b/>
                <w:bCs/>
                <w:sz w:val="21"/>
                <w:szCs w:val="21"/>
              </w:rPr>
              <w:t xml:space="preserve">  </w:t>
            </w:r>
            <w:r w:rsidRPr="00B311EE">
              <w:rPr>
                <w:rFonts w:asciiTheme="majorHAnsi" w:hAnsiTheme="majorHAnsi" w:cstheme="majorHAnsi"/>
                <w:b/>
                <w:bCs/>
                <w:sz w:val="21"/>
                <w:szCs w:val="21"/>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77777777" w:rsidR="007851C2" w:rsidRPr="00603765" w:rsidRDefault="007851C2" w:rsidP="007851C2">
      <w:pPr>
        <w:pStyle w:val="Default"/>
      </w:pPr>
    </w:p>
    <w:p w14:paraId="5EFA5FC5" w14:textId="01275924" w:rsidR="007851C2" w:rsidRPr="00BD6ACC" w:rsidRDefault="007851C2" w:rsidP="0092625A">
      <w:pPr>
        <w:pStyle w:val="Default"/>
        <w:jc w:val="center"/>
        <w:rPr>
          <w:rFonts w:asciiTheme="majorHAnsi" w:hAnsiTheme="majorHAnsi" w:cstheme="majorHAnsi"/>
          <w:b/>
          <w:bCs/>
          <w:sz w:val="44"/>
        </w:rPr>
      </w:pPr>
      <w:r w:rsidRPr="00BD6ACC">
        <w:rPr>
          <w:rFonts w:asciiTheme="majorHAnsi" w:hAnsiTheme="majorHAnsi" w:cstheme="majorHAnsi"/>
          <w:b/>
          <w:bCs/>
          <w:sz w:val="44"/>
        </w:rPr>
        <w:lastRenderedPageBreak/>
        <w:t>Person Specification</w:t>
      </w:r>
    </w:p>
    <w:p w14:paraId="4638E674" w14:textId="77777777" w:rsidR="007851C2" w:rsidRDefault="007851C2" w:rsidP="007851C2">
      <w:pPr>
        <w:pStyle w:val="Default"/>
        <w:jc w:val="center"/>
      </w:pPr>
    </w:p>
    <w:tbl>
      <w:tblPr>
        <w:tblW w:w="10233"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7965"/>
        <w:gridCol w:w="1134"/>
        <w:gridCol w:w="1134"/>
      </w:tblGrid>
      <w:tr w:rsidR="0080133C" w:rsidRPr="00E6079B" w14:paraId="10BE7895" w14:textId="77777777" w:rsidTr="00B311EE">
        <w:trPr>
          <w:cantSplit/>
          <w:trHeight w:val="283"/>
          <w:tblHeader/>
        </w:trPr>
        <w:tc>
          <w:tcPr>
            <w:tcW w:w="7965" w:type="dxa"/>
            <w:shd w:val="clear" w:color="auto" w:fill="auto"/>
            <w:vAlign w:val="center"/>
          </w:tcPr>
          <w:p w14:paraId="7B048B40" w14:textId="77777777" w:rsidR="0080133C" w:rsidRPr="00B311EE" w:rsidRDefault="0080133C" w:rsidP="00BD6ACC">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B9BA4"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ED718"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Desirable</w:t>
            </w:r>
          </w:p>
        </w:tc>
      </w:tr>
      <w:tr w:rsidR="00B311EE" w:rsidRPr="00E6079B" w14:paraId="2FEC111D" w14:textId="77777777" w:rsidTr="00B311EE">
        <w:trPr>
          <w:trHeight w:val="20"/>
        </w:trPr>
        <w:tc>
          <w:tcPr>
            <w:tcW w:w="10233" w:type="dxa"/>
            <w:gridSpan w:val="3"/>
            <w:shd w:val="clear" w:color="auto" w:fill="D9D9D9"/>
            <w:vAlign w:val="center"/>
          </w:tcPr>
          <w:p w14:paraId="7B8B73F2" w14:textId="4EF4DA8F" w:rsidR="00B311EE" w:rsidRPr="00B311EE" w:rsidRDefault="00B311EE" w:rsidP="00B311EE">
            <w:pPr>
              <w:rPr>
                <w:rFonts w:asciiTheme="majorHAnsi" w:eastAsia="Calibri" w:hAnsiTheme="majorHAnsi" w:cstheme="majorHAnsi"/>
                <w:sz w:val="22"/>
                <w:szCs w:val="22"/>
              </w:rPr>
            </w:pPr>
            <w:r w:rsidRPr="00B311EE">
              <w:rPr>
                <w:rFonts w:asciiTheme="majorHAnsi" w:eastAsia="Calibri" w:hAnsiTheme="majorHAnsi" w:cstheme="majorHAnsi"/>
                <w:b/>
                <w:bCs/>
                <w:sz w:val="22"/>
                <w:szCs w:val="22"/>
              </w:rPr>
              <w:t>Qualifications</w:t>
            </w:r>
          </w:p>
        </w:tc>
      </w:tr>
      <w:tr w:rsidR="00C31D3E" w:rsidRPr="00E6079B" w14:paraId="7452F643" w14:textId="77777777" w:rsidTr="00B311EE">
        <w:trPr>
          <w:trHeight w:val="283"/>
        </w:trPr>
        <w:tc>
          <w:tcPr>
            <w:tcW w:w="7965" w:type="dxa"/>
            <w:shd w:val="clear" w:color="auto" w:fill="auto"/>
            <w:vAlign w:val="center"/>
          </w:tcPr>
          <w:p w14:paraId="55C55A15" w14:textId="7FC12D86"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Teaching Qualification</w:t>
            </w:r>
          </w:p>
        </w:tc>
        <w:tc>
          <w:tcPr>
            <w:tcW w:w="1134" w:type="dxa"/>
            <w:shd w:val="clear" w:color="auto" w:fill="auto"/>
            <w:vAlign w:val="center"/>
          </w:tcPr>
          <w:p w14:paraId="0F1DB418" w14:textId="375F314C"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192B5BE"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31BB3F6D" w14:textId="77777777" w:rsidTr="00B311EE">
        <w:trPr>
          <w:trHeight w:val="283"/>
        </w:trPr>
        <w:tc>
          <w:tcPr>
            <w:tcW w:w="7965" w:type="dxa"/>
            <w:shd w:val="clear" w:color="auto" w:fill="auto"/>
            <w:vAlign w:val="center"/>
          </w:tcPr>
          <w:p w14:paraId="2DBE6A0B" w14:textId="073473DB"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Good Honours Degree</w:t>
            </w:r>
          </w:p>
        </w:tc>
        <w:tc>
          <w:tcPr>
            <w:tcW w:w="1134" w:type="dxa"/>
            <w:shd w:val="clear" w:color="auto" w:fill="auto"/>
            <w:vAlign w:val="center"/>
          </w:tcPr>
          <w:p w14:paraId="7CF6F731" w14:textId="59F2F910"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97612C8"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481E6015" w14:textId="77777777" w:rsidTr="00B311EE">
        <w:trPr>
          <w:trHeight w:val="283"/>
        </w:trPr>
        <w:tc>
          <w:tcPr>
            <w:tcW w:w="7965" w:type="dxa"/>
            <w:shd w:val="clear" w:color="auto" w:fill="auto"/>
            <w:vAlign w:val="center"/>
          </w:tcPr>
          <w:p w14:paraId="777CF7FC" w14:textId="024D3B68"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2:2 or higher</w:t>
            </w:r>
          </w:p>
        </w:tc>
        <w:tc>
          <w:tcPr>
            <w:tcW w:w="1134" w:type="dxa"/>
            <w:shd w:val="clear" w:color="auto" w:fill="auto"/>
            <w:vAlign w:val="center"/>
          </w:tcPr>
          <w:p w14:paraId="10427204" w14:textId="5949CD74"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01CB37B"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2FAC11B8" w14:textId="77777777" w:rsidTr="00B311EE">
        <w:trPr>
          <w:trHeight w:val="283"/>
        </w:trPr>
        <w:tc>
          <w:tcPr>
            <w:tcW w:w="7965" w:type="dxa"/>
            <w:shd w:val="clear" w:color="auto" w:fill="auto"/>
            <w:vAlign w:val="center"/>
          </w:tcPr>
          <w:p w14:paraId="5058DCC5" w14:textId="67ECBAA5"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2:1 or higher</w:t>
            </w:r>
          </w:p>
        </w:tc>
        <w:tc>
          <w:tcPr>
            <w:tcW w:w="1134" w:type="dxa"/>
            <w:shd w:val="clear" w:color="auto" w:fill="auto"/>
            <w:vAlign w:val="center"/>
          </w:tcPr>
          <w:p w14:paraId="7C1A54EB" w14:textId="77777777"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1938B608" w14:textId="7F5BB188" w:rsidR="00C31D3E" w:rsidRPr="00B311EE" w:rsidRDefault="00CE458B"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1CA657E5" w14:textId="77777777" w:rsidTr="00B311EE">
        <w:trPr>
          <w:trHeight w:val="283"/>
        </w:trPr>
        <w:tc>
          <w:tcPr>
            <w:tcW w:w="10233" w:type="dxa"/>
            <w:gridSpan w:val="3"/>
            <w:shd w:val="clear" w:color="auto" w:fill="D9D9D9"/>
            <w:vAlign w:val="center"/>
          </w:tcPr>
          <w:p w14:paraId="0BAD9128" w14:textId="2A11E71D" w:rsidR="00BD6ACC" w:rsidRPr="00B311EE" w:rsidRDefault="00BD6ACC" w:rsidP="00B311EE">
            <w:pPr>
              <w:rPr>
                <w:rFonts w:asciiTheme="majorHAnsi" w:eastAsia="Calibri" w:hAnsiTheme="majorHAnsi" w:cstheme="majorHAnsi"/>
                <w:b/>
                <w:sz w:val="22"/>
                <w:szCs w:val="22"/>
              </w:rPr>
            </w:pPr>
            <w:r w:rsidRPr="00B311EE">
              <w:rPr>
                <w:rFonts w:asciiTheme="majorHAnsi" w:eastAsia="Calibri" w:hAnsiTheme="majorHAnsi" w:cstheme="majorHAnsi"/>
                <w:b/>
                <w:sz w:val="22"/>
                <w:szCs w:val="22"/>
              </w:rPr>
              <w:t xml:space="preserve">Professional </w:t>
            </w:r>
            <w:r w:rsidR="00B311EE">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sidR="00B311EE">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DF6A38" w:rsidRPr="00E6079B" w14:paraId="06815F92" w14:textId="77777777" w:rsidTr="00B311EE">
        <w:trPr>
          <w:trHeight w:val="283"/>
        </w:trPr>
        <w:tc>
          <w:tcPr>
            <w:tcW w:w="7965" w:type="dxa"/>
            <w:shd w:val="clear" w:color="auto" w:fill="auto"/>
            <w:vAlign w:val="center"/>
          </w:tcPr>
          <w:p w14:paraId="29FC40FB" w14:textId="674EA996"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Religious Studies to GCSE level</w:t>
            </w:r>
          </w:p>
        </w:tc>
        <w:tc>
          <w:tcPr>
            <w:tcW w:w="1134" w:type="dxa"/>
            <w:shd w:val="clear" w:color="auto" w:fill="auto"/>
            <w:vAlign w:val="center"/>
          </w:tcPr>
          <w:p w14:paraId="4D559574" w14:textId="78135BFE" w:rsidR="00DF6A38"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7536CCA" w14:textId="77777777" w:rsidR="00DF6A38" w:rsidRPr="00B311EE" w:rsidRDefault="00DF6A38" w:rsidP="00B311EE">
            <w:pPr>
              <w:jc w:val="center"/>
              <w:rPr>
                <w:rFonts w:asciiTheme="majorHAnsi" w:eastAsia="Calibri" w:hAnsiTheme="majorHAnsi" w:cstheme="majorHAnsi"/>
                <w:sz w:val="22"/>
                <w:szCs w:val="22"/>
              </w:rPr>
            </w:pPr>
          </w:p>
        </w:tc>
      </w:tr>
      <w:tr w:rsidR="00DF6A38" w:rsidRPr="00E6079B" w14:paraId="57B482A2" w14:textId="77777777" w:rsidTr="00B311EE">
        <w:trPr>
          <w:trHeight w:val="283"/>
        </w:trPr>
        <w:tc>
          <w:tcPr>
            <w:tcW w:w="7965" w:type="dxa"/>
            <w:shd w:val="clear" w:color="auto" w:fill="auto"/>
            <w:vAlign w:val="center"/>
          </w:tcPr>
          <w:p w14:paraId="2C3C23E1" w14:textId="4FCCC3F8"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Religious Studies to A level</w:t>
            </w:r>
          </w:p>
        </w:tc>
        <w:tc>
          <w:tcPr>
            <w:tcW w:w="1134" w:type="dxa"/>
            <w:shd w:val="clear" w:color="auto" w:fill="auto"/>
            <w:vAlign w:val="center"/>
          </w:tcPr>
          <w:p w14:paraId="1A393F4A" w14:textId="77777777" w:rsidR="00DF6A38" w:rsidRPr="00B311EE" w:rsidRDefault="00DF6A38" w:rsidP="00B311EE">
            <w:pPr>
              <w:jc w:val="center"/>
              <w:rPr>
                <w:rFonts w:asciiTheme="majorHAnsi" w:eastAsia="Calibri" w:hAnsiTheme="majorHAnsi" w:cstheme="majorHAnsi"/>
                <w:b/>
                <w:sz w:val="22"/>
                <w:szCs w:val="22"/>
              </w:rPr>
            </w:pPr>
          </w:p>
        </w:tc>
        <w:tc>
          <w:tcPr>
            <w:tcW w:w="1134" w:type="dxa"/>
            <w:shd w:val="clear" w:color="auto" w:fill="auto"/>
            <w:vAlign w:val="center"/>
          </w:tcPr>
          <w:p w14:paraId="213DB77A" w14:textId="6E107DA5" w:rsidR="00DF6A38" w:rsidRPr="00B311EE" w:rsidRDefault="00CC758F"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5D7A5E93" w14:textId="77777777" w:rsidTr="00B311EE">
        <w:trPr>
          <w:trHeight w:val="283"/>
        </w:trPr>
        <w:tc>
          <w:tcPr>
            <w:tcW w:w="10233" w:type="dxa"/>
            <w:gridSpan w:val="3"/>
            <w:shd w:val="clear" w:color="auto" w:fill="D9D9D9"/>
            <w:vAlign w:val="center"/>
          </w:tcPr>
          <w:p w14:paraId="537F80BB" w14:textId="3BD90D21" w:rsidR="00BD6ACC" w:rsidRPr="00B311EE" w:rsidRDefault="00BD6ACC" w:rsidP="00B311EE">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 xml:space="preserve">Personal </w:t>
            </w:r>
            <w:r w:rsidR="00B311EE">
              <w:rPr>
                <w:rFonts w:asciiTheme="majorHAnsi" w:eastAsia="Calibri" w:hAnsiTheme="majorHAnsi" w:cstheme="majorHAnsi"/>
                <w:b/>
                <w:bCs/>
                <w:sz w:val="22"/>
                <w:szCs w:val="22"/>
              </w:rPr>
              <w:t>a</w:t>
            </w:r>
            <w:r w:rsidRPr="00B311EE">
              <w:rPr>
                <w:rFonts w:asciiTheme="majorHAnsi" w:eastAsia="Calibri" w:hAnsiTheme="majorHAnsi" w:cstheme="majorHAnsi"/>
                <w:b/>
                <w:bCs/>
                <w:sz w:val="22"/>
                <w:szCs w:val="22"/>
              </w:rPr>
              <w:t xml:space="preserve">ptitudes, </w:t>
            </w:r>
            <w:r w:rsidR="00B311EE">
              <w:rPr>
                <w:rFonts w:asciiTheme="majorHAnsi" w:eastAsia="Calibri" w:hAnsiTheme="majorHAnsi" w:cstheme="majorHAnsi"/>
                <w:b/>
                <w:bCs/>
                <w:sz w:val="22"/>
                <w:szCs w:val="22"/>
              </w:rPr>
              <w:t>q</w:t>
            </w:r>
            <w:r w:rsidRPr="00B311EE">
              <w:rPr>
                <w:rFonts w:asciiTheme="majorHAnsi" w:eastAsia="Calibri" w:hAnsiTheme="majorHAnsi" w:cstheme="majorHAnsi"/>
                <w:b/>
                <w:bCs/>
                <w:sz w:val="22"/>
                <w:szCs w:val="22"/>
              </w:rPr>
              <w:t xml:space="preserve">ualities and </w:t>
            </w:r>
            <w:r w:rsidR="00B311EE">
              <w:rPr>
                <w:rFonts w:asciiTheme="majorHAnsi" w:eastAsia="Calibri" w:hAnsiTheme="majorHAnsi" w:cstheme="majorHAnsi"/>
                <w:b/>
                <w:bCs/>
                <w:sz w:val="22"/>
                <w:szCs w:val="22"/>
              </w:rPr>
              <w:t>s</w:t>
            </w:r>
            <w:r w:rsidRPr="00B311EE">
              <w:rPr>
                <w:rFonts w:asciiTheme="majorHAnsi" w:eastAsia="Calibri" w:hAnsiTheme="majorHAnsi" w:cstheme="majorHAnsi"/>
                <w:b/>
                <w:bCs/>
                <w:sz w:val="22"/>
                <w:szCs w:val="22"/>
              </w:rPr>
              <w:t>kills</w:t>
            </w:r>
          </w:p>
        </w:tc>
      </w:tr>
      <w:tr w:rsidR="002F4143" w:rsidRPr="00E6079B" w14:paraId="1E2BEFD0" w14:textId="77777777" w:rsidTr="00B311EE">
        <w:trPr>
          <w:trHeight w:val="283"/>
        </w:trPr>
        <w:tc>
          <w:tcPr>
            <w:tcW w:w="7965" w:type="dxa"/>
            <w:shd w:val="clear" w:color="auto" w:fill="auto"/>
            <w:vAlign w:val="center"/>
          </w:tcPr>
          <w:p w14:paraId="3A8B02AC" w14:textId="62E4DB3A"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High expectations of self</w:t>
            </w:r>
          </w:p>
        </w:tc>
        <w:tc>
          <w:tcPr>
            <w:tcW w:w="1134" w:type="dxa"/>
            <w:shd w:val="clear" w:color="auto" w:fill="auto"/>
            <w:vAlign w:val="center"/>
          </w:tcPr>
          <w:p w14:paraId="47D0C739" w14:textId="19BD26E5"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F77B372" w14:textId="77777777" w:rsidR="002F4143" w:rsidRPr="00B311EE" w:rsidRDefault="002F4143" w:rsidP="00B311EE">
            <w:pPr>
              <w:jc w:val="center"/>
              <w:rPr>
                <w:rFonts w:asciiTheme="majorHAnsi" w:eastAsia="Calibri" w:hAnsiTheme="majorHAnsi" w:cstheme="majorHAnsi"/>
                <w:b/>
                <w:sz w:val="22"/>
                <w:szCs w:val="22"/>
              </w:rPr>
            </w:pPr>
          </w:p>
        </w:tc>
      </w:tr>
      <w:tr w:rsidR="002F4143" w:rsidRPr="00E6079B" w14:paraId="52967EF5" w14:textId="77777777" w:rsidTr="00B311EE">
        <w:trPr>
          <w:trHeight w:val="283"/>
        </w:trPr>
        <w:tc>
          <w:tcPr>
            <w:tcW w:w="7965" w:type="dxa"/>
            <w:shd w:val="clear" w:color="auto" w:fill="auto"/>
            <w:vAlign w:val="center"/>
          </w:tcPr>
          <w:p w14:paraId="467F8DA9" w14:textId="00BB29CC"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Belief in students’ ability to succeed</w:t>
            </w:r>
          </w:p>
        </w:tc>
        <w:tc>
          <w:tcPr>
            <w:tcW w:w="1134" w:type="dxa"/>
            <w:shd w:val="clear" w:color="auto" w:fill="auto"/>
            <w:vAlign w:val="center"/>
          </w:tcPr>
          <w:p w14:paraId="266A5B55" w14:textId="0889F058"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93EA03F" w14:textId="77777777" w:rsidR="002F4143" w:rsidRPr="00B311EE" w:rsidRDefault="002F4143" w:rsidP="00B311EE">
            <w:pPr>
              <w:jc w:val="center"/>
              <w:rPr>
                <w:rFonts w:asciiTheme="majorHAnsi" w:eastAsia="Calibri" w:hAnsiTheme="majorHAnsi" w:cstheme="majorHAnsi"/>
                <w:b/>
                <w:sz w:val="22"/>
                <w:szCs w:val="22"/>
              </w:rPr>
            </w:pPr>
          </w:p>
        </w:tc>
      </w:tr>
      <w:tr w:rsidR="00CC758F" w:rsidRPr="00E6079B" w14:paraId="33F84C0D" w14:textId="77777777" w:rsidTr="00B311EE">
        <w:trPr>
          <w:trHeight w:val="283"/>
        </w:trPr>
        <w:tc>
          <w:tcPr>
            <w:tcW w:w="7965" w:type="dxa"/>
            <w:shd w:val="clear" w:color="auto" w:fill="auto"/>
            <w:vAlign w:val="center"/>
          </w:tcPr>
          <w:p w14:paraId="72915052" w14:textId="273F35E7"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act on advice and be open to coaching</w:t>
            </w:r>
          </w:p>
        </w:tc>
        <w:tc>
          <w:tcPr>
            <w:tcW w:w="1134" w:type="dxa"/>
            <w:shd w:val="clear" w:color="auto" w:fill="auto"/>
            <w:vAlign w:val="center"/>
          </w:tcPr>
          <w:p w14:paraId="4BC35964" w14:textId="391DF23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049380F"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63BB73CB" w14:textId="77777777" w:rsidTr="00B311EE">
        <w:trPr>
          <w:trHeight w:val="283"/>
        </w:trPr>
        <w:tc>
          <w:tcPr>
            <w:tcW w:w="7965" w:type="dxa"/>
            <w:shd w:val="clear" w:color="auto" w:fill="auto"/>
            <w:vAlign w:val="center"/>
          </w:tcPr>
          <w:p w14:paraId="578A55D4" w14:textId="3F039AA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Dedication and commitment</w:t>
            </w:r>
          </w:p>
        </w:tc>
        <w:tc>
          <w:tcPr>
            <w:tcW w:w="1134" w:type="dxa"/>
            <w:shd w:val="clear" w:color="auto" w:fill="auto"/>
            <w:vAlign w:val="center"/>
          </w:tcPr>
          <w:p w14:paraId="710B8E50" w14:textId="4CE2EA19"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35F8D4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FE129D0" w14:textId="77777777" w:rsidTr="00B311EE">
        <w:trPr>
          <w:trHeight w:val="283"/>
        </w:trPr>
        <w:tc>
          <w:tcPr>
            <w:tcW w:w="7965" w:type="dxa"/>
            <w:shd w:val="clear" w:color="auto" w:fill="auto"/>
            <w:vAlign w:val="center"/>
          </w:tcPr>
          <w:p w14:paraId="295629E2" w14:textId="08503BA5"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Openness to innovation and improving own practice</w:t>
            </w:r>
          </w:p>
        </w:tc>
        <w:tc>
          <w:tcPr>
            <w:tcW w:w="1134" w:type="dxa"/>
            <w:shd w:val="clear" w:color="auto" w:fill="auto"/>
            <w:vAlign w:val="center"/>
          </w:tcPr>
          <w:p w14:paraId="69919598" w14:textId="383B960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1124E7E6"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1D29CA5" w14:textId="77777777" w:rsidTr="00B311EE">
        <w:trPr>
          <w:trHeight w:val="283"/>
        </w:trPr>
        <w:tc>
          <w:tcPr>
            <w:tcW w:w="7965" w:type="dxa"/>
            <w:shd w:val="clear" w:color="auto" w:fill="auto"/>
            <w:vAlign w:val="center"/>
          </w:tcPr>
          <w:p w14:paraId="0C0DE071" w14:textId="090CCB4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collaborate and work co-operatively</w:t>
            </w:r>
          </w:p>
        </w:tc>
        <w:tc>
          <w:tcPr>
            <w:tcW w:w="1134" w:type="dxa"/>
            <w:shd w:val="clear" w:color="auto" w:fill="auto"/>
            <w:vAlign w:val="center"/>
          </w:tcPr>
          <w:p w14:paraId="0B67F44B" w14:textId="60F849D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E139F4A"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9A94B8D" w14:textId="77777777" w:rsidTr="00B311EE">
        <w:trPr>
          <w:trHeight w:val="283"/>
        </w:trPr>
        <w:tc>
          <w:tcPr>
            <w:tcW w:w="7965" w:type="dxa"/>
            <w:shd w:val="clear" w:color="auto" w:fill="auto"/>
            <w:vAlign w:val="center"/>
          </w:tcPr>
          <w:p w14:paraId="609AC995" w14:textId="12E57DCB"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Commitment to extracurricular activities</w:t>
            </w:r>
          </w:p>
        </w:tc>
        <w:tc>
          <w:tcPr>
            <w:tcW w:w="1134" w:type="dxa"/>
            <w:shd w:val="clear" w:color="auto" w:fill="auto"/>
            <w:vAlign w:val="center"/>
          </w:tcPr>
          <w:p w14:paraId="4B11F209" w14:textId="30348947"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A7F1DDD" w14:textId="77777777" w:rsidR="00CC758F" w:rsidRPr="00B311EE" w:rsidRDefault="00CC758F" w:rsidP="00B311EE">
            <w:pPr>
              <w:jc w:val="center"/>
              <w:rPr>
                <w:rFonts w:asciiTheme="majorHAnsi" w:eastAsia="Calibri" w:hAnsiTheme="majorHAnsi" w:cstheme="majorHAnsi"/>
                <w:b/>
                <w:sz w:val="22"/>
                <w:szCs w:val="22"/>
              </w:rPr>
            </w:pPr>
          </w:p>
        </w:tc>
      </w:tr>
      <w:tr w:rsidR="00DE3629" w:rsidRPr="00E6079B" w14:paraId="434E1B4C" w14:textId="77777777" w:rsidTr="00B311EE">
        <w:trPr>
          <w:trHeight w:val="283"/>
        </w:trPr>
        <w:tc>
          <w:tcPr>
            <w:tcW w:w="7965" w:type="dxa"/>
            <w:shd w:val="clear" w:color="auto" w:fill="auto"/>
            <w:vAlign w:val="center"/>
          </w:tcPr>
          <w:p w14:paraId="7EEF1AEC" w14:textId="09179929"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diverse teaching and learning styles</w:t>
            </w:r>
          </w:p>
        </w:tc>
        <w:tc>
          <w:tcPr>
            <w:tcW w:w="1134" w:type="dxa"/>
            <w:shd w:val="clear" w:color="auto" w:fill="auto"/>
            <w:vAlign w:val="center"/>
          </w:tcPr>
          <w:p w14:paraId="419A639F"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AECA3A0"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4EA07947" w14:textId="77777777" w:rsidTr="00B311EE">
        <w:trPr>
          <w:trHeight w:val="283"/>
        </w:trPr>
        <w:tc>
          <w:tcPr>
            <w:tcW w:w="7965" w:type="dxa"/>
            <w:tcBorders>
              <w:bottom w:val="single" w:sz="4" w:space="0" w:color="auto"/>
            </w:tcBorders>
            <w:shd w:val="clear" w:color="auto" w:fill="auto"/>
            <w:vAlign w:val="center"/>
          </w:tcPr>
          <w:p w14:paraId="267A1B36" w14:textId="695B6726"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engaging, motivating lessons</w:t>
            </w:r>
          </w:p>
        </w:tc>
        <w:tc>
          <w:tcPr>
            <w:tcW w:w="1134" w:type="dxa"/>
            <w:tcBorders>
              <w:bottom w:val="single" w:sz="4" w:space="0" w:color="auto"/>
            </w:tcBorders>
            <w:shd w:val="clear" w:color="auto" w:fill="auto"/>
            <w:vAlign w:val="center"/>
          </w:tcPr>
          <w:p w14:paraId="0BD5B6A2"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0CC09CB"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5DFCDE44" w14:textId="77777777" w:rsidTr="00B311EE">
        <w:trPr>
          <w:trHeight w:val="283"/>
        </w:trPr>
        <w:tc>
          <w:tcPr>
            <w:tcW w:w="7965" w:type="dxa"/>
            <w:tcBorders>
              <w:bottom w:val="single" w:sz="4" w:space="0" w:color="auto"/>
            </w:tcBorders>
            <w:shd w:val="clear" w:color="auto" w:fill="auto"/>
            <w:vAlign w:val="center"/>
          </w:tcPr>
          <w:p w14:paraId="7D596C09" w14:textId="729111EA"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assessment for learning</w:t>
            </w:r>
          </w:p>
        </w:tc>
        <w:tc>
          <w:tcPr>
            <w:tcW w:w="1134" w:type="dxa"/>
            <w:tcBorders>
              <w:bottom w:val="single" w:sz="4" w:space="0" w:color="auto"/>
            </w:tcBorders>
            <w:shd w:val="clear" w:color="auto" w:fill="auto"/>
            <w:vAlign w:val="center"/>
          </w:tcPr>
          <w:p w14:paraId="135AC1D8"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BCB36AA" w14:textId="77777777" w:rsidR="00DE3629" w:rsidRPr="00B311EE" w:rsidRDefault="00DE3629" w:rsidP="00B311EE">
            <w:pPr>
              <w:jc w:val="center"/>
              <w:rPr>
                <w:rFonts w:asciiTheme="majorHAnsi" w:eastAsia="Calibri" w:hAnsiTheme="majorHAnsi" w:cstheme="majorHAnsi"/>
                <w:b/>
                <w:sz w:val="22"/>
                <w:szCs w:val="22"/>
              </w:rPr>
            </w:pPr>
          </w:p>
        </w:tc>
      </w:tr>
      <w:tr w:rsidR="00CC758F" w:rsidRPr="00E6079B" w14:paraId="0687B9C4" w14:textId="77777777" w:rsidTr="00B311EE">
        <w:trPr>
          <w:trHeight w:val="283"/>
        </w:trPr>
        <w:tc>
          <w:tcPr>
            <w:tcW w:w="7965" w:type="dxa"/>
            <w:tcBorders>
              <w:bottom w:val="single" w:sz="4" w:space="0" w:color="auto"/>
            </w:tcBorders>
            <w:shd w:val="clear" w:color="auto" w:fill="auto"/>
            <w:vAlign w:val="center"/>
          </w:tcPr>
          <w:p w14:paraId="64491C80" w14:textId="1FEE58E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set high levels of challenge for students</w:t>
            </w:r>
          </w:p>
        </w:tc>
        <w:tc>
          <w:tcPr>
            <w:tcW w:w="1134" w:type="dxa"/>
            <w:tcBorders>
              <w:bottom w:val="single" w:sz="4" w:space="0" w:color="auto"/>
            </w:tcBorders>
            <w:shd w:val="clear" w:color="auto" w:fill="auto"/>
            <w:vAlign w:val="center"/>
          </w:tcPr>
          <w:p w14:paraId="63D73A1B" w14:textId="4D9742B4"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2DD1552"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5B01CFF" w14:textId="77777777" w:rsidTr="00B311EE">
        <w:trPr>
          <w:trHeight w:val="283"/>
        </w:trPr>
        <w:tc>
          <w:tcPr>
            <w:tcW w:w="7965" w:type="dxa"/>
            <w:tcBorders>
              <w:bottom w:val="single" w:sz="4" w:space="0" w:color="auto"/>
            </w:tcBorders>
            <w:shd w:val="clear" w:color="auto" w:fill="auto"/>
            <w:vAlign w:val="center"/>
          </w:tcPr>
          <w:p w14:paraId="21F554A0" w14:textId="70551E5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relate well with students, staff and parents</w:t>
            </w:r>
          </w:p>
        </w:tc>
        <w:tc>
          <w:tcPr>
            <w:tcW w:w="1134" w:type="dxa"/>
            <w:tcBorders>
              <w:bottom w:val="single" w:sz="4" w:space="0" w:color="auto"/>
            </w:tcBorders>
            <w:shd w:val="clear" w:color="auto" w:fill="auto"/>
            <w:vAlign w:val="center"/>
          </w:tcPr>
          <w:p w14:paraId="5BBC3592" w14:textId="3EE6D3FA"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E600BC3"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A6F967E" w14:textId="77777777" w:rsidTr="00B311EE">
        <w:trPr>
          <w:trHeight w:val="283"/>
        </w:trPr>
        <w:tc>
          <w:tcPr>
            <w:tcW w:w="7965" w:type="dxa"/>
            <w:tcBorders>
              <w:bottom w:val="single" w:sz="4" w:space="0" w:color="auto"/>
            </w:tcBorders>
            <w:shd w:val="clear" w:color="auto" w:fill="auto"/>
            <w:vAlign w:val="center"/>
          </w:tcPr>
          <w:p w14:paraId="74ED91F6" w14:textId="35ED48C0"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behaviour management techniques and of the relationship between teaching and behaviour</w:t>
            </w:r>
          </w:p>
        </w:tc>
        <w:tc>
          <w:tcPr>
            <w:tcW w:w="1134" w:type="dxa"/>
            <w:tcBorders>
              <w:bottom w:val="single" w:sz="4" w:space="0" w:color="auto"/>
            </w:tcBorders>
            <w:shd w:val="clear" w:color="auto" w:fill="auto"/>
            <w:vAlign w:val="center"/>
          </w:tcPr>
          <w:p w14:paraId="59057990" w14:textId="385EED7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215692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FACA41F" w14:textId="77777777" w:rsidTr="00B311EE">
        <w:trPr>
          <w:trHeight w:val="283"/>
        </w:trPr>
        <w:tc>
          <w:tcPr>
            <w:tcW w:w="7965" w:type="dxa"/>
            <w:shd w:val="clear" w:color="auto" w:fill="auto"/>
            <w:vAlign w:val="center"/>
          </w:tcPr>
          <w:p w14:paraId="0E3B5349" w14:textId="0D210E3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safeguarding issues and promoting the welfare of children and young people</w:t>
            </w:r>
          </w:p>
        </w:tc>
        <w:tc>
          <w:tcPr>
            <w:tcW w:w="1134" w:type="dxa"/>
            <w:shd w:val="clear" w:color="auto" w:fill="auto"/>
            <w:vAlign w:val="center"/>
          </w:tcPr>
          <w:p w14:paraId="14F6CC59" w14:textId="2CC8F1A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B0A27FB"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7F29B35" w14:textId="77777777" w:rsidTr="00B311EE">
        <w:trPr>
          <w:trHeight w:val="283"/>
        </w:trPr>
        <w:tc>
          <w:tcPr>
            <w:tcW w:w="7965" w:type="dxa"/>
            <w:tcBorders>
              <w:bottom w:val="single" w:sz="4" w:space="0" w:color="auto"/>
            </w:tcBorders>
            <w:shd w:val="clear" w:color="auto" w:fill="auto"/>
            <w:vAlign w:val="center"/>
          </w:tcPr>
          <w:p w14:paraId="311E1A47" w14:textId="213917E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Suitability to work with children</w:t>
            </w:r>
          </w:p>
        </w:tc>
        <w:tc>
          <w:tcPr>
            <w:tcW w:w="1134" w:type="dxa"/>
            <w:tcBorders>
              <w:bottom w:val="single" w:sz="4" w:space="0" w:color="auto"/>
            </w:tcBorders>
            <w:shd w:val="clear" w:color="auto" w:fill="auto"/>
            <w:vAlign w:val="center"/>
          </w:tcPr>
          <w:p w14:paraId="6AE2D16F" w14:textId="33EB847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A897FA5" w14:textId="77777777" w:rsidR="00CC758F" w:rsidRPr="00B311EE" w:rsidRDefault="00CC758F" w:rsidP="00B311EE">
            <w:pPr>
              <w:jc w:val="center"/>
              <w:rPr>
                <w:rFonts w:asciiTheme="majorHAnsi" w:eastAsia="Calibri" w:hAnsiTheme="majorHAnsi" w:cstheme="majorHAnsi"/>
                <w:b/>
                <w:sz w:val="22"/>
                <w:szCs w:val="22"/>
              </w:rPr>
            </w:pPr>
          </w:p>
        </w:tc>
      </w:tr>
    </w:tbl>
    <w:p w14:paraId="54E9B5D5" w14:textId="77777777" w:rsidR="007851C2" w:rsidRPr="00381F41" w:rsidRDefault="007851C2" w:rsidP="00381F41">
      <w:pPr>
        <w:jc w:val="center"/>
      </w:pPr>
    </w:p>
    <w:sectPr w:rsidR="007851C2" w:rsidRPr="00381F41" w:rsidSect="00F10BE4">
      <w:pgSz w:w="11900" w:h="16840"/>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DD729" w14:textId="77777777" w:rsidR="009D49FF" w:rsidRDefault="009D49FF" w:rsidP="00BD6ACC">
      <w:r>
        <w:separator/>
      </w:r>
    </w:p>
  </w:endnote>
  <w:endnote w:type="continuationSeparator" w:id="0">
    <w:p w14:paraId="0074660B" w14:textId="77777777" w:rsidR="009D49FF" w:rsidRDefault="009D49FF" w:rsidP="00BD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5F603" w14:textId="77777777" w:rsidR="009D49FF" w:rsidRDefault="009D49FF" w:rsidP="00BD6ACC">
      <w:r>
        <w:separator/>
      </w:r>
    </w:p>
  </w:footnote>
  <w:footnote w:type="continuationSeparator" w:id="0">
    <w:p w14:paraId="4A60CE5B" w14:textId="77777777" w:rsidR="009D49FF" w:rsidRDefault="009D49FF" w:rsidP="00BD6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D5DB9"/>
    <w:multiLevelType w:val="hybridMultilevel"/>
    <w:tmpl w:val="BDEC89B6"/>
    <w:lvl w:ilvl="0" w:tplc="16B09BA6">
      <w:start w:val="6"/>
      <w:numFmt w:val="bullet"/>
      <w:lvlText w:val=""/>
      <w:lvlJc w:val="left"/>
      <w:pPr>
        <w:ind w:left="720" w:hanging="360"/>
      </w:pPr>
      <w:rPr>
        <w:rFonts w:ascii="Symbol" w:eastAsiaTheme="minorHAnsi"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F4E18"/>
    <w:multiLevelType w:val="hybridMultilevel"/>
    <w:tmpl w:val="5E487FC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5D508A"/>
    <w:multiLevelType w:val="hybridMultilevel"/>
    <w:tmpl w:val="A96C34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825484"/>
    <w:multiLevelType w:val="hybridMultilevel"/>
    <w:tmpl w:val="2EA02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3"/>
  </w:num>
  <w:num w:numId="4">
    <w:abstractNumId w:val="7"/>
  </w:num>
  <w:num w:numId="5">
    <w:abstractNumId w:val="12"/>
  </w:num>
  <w:num w:numId="6">
    <w:abstractNumId w:val="9"/>
  </w:num>
  <w:num w:numId="7">
    <w:abstractNumId w:val="1"/>
  </w:num>
  <w:num w:numId="8">
    <w:abstractNumId w:val="15"/>
  </w:num>
  <w:num w:numId="9">
    <w:abstractNumId w:val="4"/>
  </w:num>
  <w:num w:numId="10">
    <w:abstractNumId w:val="8"/>
  </w:num>
  <w:num w:numId="11">
    <w:abstractNumId w:val="11"/>
  </w:num>
  <w:num w:numId="12">
    <w:abstractNumId w:val="5"/>
  </w:num>
  <w:num w:numId="13">
    <w:abstractNumId w:val="3"/>
  </w:num>
  <w:num w:numId="14">
    <w:abstractNumId w:val="6"/>
  </w:num>
  <w:num w:numId="15">
    <w:abstractNumId w:val="2"/>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34C6A"/>
    <w:rsid w:val="00046800"/>
    <w:rsid w:val="00074111"/>
    <w:rsid w:val="000A2B8F"/>
    <w:rsid w:val="000C74E6"/>
    <w:rsid w:val="000E2F06"/>
    <w:rsid w:val="000E6B0C"/>
    <w:rsid w:val="00105260"/>
    <w:rsid w:val="00112490"/>
    <w:rsid w:val="00116614"/>
    <w:rsid w:val="00125730"/>
    <w:rsid w:val="0019263A"/>
    <w:rsid w:val="001A3EA0"/>
    <w:rsid w:val="001B4C64"/>
    <w:rsid w:val="00201B3A"/>
    <w:rsid w:val="002106B6"/>
    <w:rsid w:val="00213031"/>
    <w:rsid w:val="0022057B"/>
    <w:rsid w:val="00222F61"/>
    <w:rsid w:val="00277224"/>
    <w:rsid w:val="002F4143"/>
    <w:rsid w:val="0030002F"/>
    <w:rsid w:val="00337F18"/>
    <w:rsid w:val="00381F41"/>
    <w:rsid w:val="0039525A"/>
    <w:rsid w:val="0039684F"/>
    <w:rsid w:val="003A69A3"/>
    <w:rsid w:val="003E0B8D"/>
    <w:rsid w:val="00466D18"/>
    <w:rsid w:val="004954D6"/>
    <w:rsid w:val="004A7F88"/>
    <w:rsid w:val="004E7F2F"/>
    <w:rsid w:val="00501F68"/>
    <w:rsid w:val="00511509"/>
    <w:rsid w:val="005327EA"/>
    <w:rsid w:val="005343A9"/>
    <w:rsid w:val="005C5280"/>
    <w:rsid w:val="005E570B"/>
    <w:rsid w:val="006028D1"/>
    <w:rsid w:val="0060418F"/>
    <w:rsid w:val="00605ABC"/>
    <w:rsid w:val="00624E34"/>
    <w:rsid w:val="00627643"/>
    <w:rsid w:val="00644A62"/>
    <w:rsid w:val="006A5ED6"/>
    <w:rsid w:val="007338FE"/>
    <w:rsid w:val="007851C2"/>
    <w:rsid w:val="007B0926"/>
    <w:rsid w:val="007B21F5"/>
    <w:rsid w:val="007E4EE4"/>
    <w:rsid w:val="007F3D48"/>
    <w:rsid w:val="0080133C"/>
    <w:rsid w:val="00824067"/>
    <w:rsid w:val="00830FB6"/>
    <w:rsid w:val="008A3BB0"/>
    <w:rsid w:val="008D3000"/>
    <w:rsid w:val="008D34AB"/>
    <w:rsid w:val="0092625A"/>
    <w:rsid w:val="00931004"/>
    <w:rsid w:val="009842A1"/>
    <w:rsid w:val="009C1D13"/>
    <w:rsid w:val="009D49FF"/>
    <w:rsid w:val="009E2448"/>
    <w:rsid w:val="00A215EC"/>
    <w:rsid w:val="00A35C7C"/>
    <w:rsid w:val="00A36DE4"/>
    <w:rsid w:val="00A52A91"/>
    <w:rsid w:val="00A75361"/>
    <w:rsid w:val="00A77645"/>
    <w:rsid w:val="00A923B6"/>
    <w:rsid w:val="00A94C5D"/>
    <w:rsid w:val="00A958B6"/>
    <w:rsid w:val="00AA230E"/>
    <w:rsid w:val="00AB79C7"/>
    <w:rsid w:val="00AC2157"/>
    <w:rsid w:val="00AC37B7"/>
    <w:rsid w:val="00AF181A"/>
    <w:rsid w:val="00B27A77"/>
    <w:rsid w:val="00B311EE"/>
    <w:rsid w:val="00B33E16"/>
    <w:rsid w:val="00B37C6F"/>
    <w:rsid w:val="00B604F8"/>
    <w:rsid w:val="00BA0CCD"/>
    <w:rsid w:val="00BB3F7D"/>
    <w:rsid w:val="00BD5883"/>
    <w:rsid w:val="00BD6ACC"/>
    <w:rsid w:val="00C22804"/>
    <w:rsid w:val="00C31D3E"/>
    <w:rsid w:val="00C81436"/>
    <w:rsid w:val="00CC758F"/>
    <w:rsid w:val="00CE458B"/>
    <w:rsid w:val="00CE5401"/>
    <w:rsid w:val="00D90774"/>
    <w:rsid w:val="00DE3629"/>
    <w:rsid w:val="00DF6A38"/>
    <w:rsid w:val="00E1194B"/>
    <w:rsid w:val="00E22A57"/>
    <w:rsid w:val="00E2511A"/>
    <w:rsid w:val="00E53C17"/>
    <w:rsid w:val="00E84830"/>
    <w:rsid w:val="00E950AB"/>
    <w:rsid w:val="00EA172A"/>
    <w:rsid w:val="00EE7D67"/>
    <w:rsid w:val="00F00CA3"/>
    <w:rsid w:val="00F10BE4"/>
    <w:rsid w:val="00F454DE"/>
    <w:rsid w:val="00F56F4E"/>
    <w:rsid w:val="00F624DB"/>
    <w:rsid w:val="00F7005D"/>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customStyle="1" w:styleId="xmsonormal">
    <w:name w:val="x_msonormal"/>
    <w:basedOn w:val="Normal"/>
    <w:rsid w:val="00EE7D67"/>
    <w:rPr>
      <w:rFonts w:ascii="Calibri" w:eastAsia="Calibri" w:hAnsi="Calibri" w:cs="Calibri"/>
      <w:sz w:val="22"/>
      <w:szCs w:val="22"/>
      <w:lang w:eastAsia="en-GB"/>
    </w:rPr>
  </w:style>
  <w:style w:type="paragraph" w:styleId="Header">
    <w:name w:val="header"/>
    <w:basedOn w:val="Normal"/>
    <w:link w:val="HeaderChar"/>
    <w:uiPriority w:val="99"/>
    <w:unhideWhenUsed/>
    <w:rsid w:val="00BD6ACC"/>
    <w:pPr>
      <w:tabs>
        <w:tab w:val="center" w:pos="4513"/>
        <w:tab w:val="right" w:pos="9026"/>
      </w:tabs>
    </w:pPr>
  </w:style>
  <w:style w:type="character" w:customStyle="1" w:styleId="HeaderChar">
    <w:name w:val="Header Char"/>
    <w:basedOn w:val="DefaultParagraphFont"/>
    <w:link w:val="Header"/>
    <w:uiPriority w:val="99"/>
    <w:rsid w:val="00BD6ACC"/>
  </w:style>
  <w:style w:type="paragraph" w:styleId="Footer">
    <w:name w:val="footer"/>
    <w:basedOn w:val="Normal"/>
    <w:link w:val="FooterChar"/>
    <w:uiPriority w:val="99"/>
    <w:unhideWhenUsed/>
    <w:rsid w:val="00BD6ACC"/>
    <w:pPr>
      <w:tabs>
        <w:tab w:val="center" w:pos="4513"/>
        <w:tab w:val="right" w:pos="9026"/>
      </w:tabs>
    </w:pPr>
  </w:style>
  <w:style w:type="character" w:customStyle="1" w:styleId="FooterChar">
    <w:name w:val="Footer Char"/>
    <w:basedOn w:val="DefaultParagraphFont"/>
    <w:link w:val="Footer"/>
    <w:uiPriority w:val="99"/>
    <w:rsid w:val="00BD6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eople@ivyeducationtrust.co.uk"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4E2F8288-78EC-4953-B59B-C6804C4B7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1880</Words>
  <Characters>10720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Amy Grashoff</cp:lastModifiedBy>
  <cp:revision>6</cp:revision>
  <dcterms:created xsi:type="dcterms:W3CDTF">2022-08-13T10:04:00Z</dcterms:created>
  <dcterms:modified xsi:type="dcterms:W3CDTF">2022-09-06T14:05:00Z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