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497" w:rsidRPr="005F6059" w:rsidRDefault="00445497" w:rsidP="005F6059">
      <w:pPr>
        <w:pBdr>
          <w:top w:val="double" w:sz="4" w:space="1" w:color="auto"/>
          <w:left w:val="double" w:sz="4" w:space="28" w:color="auto"/>
          <w:bottom w:val="double" w:sz="4" w:space="1" w:color="auto"/>
          <w:right w:val="double" w:sz="4" w:space="4" w:color="auto"/>
        </w:pBdr>
        <w:jc w:val="center"/>
        <w:rPr>
          <w:rFonts w:asciiTheme="minorHAnsi" w:hAnsiTheme="minorHAnsi" w:cstheme="minorHAnsi"/>
          <w:b/>
          <w:bCs/>
          <w:sz w:val="22"/>
          <w:szCs w:val="22"/>
          <w:u w:val="single"/>
        </w:rPr>
      </w:pPr>
    </w:p>
    <w:p w:rsidR="007C5C82" w:rsidRPr="005F6059" w:rsidRDefault="007C5C82" w:rsidP="005F6059">
      <w:pPr>
        <w:pBdr>
          <w:top w:val="double" w:sz="4" w:space="1" w:color="auto"/>
          <w:left w:val="double" w:sz="4" w:space="28" w:color="auto"/>
          <w:bottom w:val="double" w:sz="4" w:space="1" w:color="auto"/>
          <w:right w:val="double" w:sz="4" w:space="4" w:color="auto"/>
        </w:pBdr>
        <w:jc w:val="center"/>
        <w:rPr>
          <w:rFonts w:asciiTheme="minorHAnsi" w:hAnsiTheme="minorHAnsi" w:cstheme="minorHAnsi"/>
          <w:b/>
          <w:bCs/>
          <w:sz w:val="22"/>
          <w:szCs w:val="22"/>
          <w:u w:val="single"/>
        </w:rPr>
      </w:pPr>
      <w:r w:rsidRPr="005F6059">
        <w:rPr>
          <w:rFonts w:asciiTheme="minorHAnsi" w:hAnsiTheme="minorHAnsi" w:cstheme="minorHAnsi"/>
          <w:b/>
          <w:bCs/>
          <w:sz w:val="22"/>
          <w:szCs w:val="22"/>
          <w:u w:val="single"/>
        </w:rPr>
        <w:t>BACUP AND RAWTENSTALL GRAMMAR</w:t>
      </w:r>
      <w:r w:rsidR="00756AC3" w:rsidRPr="005F6059">
        <w:rPr>
          <w:rFonts w:asciiTheme="minorHAnsi" w:hAnsiTheme="minorHAnsi" w:cstheme="minorHAnsi"/>
          <w:b/>
          <w:bCs/>
          <w:sz w:val="22"/>
          <w:szCs w:val="22"/>
          <w:u w:val="single"/>
        </w:rPr>
        <w:t xml:space="preserve"> SCHOOL</w:t>
      </w:r>
    </w:p>
    <w:p w:rsidR="007C5C82" w:rsidRPr="005F6059" w:rsidRDefault="007C5C82" w:rsidP="005F6059">
      <w:pPr>
        <w:pBdr>
          <w:top w:val="double" w:sz="4" w:space="1" w:color="auto"/>
          <w:left w:val="double" w:sz="4" w:space="28" w:color="auto"/>
          <w:bottom w:val="double" w:sz="4" w:space="1" w:color="auto"/>
          <w:right w:val="double" w:sz="4" w:space="4" w:color="auto"/>
        </w:pBdr>
        <w:jc w:val="center"/>
        <w:rPr>
          <w:rFonts w:asciiTheme="minorHAnsi" w:hAnsiTheme="minorHAnsi" w:cstheme="minorHAnsi"/>
          <w:b/>
          <w:bCs/>
          <w:sz w:val="22"/>
          <w:szCs w:val="22"/>
          <w:u w:val="single"/>
        </w:rPr>
      </w:pPr>
    </w:p>
    <w:p w:rsidR="007C5C82" w:rsidRPr="005F6059" w:rsidRDefault="00111BEB" w:rsidP="005F6059">
      <w:pPr>
        <w:pBdr>
          <w:top w:val="double" w:sz="4" w:space="1" w:color="auto"/>
          <w:left w:val="double" w:sz="4" w:space="28" w:color="auto"/>
          <w:bottom w:val="double" w:sz="4" w:space="1" w:color="auto"/>
          <w:right w:val="double" w:sz="4" w:space="4" w:color="auto"/>
        </w:pBdr>
        <w:jc w:val="center"/>
        <w:rPr>
          <w:rFonts w:asciiTheme="minorHAnsi" w:hAnsiTheme="minorHAnsi" w:cstheme="minorHAnsi"/>
          <w:b/>
          <w:bCs/>
          <w:sz w:val="22"/>
          <w:szCs w:val="22"/>
        </w:rPr>
      </w:pPr>
      <w:r w:rsidRPr="005F6059">
        <w:rPr>
          <w:rFonts w:asciiTheme="minorHAnsi" w:hAnsiTheme="minorHAnsi" w:cstheme="minorHAnsi"/>
          <w:b/>
          <w:bCs/>
          <w:sz w:val="22"/>
          <w:szCs w:val="22"/>
        </w:rPr>
        <w:t>Religious Studies</w:t>
      </w:r>
      <w:r w:rsidR="00FD4214" w:rsidRPr="005F6059">
        <w:rPr>
          <w:rFonts w:asciiTheme="minorHAnsi" w:hAnsiTheme="minorHAnsi" w:cstheme="minorHAnsi"/>
          <w:b/>
          <w:bCs/>
          <w:sz w:val="22"/>
          <w:szCs w:val="22"/>
        </w:rPr>
        <w:t xml:space="preserve"> Department</w:t>
      </w:r>
      <w:bookmarkStart w:id="0" w:name="_GoBack"/>
      <w:bookmarkEnd w:id="0"/>
    </w:p>
    <w:p w:rsidR="007C5C82" w:rsidRPr="005F6059" w:rsidRDefault="007C5C82" w:rsidP="005F6059">
      <w:pPr>
        <w:pBdr>
          <w:top w:val="double" w:sz="4" w:space="1" w:color="auto"/>
          <w:left w:val="double" w:sz="4" w:space="28" w:color="auto"/>
          <w:bottom w:val="double" w:sz="4" w:space="1" w:color="auto"/>
          <w:right w:val="double" w:sz="4" w:space="4" w:color="auto"/>
        </w:pBdr>
        <w:jc w:val="center"/>
        <w:rPr>
          <w:rFonts w:asciiTheme="minorHAnsi" w:hAnsiTheme="minorHAnsi" w:cstheme="minorHAnsi"/>
          <w:b/>
          <w:bCs/>
          <w:sz w:val="22"/>
          <w:szCs w:val="22"/>
        </w:rPr>
      </w:pPr>
    </w:p>
    <w:p w:rsidR="007C5C82" w:rsidRPr="005F6059" w:rsidRDefault="007C5C82" w:rsidP="005F6059">
      <w:pPr>
        <w:pBdr>
          <w:top w:val="double" w:sz="4" w:space="1" w:color="auto"/>
          <w:left w:val="double" w:sz="4" w:space="28" w:color="auto"/>
          <w:bottom w:val="double" w:sz="4" w:space="1" w:color="auto"/>
          <w:right w:val="double" w:sz="4" w:space="4" w:color="auto"/>
        </w:pBdr>
        <w:jc w:val="center"/>
        <w:rPr>
          <w:rFonts w:asciiTheme="minorHAnsi" w:hAnsiTheme="minorHAnsi" w:cstheme="minorHAnsi"/>
          <w:b/>
          <w:bCs/>
          <w:sz w:val="22"/>
          <w:szCs w:val="22"/>
        </w:rPr>
      </w:pPr>
      <w:r w:rsidRPr="005F6059">
        <w:rPr>
          <w:rFonts w:asciiTheme="minorHAnsi" w:hAnsiTheme="minorHAnsi" w:cstheme="minorHAnsi"/>
          <w:b/>
          <w:bCs/>
          <w:sz w:val="22"/>
          <w:szCs w:val="22"/>
        </w:rPr>
        <w:t>General Overview</w:t>
      </w:r>
    </w:p>
    <w:p w:rsidR="00445497" w:rsidRPr="005F6059" w:rsidRDefault="00445497" w:rsidP="005F6059">
      <w:pPr>
        <w:pBdr>
          <w:top w:val="double" w:sz="4" w:space="1" w:color="auto"/>
          <w:left w:val="double" w:sz="4" w:space="28" w:color="auto"/>
          <w:bottom w:val="double" w:sz="4" w:space="1" w:color="auto"/>
          <w:right w:val="double" w:sz="4" w:space="4" w:color="auto"/>
        </w:pBdr>
        <w:jc w:val="center"/>
        <w:rPr>
          <w:rFonts w:asciiTheme="minorHAnsi" w:hAnsiTheme="minorHAnsi" w:cstheme="minorHAnsi"/>
          <w:b/>
          <w:bCs/>
          <w:sz w:val="22"/>
          <w:szCs w:val="22"/>
        </w:rPr>
      </w:pPr>
    </w:p>
    <w:p w:rsidR="007C5C82" w:rsidRPr="005F6059" w:rsidRDefault="007C5C82" w:rsidP="007C5C82">
      <w:pPr>
        <w:rPr>
          <w:rFonts w:asciiTheme="minorHAnsi" w:hAnsiTheme="minorHAnsi" w:cstheme="minorHAnsi"/>
          <w:sz w:val="22"/>
          <w:szCs w:val="22"/>
        </w:rPr>
      </w:pPr>
    </w:p>
    <w:p w:rsidR="00445497" w:rsidRPr="005F6059" w:rsidRDefault="00445497" w:rsidP="00D277EF">
      <w:pPr>
        <w:pBdr>
          <w:top w:val="double" w:sz="4" w:space="1" w:color="auto"/>
          <w:left w:val="double" w:sz="4" w:space="28" w:color="auto"/>
          <w:bottom w:val="double" w:sz="4" w:space="1" w:color="auto"/>
          <w:right w:val="double" w:sz="4" w:space="4" w:color="auto"/>
        </w:pBdr>
        <w:rPr>
          <w:rFonts w:asciiTheme="minorHAnsi" w:hAnsiTheme="minorHAnsi" w:cstheme="minorHAnsi"/>
          <w:sz w:val="22"/>
          <w:szCs w:val="22"/>
        </w:rPr>
      </w:pPr>
    </w:p>
    <w:p w:rsidR="007C5C82" w:rsidRPr="005F6059" w:rsidRDefault="007C5C82" w:rsidP="00D277EF">
      <w:pPr>
        <w:pBdr>
          <w:top w:val="double" w:sz="4" w:space="1" w:color="auto"/>
          <w:left w:val="double" w:sz="4" w:space="28" w:color="auto"/>
          <w:bottom w:val="double" w:sz="4" w:space="1" w:color="auto"/>
          <w:right w:val="double" w:sz="4" w:space="4" w:color="auto"/>
        </w:pBdr>
        <w:rPr>
          <w:rFonts w:asciiTheme="minorHAnsi" w:hAnsiTheme="minorHAnsi" w:cstheme="minorHAnsi"/>
          <w:sz w:val="22"/>
          <w:szCs w:val="22"/>
        </w:rPr>
      </w:pPr>
      <w:r w:rsidRPr="005F6059">
        <w:rPr>
          <w:rFonts w:asciiTheme="minorHAnsi" w:hAnsiTheme="minorHAnsi" w:cstheme="minorHAnsi"/>
          <w:sz w:val="22"/>
          <w:szCs w:val="22"/>
        </w:rPr>
        <w:t xml:space="preserve">The </w:t>
      </w:r>
      <w:r w:rsidR="00111BEB" w:rsidRPr="005F6059">
        <w:rPr>
          <w:rFonts w:asciiTheme="minorHAnsi" w:hAnsiTheme="minorHAnsi" w:cstheme="minorHAnsi"/>
          <w:sz w:val="22"/>
          <w:szCs w:val="22"/>
        </w:rPr>
        <w:t>Religious Studies</w:t>
      </w:r>
      <w:r w:rsidRPr="005F6059">
        <w:rPr>
          <w:rFonts w:asciiTheme="minorHAnsi" w:hAnsiTheme="minorHAnsi" w:cstheme="minorHAnsi"/>
          <w:sz w:val="22"/>
          <w:szCs w:val="22"/>
        </w:rPr>
        <w:t xml:space="preserve"> Department at BRGS is</w:t>
      </w:r>
      <w:r w:rsidR="00F01BAB" w:rsidRPr="005F6059">
        <w:rPr>
          <w:rFonts w:asciiTheme="minorHAnsi" w:hAnsiTheme="minorHAnsi" w:cstheme="minorHAnsi"/>
          <w:sz w:val="22"/>
          <w:szCs w:val="22"/>
        </w:rPr>
        <w:t xml:space="preserve"> a</w:t>
      </w:r>
      <w:r w:rsidRPr="005F6059">
        <w:rPr>
          <w:rFonts w:asciiTheme="minorHAnsi" w:hAnsiTheme="minorHAnsi" w:cstheme="minorHAnsi"/>
          <w:sz w:val="22"/>
          <w:szCs w:val="22"/>
        </w:rPr>
        <w:t xml:space="preserve"> collaborative and academically successful department, committed to ongoing professional training and development, having strong links </w:t>
      </w:r>
      <w:r w:rsidR="00F01BAB" w:rsidRPr="005F6059">
        <w:rPr>
          <w:rFonts w:asciiTheme="minorHAnsi" w:hAnsiTheme="minorHAnsi" w:cstheme="minorHAnsi"/>
          <w:sz w:val="22"/>
          <w:szCs w:val="22"/>
        </w:rPr>
        <w:t xml:space="preserve">with </w:t>
      </w:r>
      <w:r w:rsidRPr="005F6059">
        <w:rPr>
          <w:rFonts w:asciiTheme="minorHAnsi" w:hAnsiTheme="minorHAnsi" w:cstheme="minorHAnsi"/>
          <w:sz w:val="22"/>
          <w:szCs w:val="22"/>
        </w:rPr>
        <w:t>Manchest</w:t>
      </w:r>
      <w:r w:rsidR="00111BEB" w:rsidRPr="005F6059">
        <w:rPr>
          <w:rFonts w:asciiTheme="minorHAnsi" w:hAnsiTheme="minorHAnsi" w:cstheme="minorHAnsi"/>
          <w:sz w:val="22"/>
          <w:szCs w:val="22"/>
        </w:rPr>
        <w:t>er University. It consists of 3</w:t>
      </w:r>
      <w:r w:rsidRPr="005F6059">
        <w:rPr>
          <w:rFonts w:asciiTheme="minorHAnsi" w:hAnsiTheme="minorHAnsi" w:cstheme="minorHAnsi"/>
          <w:sz w:val="22"/>
          <w:szCs w:val="22"/>
        </w:rPr>
        <w:t xml:space="preserve"> graduate specialist teachers who can teach the full </w:t>
      </w:r>
      <w:r w:rsidR="00BF56E1" w:rsidRPr="005F6059">
        <w:rPr>
          <w:rFonts w:asciiTheme="minorHAnsi" w:hAnsiTheme="minorHAnsi" w:cstheme="minorHAnsi"/>
          <w:sz w:val="22"/>
          <w:szCs w:val="22"/>
        </w:rPr>
        <w:t xml:space="preserve">range of the </w:t>
      </w:r>
      <w:r w:rsidR="00111BEB" w:rsidRPr="005F6059">
        <w:rPr>
          <w:rFonts w:asciiTheme="minorHAnsi" w:hAnsiTheme="minorHAnsi" w:cstheme="minorHAnsi"/>
          <w:sz w:val="22"/>
          <w:szCs w:val="22"/>
        </w:rPr>
        <w:t>Religious Studies</w:t>
      </w:r>
      <w:r w:rsidR="00BF56E1" w:rsidRPr="005F6059">
        <w:rPr>
          <w:rFonts w:asciiTheme="minorHAnsi" w:hAnsiTheme="minorHAnsi" w:cstheme="minorHAnsi"/>
          <w:sz w:val="22"/>
          <w:szCs w:val="22"/>
        </w:rPr>
        <w:t xml:space="preserve"> curriculum.</w:t>
      </w:r>
      <w:r w:rsidRPr="005F6059">
        <w:rPr>
          <w:rFonts w:asciiTheme="minorHAnsi" w:hAnsiTheme="minorHAnsi" w:cstheme="minorHAnsi"/>
          <w:sz w:val="22"/>
          <w:szCs w:val="22"/>
        </w:rPr>
        <w:t xml:space="preserve"> </w:t>
      </w:r>
    </w:p>
    <w:p w:rsidR="007C5C82" w:rsidRPr="005F6059" w:rsidRDefault="007C5C82" w:rsidP="00D277EF">
      <w:pPr>
        <w:pBdr>
          <w:top w:val="double" w:sz="4" w:space="1" w:color="auto"/>
          <w:left w:val="double" w:sz="4" w:space="28" w:color="auto"/>
          <w:bottom w:val="double" w:sz="4" w:space="1" w:color="auto"/>
          <w:right w:val="double" w:sz="4" w:space="4" w:color="auto"/>
        </w:pBdr>
        <w:tabs>
          <w:tab w:val="left" w:pos="7946"/>
        </w:tabs>
        <w:rPr>
          <w:rFonts w:asciiTheme="minorHAnsi" w:hAnsiTheme="minorHAnsi" w:cstheme="minorHAnsi"/>
          <w:sz w:val="22"/>
          <w:szCs w:val="22"/>
        </w:rPr>
      </w:pPr>
      <w:r w:rsidRPr="005F6059">
        <w:rPr>
          <w:rFonts w:asciiTheme="minorHAnsi" w:hAnsiTheme="minorHAnsi" w:cstheme="minorHAnsi"/>
          <w:sz w:val="22"/>
          <w:szCs w:val="22"/>
        </w:rPr>
        <w:tab/>
      </w:r>
    </w:p>
    <w:p w:rsidR="007C5C82" w:rsidRPr="005F6059" w:rsidRDefault="007C5C82" w:rsidP="00D277EF">
      <w:pPr>
        <w:pBdr>
          <w:top w:val="double" w:sz="4" w:space="1" w:color="auto"/>
          <w:left w:val="double" w:sz="4" w:space="28" w:color="auto"/>
          <w:bottom w:val="double" w:sz="4" w:space="1" w:color="auto"/>
          <w:right w:val="double" w:sz="4" w:space="4" w:color="auto"/>
        </w:pBdr>
        <w:rPr>
          <w:rFonts w:asciiTheme="minorHAnsi" w:hAnsiTheme="minorHAnsi" w:cstheme="minorHAnsi"/>
          <w:sz w:val="22"/>
          <w:szCs w:val="22"/>
        </w:rPr>
      </w:pPr>
      <w:r w:rsidRPr="005F6059">
        <w:rPr>
          <w:rFonts w:asciiTheme="minorHAnsi" w:hAnsiTheme="minorHAnsi" w:cstheme="minorHAnsi"/>
          <w:sz w:val="22"/>
          <w:szCs w:val="22"/>
        </w:rPr>
        <w:t xml:space="preserve">The teaching of Years 7-13 takes place in a subject specialist teaching </w:t>
      </w:r>
      <w:r w:rsidR="00E30766" w:rsidRPr="005F6059">
        <w:rPr>
          <w:rFonts w:asciiTheme="minorHAnsi" w:hAnsiTheme="minorHAnsi" w:cstheme="minorHAnsi"/>
          <w:sz w:val="22"/>
          <w:szCs w:val="22"/>
        </w:rPr>
        <w:t>rooms</w:t>
      </w:r>
      <w:r w:rsidRPr="005F6059">
        <w:rPr>
          <w:rFonts w:asciiTheme="minorHAnsi" w:hAnsiTheme="minorHAnsi" w:cstheme="minorHAnsi"/>
          <w:sz w:val="22"/>
          <w:szCs w:val="22"/>
        </w:rPr>
        <w:t xml:space="preserve"> which enables us to provide</w:t>
      </w:r>
      <w:r w:rsidR="00E30766" w:rsidRPr="005F6059">
        <w:rPr>
          <w:rFonts w:asciiTheme="minorHAnsi" w:hAnsiTheme="minorHAnsi" w:cstheme="minorHAnsi"/>
          <w:sz w:val="22"/>
          <w:szCs w:val="22"/>
        </w:rPr>
        <w:t xml:space="preserve"> excellent teaching and learning</w:t>
      </w:r>
      <w:r w:rsidRPr="005F6059">
        <w:rPr>
          <w:rFonts w:asciiTheme="minorHAnsi" w:hAnsiTheme="minorHAnsi" w:cstheme="minorHAnsi"/>
          <w:sz w:val="22"/>
          <w:szCs w:val="22"/>
        </w:rPr>
        <w:t xml:space="preserve">. </w:t>
      </w:r>
      <w:r w:rsidR="00756AC3" w:rsidRPr="005F6059">
        <w:rPr>
          <w:rFonts w:asciiTheme="minorHAnsi" w:hAnsiTheme="minorHAnsi" w:cstheme="minorHAnsi"/>
          <w:sz w:val="22"/>
          <w:szCs w:val="22"/>
        </w:rPr>
        <w:t>All of our</w:t>
      </w:r>
      <w:r w:rsidRPr="005F6059">
        <w:rPr>
          <w:rFonts w:asciiTheme="minorHAnsi" w:hAnsiTheme="minorHAnsi" w:cstheme="minorHAnsi"/>
          <w:sz w:val="22"/>
          <w:szCs w:val="22"/>
        </w:rPr>
        <w:t xml:space="preserve"> classrooms boast interactive whiteboards that are supported by computers and which are linked directly to the Internet.  DVD and audio equipment is also available for use in all teaching rooms. Additionally, a comprehensive range of resources are available to enable effective delivery of all units of work for all Key Stages and</w:t>
      </w:r>
      <w:r w:rsidR="00CF6AFE" w:rsidRPr="005F6059">
        <w:rPr>
          <w:rFonts w:asciiTheme="minorHAnsi" w:hAnsiTheme="minorHAnsi" w:cstheme="minorHAnsi"/>
          <w:sz w:val="22"/>
          <w:szCs w:val="22"/>
        </w:rPr>
        <w:t xml:space="preserve"> there are a wide range of text books</w:t>
      </w:r>
      <w:r w:rsidRPr="005F6059">
        <w:rPr>
          <w:rFonts w:asciiTheme="minorHAnsi" w:hAnsiTheme="minorHAnsi" w:cstheme="minorHAnsi"/>
          <w:sz w:val="22"/>
          <w:szCs w:val="22"/>
        </w:rPr>
        <w:t xml:space="preserve"> available to students. </w:t>
      </w:r>
    </w:p>
    <w:p w:rsidR="007C5C82" w:rsidRPr="005F6059" w:rsidRDefault="007C5C82" w:rsidP="00D277EF">
      <w:pPr>
        <w:pBdr>
          <w:top w:val="double" w:sz="4" w:space="1" w:color="auto"/>
          <w:left w:val="double" w:sz="4" w:space="28" w:color="auto"/>
          <w:bottom w:val="double" w:sz="4" w:space="1" w:color="auto"/>
          <w:right w:val="double" w:sz="4" w:space="4" w:color="auto"/>
        </w:pBdr>
        <w:rPr>
          <w:rFonts w:asciiTheme="minorHAnsi" w:hAnsiTheme="minorHAnsi" w:cstheme="minorHAnsi"/>
          <w:sz w:val="22"/>
          <w:szCs w:val="22"/>
        </w:rPr>
      </w:pPr>
    </w:p>
    <w:p w:rsidR="007C5C82" w:rsidRPr="005F6059" w:rsidRDefault="00281FD7" w:rsidP="00D277EF">
      <w:pPr>
        <w:pStyle w:val="BodyText"/>
        <w:pBdr>
          <w:top w:val="double" w:sz="4" w:space="1" w:color="auto"/>
          <w:left w:val="double" w:sz="4" w:space="28" w:color="auto"/>
          <w:bottom w:val="double" w:sz="4" w:space="1" w:color="auto"/>
          <w:right w:val="double" w:sz="4" w:space="4" w:color="auto"/>
        </w:pBdr>
        <w:rPr>
          <w:rFonts w:asciiTheme="minorHAnsi" w:hAnsiTheme="minorHAnsi" w:cstheme="minorHAnsi"/>
          <w:szCs w:val="22"/>
        </w:rPr>
      </w:pPr>
      <w:r w:rsidRPr="005F6059">
        <w:rPr>
          <w:rFonts w:asciiTheme="minorHAnsi" w:hAnsiTheme="minorHAnsi" w:cstheme="minorHAnsi"/>
          <w:szCs w:val="22"/>
        </w:rPr>
        <w:t>Religious Studies is a popular subject at BRGS and students are well engaged with their learning.</w:t>
      </w:r>
      <w:r w:rsidR="00B06AC5" w:rsidRPr="005F6059">
        <w:rPr>
          <w:rFonts w:asciiTheme="minorHAnsi" w:hAnsiTheme="minorHAnsi" w:cstheme="minorHAnsi"/>
          <w:szCs w:val="22"/>
        </w:rPr>
        <w:t xml:space="preserve"> At KS3 we begin with a Foundation course in the six main world religions. We then proceed to a more thematic approach in Years 8/9 as we seek to develop a more phi</w:t>
      </w:r>
      <w:r w:rsidR="00445497" w:rsidRPr="005F6059">
        <w:rPr>
          <w:rFonts w:asciiTheme="minorHAnsi" w:hAnsiTheme="minorHAnsi" w:cstheme="minorHAnsi"/>
          <w:szCs w:val="22"/>
        </w:rPr>
        <w:t>losophical and ethical understanding of the subject.</w:t>
      </w:r>
    </w:p>
    <w:p w:rsidR="00445497" w:rsidRPr="005F6059" w:rsidRDefault="00445497" w:rsidP="00D277EF">
      <w:pPr>
        <w:pStyle w:val="BodyText"/>
        <w:pBdr>
          <w:top w:val="double" w:sz="4" w:space="1" w:color="auto"/>
          <w:left w:val="double" w:sz="4" w:space="28" w:color="auto"/>
          <w:bottom w:val="double" w:sz="4" w:space="1" w:color="auto"/>
          <w:right w:val="double" w:sz="4" w:space="4" w:color="auto"/>
        </w:pBdr>
        <w:rPr>
          <w:rFonts w:asciiTheme="minorHAnsi" w:hAnsiTheme="minorHAnsi" w:cstheme="minorHAnsi"/>
          <w:szCs w:val="22"/>
        </w:rPr>
      </w:pPr>
    </w:p>
    <w:p w:rsidR="00445497" w:rsidRPr="005F6059" w:rsidRDefault="00445497" w:rsidP="00D277EF">
      <w:pPr>
        <w:pStyle w:val="BodyText"/>
        <w:pBdr>
          <w:top w:val="double" w:sz="4" w:space="1" w:color="auto"/>
          <w:left w:val="double" w:sz="4" w:space="28" w:color="auto"/>
          <w:bottom w:val="double" w:sz="4" w:space="1" w:color="auto"/>
          <w:right w:val="double" w:sz="4" w:space="4" w:color="auto"/>
        </w:pBdr>
        <w:rPr>
          <w:rFonts w:asciiTheme="minorHAnsi" w:hAnsiTheme="minorHAnsi" w:cstheme="minorHAnsi"/>
          <w:szCs w:val="22"/>
        </w:rPr>
      </w:pPr>
      <w:r w:rsidRPr="005F6059">
        <w:rPr>
          <w:rFonts w:asciiTheme="minorHAnsi" w:hAnsiTheme="minorHAnsi" w:cstheme="minorHAnsi"/>
          <w:szCs w:val="22"/>
        </w:rPr>
        <w:t xml:space="preserve">Religious Studies is an option subject at GCSE and has a good uptake at KS4. </w:t>
      </w:r>
      <w:r w:rsidR="0006096C" w:rsidRPr="005F6059">
        <w:rPr>
          <w:rFonts w:asciiTheme="minorHAnsi" w:hAnsiTheme="minorHAnsi" w:cstheme="minorHAnsi"/>
          <w:szCs w:val="22"/>
        </w:rPr>
        <w:t>We follow the full-course Edexcel specification (Religious Studies B – Religion and Ethics through Christianity; Religion, Peace and Conflict through Islam). There is an excellent record of achievement at GCSE over many years.</w:t>
      </w:r>
    </w:p>
    <w:p w:rsidR="0006096C" w:rsidRPr="005F6059" w:rsidRDefault="0006096C" w:rsidP="00D277EF">
      <w:pPr>
        <w:pStyle w:val="BodyText"/>
        <w:pBdr>
          <w:top w:val="double" w:sz="4" w:space="1" w:color="auto"/>
          <w:left w:val="double" w:sz="4" w:space="28" w:color="auto"/>
          <w:bottom w:val="double" w:sz="4" w:space="1" w:color="auto"/>
          <w:right w:val="double" w:sz="4" w:space="4" w:color="auto"/>
        </w:pBdr>
        <w:rPr>
          <w:rFonts w:asciiTheme="minorHAnsi" w:hAnsiTheme="minorHAnsi" w:cstheme="minorHAnsi"/>
          <w:szCs w:val="22"/>
        </w:rPr>
      </w:pPr>
    </w:p>
    <w:p w:rsidR="00281FD7" w:rsidRPr="005F6059" w:rsidRDefault="00F05E38" w:rsidP="00D277EF">
      <w:pPr>
        <w:pStyle w:val="BodyText"/>
        <w:pBdr>
          <w:top w:val="double" w:sz="4" w:space="1" w:color="auto"/>
          <w:left w:val="double" w:sz="4" w:space="28" w:color="auto"/>
          <w:bottom w:val="double" w:sz="4" w:space="1" w:color="auto"/>
          <w:right w:val="double" w:sz="4" w:space="4" w:color="auto"/>
        </w:pBdr>
        <w:rPr>
          <w:rFonts w:asciiTheme="minorHAnsi" w:hAnsiTheme="minorHAnsi" w:cstheme="minorHAnsi"/>
          <w:szCs w:val="22"/>
        </w:rPr>
      </w:pPr>
      <w:r w:rsidRPr="005F6059">
        <w:rPr>
          <w:rFonts w:asciiTheme="minorHAnsi" w:hAnsiTheme="minorHAnsi" w:cstheme="minorHAnsi"/>
          <w:szCs w:val="22"/>
        </w:rPr>
        <w:t>Unsurprisingly, therefore, we have a keen u</w:t>
      </w:r>
      <w:r w:rsidR="00F80F98" w:rsidRPr="005F6059">
        <w:rPr>
          <w:rFonts w:asciiTheme="minorHAnsi" w:hAnsiTheme="minorHAnsi" w:cstheme="minorHAnsi"/>
          <w:szCs w:val="22"/>
        </w:rPr>
        <w:t xml:space="preserve">ptake of the subject at </w:t>
      </w:r>
      <w:proofErr w:type="gramStart"/>
      <w:r w:rsidR="00F80F98" w:rsidRPr="005F6059">
        <w:rPr>
          <w:rFonts w:asciiTheme="minorHAnsi" w:hAnsiTheme="minorHAnsi" w:cstheme="minorHAnsi"/>
          <w:szCs w:val="22"/>
        </w:rPr>
        <w:t>A</w:t>
      </w:r>
      <w:proofErr w:type="gramEnd"/>
      <w:r w:rsidR="00F80F98" w:rsidRPr="005F6059">
        <w:rPr>
          <w:rFonts w:asciiTheme="minorHAnsi" w:hAnsiTheme="minorHAnsi" w:cstheme="minorHAnsi"/>
          <w:szCs w:val="22"/>
        </w:rPr>
        <w:t xml:space="preserve"> level also. We follow the </w:t>
      </w:r>
      <w:proofErr w:type="spellStart"/>
      <w:r w:rsidR="00F80F98" w:rsidRPr="005F6059">
        <w:rPr>
          <w:rFonts w:asciiTheme="minorHAnsi" w:hAnsiTheme="minorHAnsi" w:cstheme="minorHAnsi"/>
          <w:szCs w:val="22"/>
        </w:rPr>
        <w:t>Eduqas</w:t>
      </w:r>
      <w:proofErr w:type="spellEnd"/>
      <w:r w:rsidR="00F80F98" w:rsidRPr="005F6059">
        <w:rPr>
          <w:rFonts w:asciiTheme="minorHAnsi" w:hAnsiTheme="minorHAnsi" w:cstheme="minorHAnsi"/>
          <w:szCs w:val="22"/>
        </w:rPr>
        <w:t xml:space="preserve"> specification at </w:t>
      </w:r>
      <w:proofErr w:type="gramStart"/>
      <w:r w:rsidR="00F80F98" w:rsidRPr="005F6059">
        <w:rPr>
          <w:rFonts w:asciiTheme="minorHAnsi" w:hAnsiTheme="minorHAnsi" w:cstheme="minorHAnsi"/>
          <w:szCs w:val="22"/>
        </w:rPr>
        <w:t>A</w:t>
      </w:r>
      <w:proofErr w:type="gramEnd"/>
      <w:r w:rsidR="00F80F98" w:rsidRPr="005F6059">
        <w:rPr>
          <w:rFonts w:asciiTheme="minorHAnsi" w:hAnsiTheme="minorHAnsi" w:cstheme="minorHAnsi"/>
          <w:szCs w:val="22"/>
        </w:rPr>
        <w:t xml:space="preserve"> level and the three components of the course are </w:t>
      </w:r>
      <w:r w:rsidR="004D62A4" w:rsidRPr="005F6059">
        <w:rPr>
          <w:rFonts w:asciiTheme="minorHAnsi" w:hAnsiTheme="minorHAnsi" w:cstheme="minorHAnsi"/>
          <w:szCs w:val="22"/>
        </w:rPr>
        <w:t>Christianity (as chosen religion), Philosophy, and Ethics.</w:t>
      </w:r>
      <w:r w:rsidR="00D277EF" w:rsidRPr="005F6059">
        <w:rPr>
          <w:rFonts w:asciiTheme="minorHAnsi" w:hAnsiTheme="minorHAnsi" w:cstheme="minorHAnsi"/>
          <w:szCs w:val="22"/>
        </w:rPr>
        <w:t xml:space="preserve"> Candidates would be expected to deliver high quality teaching</w:t>
      </w:r>
      <w:r w:rsidR="00411BE1" w:rsidRPr="005F6059">
        <w:rPr>
          <w:rFonts w:asciiTheme="minorHAnsi" w:hAnsiTheme="minorHAnsi" w:cstheme="minorHAnsi"/>
          <w:szCs w:val="22"/>
        </w:rPr>
        <w:t xml:space="preserve"> over all three components and will have a key role</w:t>
      </w:r>
      <w:r w:rsidR="005A5C7D" w:rsidRPr="005F6059">
        <w:rPr>
          <w:rFonts w:asciiTheme="minorHAnsi" w:hAnsiTheme="minorHAnsi" w:cstheme="minorHAnsi"/>
          <w:szCs w:val="22"/>
        </w:rPr>
        <w:t xml:space="preserve"> with regard to </w:t>
      </w:r>
      <w:proofErr w:type="gramStart"/>
      <w:r w:rsidR="005A5C7D" w:rsidRPr="005F6059">
        <w:rPr>
          <w:rFonts w:asciiTheme="minorHAnsi" w:hAnsiTheme="minorHAnsi" w:cstheme="minorHAnsi"/>
          <w:szCs w:val="22"/>
        </w:rPr>
        <w:t>A</w:t>
      </w:r>
      <w:proofErr w:type="gramEnd"/>
      <w:r w:rsidR="005A5C7D" w:rsidRPr="005F6059">
        <w:rPr>
          <w:rFonts w:asciiTheme="minorHAnsi" w:hAnsiTheme="minorHAnsi" w:cstheme="minorHAnsi"/>
          <w:szCs w:val="22"/>
        </w:rPr>
        <w:t xml:space="preserve"> level responsibility.</w:t>
      </w:r>
    </w:p>
    <w:p w:rsidR="00281FD7" w:rsidRPr="005F6059" w:rsidRDefault="00281FD7" w:rsidP="00D277EF">
      <w:pPr>
        <w:pStyle w:val="BodyText"/>
        <w:pBdr>
          <w:top w:val="double" w:sz="4" w:space="1" w:color="auto"/>
          <w:left w:val="double" w:sz="4" w:space="28" w:color="auto"/>
          <w:bottom w:val="double" w:sz="4" w:space="1" w:color="auto"/>
          <w:right w:val="double" w:sz="4" w:space="4" w:color="auto"/>
        </w:pBdr>
        <w:rPr>
          <w:rFonts w:asciiTheme="minorHAnsi" w:hAnsiTheme="minorHAnsi" w:cstheme="minorHAnsi"/>
          <w:szCs w:val="22"/>
        </w:rPr>
      </w:pPr>
    </w:p>
    <w:p w:rsidR="00756AC3" w:rsidRPr="005F6059" w:rsidRDefault="00756AC3" w:rsidP="00D277EF">
      <w:pPr>
        <w:pStyle w:val="BodyText"/>
        <w:pBdr>
          <w:top w:val="double" w:sz="4" w:space="1" w:color="auto"/>
          <w:left w:val="double" w:sz="4" w:space="28" w:color="auto"/>
          <w:bottom w:val="double" w:sz="4" w:space="1" w:color="auto"/>
          <w:right w:val="double" w:sz="4" w:space="4" w:color="auto"/>
        </w:pBdr>
        <w:rPr>
          <w:rFonts w:asciiTheme="minorHAnsi" w:hAnsiTheme="minorHAnsi" w:cstheme="minorHAnsi"/>
          <w:szCs w:val="22"/>
        </w:rPr>
      </w:pPr>
      <w:r w:rsidRPr="005F6059">
        <w:rPr>
          <w:rFonts w:asciiTheme="minorHAnsi" w:hAnsiTheme="minorHAnsi" w:cstheme="minorHAnsi"/>
          <w:szCs w:val="22"/>
        </w:rPr>
        <w:t xml:space="preserve">While department schemes of work are followed by all teachers, these are flexible enough for individuals to develop their own teaching and learning resources for Key Stage 3, 4 and 5. Colleagues are actively encouraged to share good practice with others, and to </w:t>
      </w:r>
      <w:proofErr w:type="gramStart"/>
      <w:r w:rsidRPr="005F6059">
        <w:rPr>
          <w:rFonts w:asciiTheme="minorHAnsi" w:hAnsiTheme="minorHAnsi" w:cstheme="minorHAnsi"/>
          <w:szCs w:val="22"/>
        </w:rPr>
        <w:t>continually</w:t>
      </w:r>
      <w:proofErr w:type="gramEnd"/>
      <w:r w:rsidRPr="005F6059">
        <w:rPr>
          <w:rFonts w:asciiTheme="minorHAnsi" w:hAnsiTheme="minorHAnsi" w:cstheme="minorHAnsi"/>
          <w:szCs w:val="22"/>
        </w:rPr>
        <w:t xml:space="preserve"> develop their own practice ensuring challenge and engagement are at its core.</w:t>
      </w:r>
    </w:p>
    <w:p w:rsidR="00756AC3" w:rsidRPr="005F6059" w:rsidRDefault="00756AC3" w:rsidP="00D277EF">
      <w:pPr>
        <w:pStyle w:val="BodyText"/>
        <w:pBdr>
          <w:top w:val="double" w:sz="4" w:space="1" w:color="auto"/>
          <w:left w:val="double" w:sz="4" w:space="28" w:color="auto"/>
          <w:bottom w:val="double" w:sz="4" w:space="1" w:color="auto"/>
          <w:right w:val="double" w:sz="4" w:space="4" w:color="auto"/>
        </w:pBdr>
        <w:rPr>
          <w:rFonts w:asciiTheme="minorHAnsi" w:hAnsiTheme="minorHAnsi" w:cstheme="minorHAnsi"/>
          <w:szCs w:val="22"/>
        </w:rPr>
      </w:pPr>
    </w:p>
    <w:p w:rsidR="007C5C82" w:rsidRPr="005F6059" w:rsidRDefault="00CC305B" w:rsidP="00D277EF">
      <w:pPr>
        <w:pBdr>
          <w:top w:val="double" w:sz="4" w:space="1" w:color="auto"/>
          <w:left w:val="double" w:sz="4" w:space="28" w:color="auto"/>
          <w:bottom w:val="double" w:sz="4" w:space="1" w:color="auto"/>
          <w:right w:val="double" w:sz="4" w:space="4" w:color="auto"/>
        </w:pBdr>
        <w:rPr>
          <w:rFonts w:asciiTheme="minorHAnsi" w:hAnsiTheme="minorHAnsi" w:cstheme="minorHAnsi"/>
          <w:sz w:val="22"/>
          <w:szCs w:val="22"/>
        </w:rPr>
      </w:pPr>
      <w:r w:rsidRPr="005F6059">
        <w:rPr>
          <w:rFonts w:asciiTheme="minorHAnsi" w:hAnsiTheme="minorHAnsi" w:cstheme="minorHAnsi"/>
          <w:sz w:val="22"/>
          <w:szCs w:val="22"/>
        </w:rPr>
        <w:t>Religious Studies is most certainly an academic subject in its own right</w:t>
      </w:r>
      <w:r w:rsidR="007E56CC" w:rsidRPr="005F6059">
        <w:rPr>
          <w:rFonts w:asciiTheme="minorHAnsi" w:hAnsiTheme="minorHAnsi" w:cstheme="minorHAnsi"/>
          <w:sz w:val="22"/>
          <w:szCs w:val="22"/>
        </w:rPr>
        <w:t xml:space="preserve"> at BRGS and has a high standing within the school. You will be joining an enthusiasti</w:t>
      </w:r>
      <w:r w:rsidR="00E906E9" w:rsidRPr="005F6059">
        <w:rPr>
          <w:rFonts w:asciiTheme="minorHAnsi" w:hAnsiTheme="minorHAnsi" w:cstheme="minorHAnsi"/>
          <w:sz w:val="22"/>
          <w:szCs w:val="22"/>
        </w:rPr>
        <w:t>c, committed and supportive dep</w:t>
      </w:r>
      <w:r w:rsidR="007E56CC" w:rsidRPr="005F6059">
        <w:rPr>
          <w:rFonts w:asciiTheme="minorHAnsi" w:hAnsiTheme="minorHAnsi" w:cstheme="minorHAnsi"/>
          <w:sz w:val="22"/>
          <w:szCs w:val="22"/>
        </w:rPr>
        <w:t>artment.</w:t>
      </w:r>
    </w:p>
    <w:p w:rsidR="007C5C82" w:rsidRPr="005F6059" w:rsidRDefault="007C5C82" w:rsidP="00D277EF">
      <w:pPr>
        <w:pBdr>
          <w:top w:val="double" w:sz="4" w:space="1" w:color="auto"/>
          <w:left w:val="double" w:sz="4" w:space="28" w:color="auto"/>
          <w:bottom w:val="double" w:sz="4" w:space="1" w:color="auto"/>
          <w:right w:val="double" w:sz="4" w:space="4" w:color="auto"/>
        </w:pBdr>
        <w:rPr>
          <w:rFonts w:asciiTheme="minorHAnsi" w:hAnsiTheme="minorHAnsi" w:cstheme="minorHAnsi"/>
          <w:sz w:val="22"/>
          <w:szCs w:val="22"/>
        </w:rPr>
      </w:pPr>
    </w:p>
    <w:p w:rsidR="00C222BA" w:rsidRPr="005F6059" w:rsidRDefault="00C222BA" w:rsidP="007C5C82">
      <w:pPr>
        <w:rPr>
          <w:rFonts w:asciiTheme="minorHAnsi" w:hAnsiTheme="minorHAnsi" w:cstheme="minorHAnsi"/>
          <w:sz w:val="22"/>
          <w:szCs w:val="22"/>
        </w:rPr>
      </w:pPr>
    </w:p>
    <w:sectPr w:rsidR="00C222BA" w:rsidRPr="005F60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C82"/>
    <w:rsid w:val="0006096C"/>
    <w:rsid w:val="00111BEB"/>
    <w:rsid w:val="0012164D"/>
    <w:rsid w:val="001270F5"/>
    <w:rsid w:val="00134EBE"/>
    <w:rsid w:val="00281FD7"/>
    <w:rsid w:val="002B0F63"/>
    <w:rsid w:val="00373060"/>
    <w:rsid w:val="00411BE1"/>
    <w:rsid w:val="00445497"/>
    <w:rsid w:val="004D62A4"/>
    <w:rsid w:val="00523205"/>
    <w:rsid w:val="005A5C7D"/>
    <w:rsid w:val="005F1180"/>
    <w:rsid w:val="005F6059"/>
    <w:rsid w:val="006153AD"/>
    <w:rsid w:val="007227B8"/>
    <w:rsid w:val="00756AC3"/>
    <w:rsid w:val="00770DF0"/>
    <w:rsid w:val="007C5C82"/>
    <w:rsid w:val="007E56CC"/>
    <w:rsid w:val="0095567F"/>
    <w:rsid w:val="00AE5343"/>
    <w:rsid w:val="00B06AC5"/>
    <w:rsid w:val="00BF0342"/>
    <w:rsid w:val="00BF56E1"/>
    <w:rsid w:val="00C222BA"/>
    <w:rsid w:val="00CC305B"/>
    <w:rsid w:val="00CF6AFE"/>
    <w:rsid w:val="00D277EF"/>
    <w:rsid w:val="00E30766"/>
    <w:rsid w:val="00E906E9"/>
    <w:rsid w:val="00F01BAB"/>
    <w:rsid w:val="00F05E38"/>
    <w:rsid w:val="00F80F98"/>
    <w:rsid w:val="00FC4296"/>
    <w:rsid w:val="00FD4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17A66-B9F8-4BAD-A9DC-DEE1E4A5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C8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C5C82"/>
    <w:rPr>
      <w:sz w:val="22"/>
      <w:lang w:val="en-GB"/>
    </w:rPr>
  </w:style>
  <w:style w:type="character" w:customStyle="1" w:styleId="BodyTextChar">
    <w:name w:val="Body Text Char"/>
    <w:basedOn w:val="DefaultParagraphFont"/>
    <w:link w:val="BodyText"/>
    <w:rsid w:val="007C5C82"/>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730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306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10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F8CE7-E901-4F71-AB2C-29AB1D61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Bacup and Rawtenstall Grammar School</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Angela Wardle</cp:lastModifiedBy>
  <cp:revision>3</cp:revision>
  <cp:lastPrinted>2021-03-17T11:51:00Z</cp:lastPrinted>
  <dcterms:created xsi:type="dcterms:W3CDTF">2021-03-17T11:52:00Z</dcterms:created>
  <dcterms:modified xsi:type="dcterms:W3CDTF">2021-03-17T12:10:00Z</dcterms:modified>
</cp:coreProperties>
</file>