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CD568" w14:textId="77777777" w:rsidR="00784047" w:rsidRDefault="00784047">
      <w:pPr>
        <w:jc w:val="center"/>
        <w:rPr>
          <w:b/>
          <w:bCs/>
          <w:sz w:val="36"/>
          <w:szCs w:val="36"/>
        </w:rPr>
      </w:pPr>
    </w:p>
    <w:p w14:paraId="5583DF15" w14:textId="77777777" w:rsidR="00784047" w:rsidRDefault="004716F9">
      <w:pPr>
        <w:rPr>
          <w:b/>
          <w:bCs/>
          <w:sz w:val="32"/>
          <w:szCs w:val="32"/>
        </w:rPr>
      </w:pPr>
      <w:bookmarkStart w:id="0" w:name="_4p8l3hpuad8" w:colFirst="0" w:colLast="0"/>
      <w:bookmarkEnd w:id="0"/>
      <w:r>
        <w:rPr>
          <w:noProof/>
        </w:rPr>
        <w:drawing>
          <wp:anchor distT="0" distB="0" distL="0" distR="0" simplePos="0" relativeHeight="251658240" behindDoc="1" locked="0" layoutInCell="1" hidden="0" allowOverlap="1" wp14:anchorId="4E3D066B" wp14:editId="162C0EEA">
            <wp:simplePos x="0" y="0"/>
            <wp:positionH relativeFrom="column">
              <wp:posOffset>0</wp:posOffset>
            </wp:positionH>
            <wp:positionV relativeFrom="paragraph">
              <wp:posOffset>15240</wp:posOffset>
            </wp:positionV>
            <wp:extent cx="6573883" cy="1257300"/>
            <wp:effectExtent l="0" t="0" r="0" b="0"/>
            <wp:wrapNone/>
            <wp:docPr id="9" name="image7.png" descr="A blue and white text on a black background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blue and white text on a black background  Description automatically generated"/>
                    <pic:cNvPicPr preferRelativeResize="0"/>
                  </pic:nvPicPr>
                  <pic:blipFill>
                    <a:blip r:embed="rId8"/>
                    <a:srcRect/>
                    <a:stretch>
                      <a:fillRect/>
                    </a:stretch>
                  </pic:blipFill>
                  <pic:spPr>
                    <a:xfrm>
                      <a:off x="0" y="0"/>
                      <a:ext cx="6573883" cy="1257300"/>
                    </a:xfrm>
                    <a:prstGeom prst="rect">
                      <a:avLst/>
                    </a:prstGeom>
                    <a:ln/>
                  </pic:spPr>
                </pic:pic>
              </a:graphicData>
            </a:graphic>
          </wp:anchor>
        </w:drawing>
      </w:r>
    </w:p>
    <w:p w14:paraId="3F11FC79" w14:textId="77777777" w:rsidR="00784047" w:rsidRDefault="00784047">
      <w:pPr>
        <w:rPr>
          <w:b/>
          <w:bCs/>
          <w:sz w:val="32"/>
          <w:szCs w:val="32"/>
        </w:rPr>
      </w:pPr>
    </w:p>
    <w:p w14:paraId="300F919D" w14:textId="77777777" w:rsidR="00784047" w:rsidRDefault="00784047">
      <w:pPr>
        <w:jc w:val="center"/>
        <w:rPr>
          <w:b/>
          <w:bCs/>
          <w:sz w:val="32"/>
          <w:szCs w:val="32"/>
        </w:rPr>
      </w:pPr>
    </w:p>
    <w:p w14:paraId="6051FDD6" w14:textId="77777777" w:rsidR="00784047" w:rsidRDefault="00784047">
      <w:pPr>
        <w:jc w:val="center"/>
        <w:rPr>
          <w:b/>
          <w:bCs/>
          <w:sz w:val="32"/>
          <w:szCs w:val="32"/>
        </w:rPr>
      </w:pPr>
    </w:p>
    <w:p w14:paraId="4483F7B9" w14:textId="77777777" w:rsidR="00784047" w:rsidRDefault="00784047">
      <w:pPr>
        <w:rPr>
          <w:b/>
          <w:bCs/>
          <w:sz w:val="32"/>
          <w:szCs w:val="32"/>
        </w:rPr>
      </w:pPr>
    </w:p>
    <w:p w14:paraId="15C34D26" w14:textId="77777777" w:rsidR="00784047" w:rsidRDefault="00784047">
      <w:pPr>
        <w:rPr>
          <w:b/>
          <w:bCs/>
          <w:sz w:val="32"/>
          <w:szCs w:val="32"/>
        </w:rPr>
      </w:pPr>
    </w:p>
    <w:p w14:paraId="00737596" w14:textId="77777777" w:rsidR="00784047" w:rsidRDefault="00784047">
      <w:pPr>
        <w:jc w:val="center"/>
        <w:rPr>
          <w:b/>
          <w:bCs/>
          <w:sz w:val="32"/>
          <w:szCs w:val="32"/>
        </w:rPr>
      </w:pPr>
    </w:p>
    <w:p w14:paraId="6872B99B" w14:textId="77777777" w:rsidR="00784047" w:rsidRDefault="004716F9">
      <w:pPr>
        <w:jc w:val="center"/>
        <w:rPr>
          <w:b/>
          <w:bCs/>
          <w:sz w:val="32"/>
          <w:szCs w:val="32"/>
        </w:rPr>
      </w:pPr>
      <w:r>
        <w:rPr>
          <w:noProof/>
        </w:rPr>
        <w:drawing>
          <wp:anchor distT="0" distB="0" distL="0" distR="0" simplePos="0" relativeHeight="251659264" behindDoc="1" locked="0" layoutInCell="1" hidden="0" allowOverlap="1" wp14:anchorId="3344EAE5" wp14:editId="75F41C65">
            <wp:simplePos x="0" y="0"/>
            <wp:positionH relativeFrom="column">
              <wp:posOffset>1010919</wp:posOffset>
            </wp:positionH>
            <wp:positionV relativeFrom="paragraph">
              <wp:posOffset>21590</wp:posOffset>
            </wp:positionV>
            <wp:extent cx="4098925" cy="4161790"/>
            <wp:effectExtent l="0" t="0" r="0" b="0"/>
            <wp:wrapNone/>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4098925" cy="4161790"/>
                    </a:xfrm>
                    <a:prstGeom prst="rect">
                      <a:avLst/>
                    </a:prstGeom>
                    <a:ln/>
                  </pic:spPr>
                </pic:pic>
              </a:graphicData>
            </a:graphic>
          </wp:anchor>
        </w:drawing>
      </w:r>
    </w:p>
    <w:p w14:paraId="14475F68" w14:textId="77777777" w:rsidR="00784047" w:rsidRDefault="00784047">
      <w:pPr>
        <w:jc w:val="center"/>
        <w:rPr>
          <w:b/>
          <w:bCs/>
          <w:sz w:val="32"/>
          <w:szCs w:val="32"/>
        </w:rPr>
      </w:pPr>
    </w:p>
    <w:p w14:paraId="1123CD89" w14:textId="77777777" w:rsidR="00784047" w:rsidRDefault="00784047">
      <w:pPr>
        <w:jc w:val="center"/>
        <w:rPr>
          <w:b/>
          <w:bCs/>
          <w:sz w:val="32"/>
          <w:szCs w:val="32"/>
        </w:rPr>
      </w:pPr>
    </w:p>
    <w:p w14:paraId="2590AF74" w14:textId="77777777" w:rsidR="00784047" w:rsidRDefault="00784047">
      <w:pPr>
        <w:jc w:val="center"/>
        <w:rPr>
          <w:b/>
          <w:bCs/>
          <w:sz w:val="32"/>
          <w:szCs w:val="32"/>
        </w:rPr>
      </w:pPr>
    </w:p>
    <w:p w14:paraId="3AA7AED6" w14:textId="77777777" w:rsidR="00784047" w:rsidRDefault="00784047">
      <w:pPr>
        <w:jc w:val="center"/>
        <w:rPr>
          <w:b/>
          <w:bCs/>
          <w:sz w:val="32"/>
          <w:szCs w:val="32"/>
        </w:rPr>
      </w:pPr>
    </w:p>
    <w:p w14:paraId="4DEB1C56" w14:textId="77777777" w:rsidR="00784047" w:rsidRDefault="00784047">
      <w:pPr>
        <w:jc w:val="center"/>
        <w:rPr>
          <w:b/>
          <w:bCs/>
          <w:sz w:val="32"/>
          <w:szCs w:val="32"/>
        </w:rPr>
      </w:pPr>
    </w:p>
    <w:p w14:paraId="4FAAEBDA" w14:textId="77777777" w:rsidR="00784047" w:rsidRDefault="00784047">
      <w:pPr>
        <w:jc w:val="center"/>
        <w:rPr>
          <w:b/>
          <w:bCs/>
          <w:sz w:val="32"/>
          <w:szCs w:val="32"/>
        </w:rPr>
      </w:pPr>
    </w:p>
    <w:p w14:paraId="6B26F783" w14:textId="77777777" w:rsidR="00784047" w:rsidRDefault="00784047">
      <w:pPr>
        <w:jc w:val="center"/>
        <w:rPr>
          <w:b/>
          <w:bCs/>
          <w:sz w:val="32"/>
          <w:szCs w:val="32"/>
        </w:rPr>
      </w:pPr>
    </w:p>
    <w:p w14:paraId="50F25D51" w14:textId="77777777" w:rsidR="00784047" w:rsidRDefault="00784047">
      <w:pPr>
        <w:jc w:val="center"/>
        <w:rPr>
          <w:b/>
          <w:bCs/>
          <w:sz w:val="32"/>
          <w:szCs w:val="32"/>
        </w:rPr>
      </w:pPr>
    </w:p>
    <w:p w14:paraId="7CF2C8A9" w14:textId="77777777" w:rsidR="00784047" w:rsidRDefault="00784047">
      <w:pPr>
        <w:jc w:val="center"/>
        <w:rPr>
          <w:b/>
          <w:bCs/>
          <w:sz w:val="32"/>
          <w:szCs w:val="32"/>
        </w:rPr>
      </w:pPr>
    </w:p>
    <w:p w14:paraId="0908EC3D" w14:textId="77777777" w:rsidR="00784047" w:rsidRDefault="00784047">
      <w:pPr>
        <w:jc w:val="center"/>
        <w:rPr>
          <w:b/>
          <w:bCs/>
          <w:sz w:val="32"/>
          <w:szCs w:val="32"/>
        </w:rPr>
      </w:pPr>
    </w:p>
    <w:p w14:paraId="365BA8EB" w14:textId="77777777" w:rsidR="00784047" w:rsidRDefault="00784047">
      <w:pPr>
        <w:jc w:val="center"/>
        <w:rPr>
          <w:b/>
          <w:bCs/>
          <w:sz w:val="32"/>
          <w:szCs w:val="32"/>
        </w:rPr>
      </w:pPr>
    </w:p>
    <w:p w14:paraId="756C0128" w14:textId="77777777" w:rsidR="00784047" w:rsidRDefault="00784047">
      <w:pPr>
        <w:jc w:val="center"/>
        <w:rPr>
          <w:b/>
          <w:bCs/>
          <w:sz w:val="32"/>
          <w:szCs w:val="32"/>
        </w:rPr>
      </w:pPr>
    </w:p>
    <w:p w14:paraId="4B7547CD" w14:textId="77777777" w:rsidR="00784047" w:rsidRDefault="00784047">
      <w:pPr>
        <w:jc w:val="center"/>
        <w:rPr>
          <w:b/>
          <w:bCs/>
          <w:sz w:val="32"/>
          <w:szCs w:val="32"/>
        </w:rPr>
      </w:pPr>
    </w:p>
    <w:p w14:paraId="6D506F71" w14:textId="77777777" w:rsidR="00784047" w:rsidRDefault="00784047">
      <w:pPr>
        <w:jc w:val="center"/>
        <w:rPr>
          <w:b/>
          <w:bCs/>
          <w:sz w:val="32"/>
          <w:szCs w:val="32"/>
        </w:rPr>
      </w:pPr>
    </w:p>
    <w:p w14:paraId="41D03870" w14:textId="77777777" w:rsidR="00784047" w:rsidRDefault="00784047">
      <w:pPr>
        <w:jc w:val="center"/>
        <w:rPr>
          <w:b/>
          <w:bCs/>
          <w:sz w:val="32"/>
          <w:szCs w:val="32"/>
        </w:rPr>
      </w:pPr>
    </w:p>
    <w:p w14:paraId="6C11FA39" w14:textId="77777777" w:rsidR="00784047" w:rsidRDefault="00784047">
      <w:pPr>
        <w:jc w:val="center"/>
        <w:rPr>
          <w:b/>
          <w:bCs/>
          <w:sz w:val="32"/>
          <w:szCs w:val="32"/>
        </w:rPr>
      </w:pPr>
    </w:p>
    <w:p w14:paraId="08B95F3C" w14:textId="77777777" w:rsidR="00784047" w:rsidRDefault="00784047">
      <w:pPr>
        <w:rPr>
          <w:b/>
          <w:bCs/>
          <w:sz w:val="32"/>
          <w:szCs w:val="32"/>
        </w:rPr>
      </w:pPr>
    </w:p>
    <w:p w14:paraId="4A874475" w14:textId="77777777" w:rsidR="00784047" w:rsidRDefault="00784047">
      <w:pPr>
        <w:rPr>
          <w:b/>
          <w:bCs/>
          <w:sz w:val="32"/>
          <w:szCs w:val="32"/>
        </w:rPr>
      </w:pPr>
    </w:p>
    <w:p w14:paraId="425A172B" w14:textId="77777777" w:rsidR="00784047" w:rsidRDefault="004716F9">
      <w:pPr>
        <w:jc w:val="center"/>
        <w:rPr>
          <w:rFonts w:ascii="Arial" w:eastAsia="Arial" w:hAnsi="Arial" w:cs="Arial"/>
          <w:b/>
          <w:bCs/>
          <w:sz w:val="32"/>
          <w:szCs w:val="32"/>
        </w:rPr>
      </w:pPr>
      <w:r>
        <w:rPr>
          <w:rFonts w:ascii="Arial" w:eastAsia="Arial" w:hAnsi="Arial" w:cs="Arial"/>
          <w:b/>
          <w:bCs/>
          <w:sz w:val="32"/>
          <w:szCs w:val="32"/>
        </w:rPr>
        <w:t>Teacher of Science</w:t>
      </w:r>
    </w:p>
    <w:p w14:paraId="15379E39" w14:textId="77777777" w:rsidR="00784047" w:rsidRDefault="004716F9">
      <w:pPr>
        <w:jc w:val="center"/>
        <w:rPr>
          <w:rFonts w:ascii="Arial" w:eastAsia="Arial" w:hAnsi="Arial" w:cs="Arial"/>
          <w:b/>
          <w:bCs/>
          <w:sz w:val="32"/>
          <w:szCs w:val="32"/>
        </w:rPr>
      </w:pPr>
      <w:r>
        <w:rPr>
          <w:rFonts w:ascii="Arial" w:eastAsia="Arial" w:hAnsi="Arial" w:cs="Arial"/>
          <w:b/>
          <w:bCs/>
          <w:sz w:val="32"/>
          <w:szCs w:val="32"/>
        </w:rPr>
        <w:t>Recruitment Information Pack</w:t>
      </w:r>
    </w:p>
    <w:p w14:paraId="11BD9CC5" w14:textId="77777777" w:rsidR="00784047" w:rsidRDefault="00784047">
      <w:pPr>
        <w:jc w:val="center"/>
        <w:rPr>
          <w:rFonts w:ascii="Arial" w:eastAsia="Arial" w:hAnsi="Arial" w:cs="Arial"/>
          <w:sz w:val="32"/>
          <w:szCs w:val="32"/>
        </w:rPr>
      </w:pPr>
    </w:p>
    <w:p w14:paraId="3233DD8D" w14:textId="77777777" w:rsidR="00784047" w:rsidRDefault="00784047">
      <w:pPr>
        <w:pStyle w:val="Heading2"/>
        <w:rPr>
          <w:rFonts w:ascii="Arial" w:eastAsia="Arial" w:hAnsi="Arial" w:cs="Arial"/>
        </w:rPr>
      </w:pPr>
    </w:p>
    <w:p w14:paraId="0AC7359B" w14:textId="77777777" w:rsidR="00784047" w:rsidRDefault="004716F9">
      <w:pPr>
        <w:rPr>
          <w:rFonts w:ascii="Arial" w:eastAsia="Arial" w:hAnsi="Arial" w:cs="Arial"/>
        </w:rPr>
      </w:pPr>
      <w:r>
        <w:rPr>
          <w:noProof/>
        </w:rPr>
        <w:drawing>
          <wp:anchor distT="0" distB="0" distL="114300" distR="114300" simplePos="0" relativeHeight="251660288" behindDoc="0" locked="0" layoutInCell="1" hidden="0" allowOverlap="1" wp14:anchorId="30F23A4A" wp14:editId="57B2FC6D">
            <wp:simplePos x="0" y="0"/>
            <wp:positionH relativeFrom="column">
              <wp:posOffset>1129982</wp:posOffset>
            </wp:positionH>
            <wp:positionV relativeFrom="paragraph">
              <wp:posOffset>17145</wp:posOffset>
            </wp:positionV>
            <wp:extent cx="3860800" cy="668578"/>
            <wp:effectExtent l="0" t="0" r="0" b="0"/>
            <wp:wrapSquare wrapText="bothSides" distT="0" distB="0" distL="114300" distR="114300"/>
            <wp:docPr id="1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0"/>
                    <a:srcRect r="14929" b="1934"/>
                    <a:stretch>
                      <a:fillRect/>
                    </a:stretch>
                  </pic:blipFill>
                  <pic:spPr>
                    <a:xfrm>
                      <a:off x="0" y="0"/>
                      <a:ext cx="3860800" cy="668578"/>
                    </a:xfrm>
                    <a:prstGeom prst="rect">
                      <a:avLst/>
                    </a:prstGeom>
                    <a:ln/>
                  </pic:spPr>
                </pic:pic>
              </a:graphicData>
            </a:graphic>
          </wp:anchor>
        </w:drawing>
      </w:r>
    </w:p>
    <w:p w14:paraId="17602472" w14:textId="77777777" w:rsidR="00784047" w:rsidRDefault="00784047">
      <w:pPr>
        <w:rPr>
          <w:rFonts w:ascii="Arial" w:eastAsia="Arial" w:hAnsi="Arial" w:cs="Arial"/>
        </w:rPr>
      </w:pPr>
    </w:p>
    <w:p w14:paraId="5E62F889" w14:textId="77777777" w:rsidR="00784047" w:rsidRDefault="00784047">
      <w:pPr>
        <w:rPr>
          <w:rFonts w:ascii="Arial" w:eastAsia="Arial" w:hAnsi="Arial" w:cs="Arial"/>
        </w:rPr>
      </w:pPr>
    </w:p>
    <w:p w14:paraId="5A296469" w14:textId="77777777" w:rsidR="0007796D" w:rsidRDefault="0007796D">
      <w:pPr>
        <w:pStyle w:val="Heading2"/>
        <w:jc w:val="center"/>
        <w:rPr>
          <w:rFonts w:ascii="Arial" w:eastAsia="Arial" w:hAnsi="Arial" w:cs="Arial"/>
        </w:rPr>
      </w:pPr>
    </w:p>
    <w:p w14:paraId="15E598C8" w14:textId="351AA499" w:rsidR="00784047" w:rsidRDefault="004716F9">
      <w:pPr>
        <w:pStyle w:val="Heading2"/>
        <w:jc w:val="center"/>
        <w:rPr>
          <w:rFonts w:ascii="Arial" w:eastAsia="Arial" w:hAnsi="Arial" w:cs="Arial"/>
        </w:rPr>
      </w:pPr>
      <w:r>
        <w:rPr>
          <w:rFonts w:ascii="Arial" w:eastAsia="Arial" w:hAnsi="Arial" w:cs="Arial"/>
        </w:rPr>
        <w:t>Contents</w:t>
      </w:r>
    </w:p>
    <w:p w14:paraId="2422F18C" w14:textId="77777777" w:rsidR="00784047" w:rsidRDefault="00784047">
      <w:pPr>
        <w:pBdr>
          <w:top w:val="nil"/>
          <w:left w:val="nil"/>
          <w:bottom w:val="nil"/>
          <w:right w:val="nil"/>
          <w:between w:val="nil"/>
        </w:pBdr>
        <w:tabs>
          <w:tab w:val="right" w:pos="9072"/>
        </w:tabs>
        <w:spacing w:before="60"/>
        <w:rPr>
          <w:rFonts w:ascii="Arial" w:eastAsia="Arial" w:hAnsi="Arial" w:cs="Arial"/>
          <w:color w:val="000000"/>
        </w:rPr>
      </w:pPr>
    </w:p>
    <w:p w14:paraId="6B9946DF" w14:textId="77777777" w:rsidR="00784047" w:rsidRDefault="00784047">
      <w:pPr>
        <w:pBdr>
          <w:top w:val="nil"/>
          <w:left w:val="nil"/>
          <w:bottom w:val="nil"/>
          <w:right w:val="nil"/>
          <w:between w:val="nil"/>
        </w:pBdr>
        <w:tabs>
          <w:tab w:val="right" w:pos="9072"/>
        </w:tabs>
        <w:spacing w:before="60"/>
        <w:rPr>
          <w:rFonts w:ascii="Arial" w:eastAsia="Arial" w:hAnsi="Arial" w:cs="Arial"/>
          <w:color w:val="000000"/>
        </w:rPr>
      </w:pPr>
    </w:p>
    <w:p w14:paraId="7240CFFF" w14:textId="77777777" w:rsidR="00784047" w:rsidRDefault="00784047">
      <w:pPr>
        <w:pBdr>
          <w:top w:val="nil"/>
          <w:left w:val="nil"/>
          <w:bottom w:val="nil"/>
          <w:right w:val="nil"/>
          <w:between w:val="nil"/>
        </w:pBdr>
        <w:tabs>
          <w:tab w:val="right" w:pos="9072"/>
        </w:tabs>
        <w:spacing w:before="60"/>
        <w:rPr>
          <w:rFonts w:ascii="Arial" w:eastAsia="Arial" w:hAnsi="Arial" w:cs="Arial"/>
          <w:color w:val="000000"/>
        </w:rPr>
      </w:pPr>
    </w:p>
    <w:p w14:paraId="3B78548F" w14:textId="77777777" w:rsidR="00784047" w:rsidRDefault="004716F9">
      <w:pPr>
        <w:pBdr>
          <w:top w:val="nil"/>
          <w:left w:val="nil"/>
          <w:bottom w:val="nil"/>
          <w:right w:val="nil"/>
          <w:between w:val="nil"/>
        </w:pBdr>
        <w:tabs>
          <w:tab w:val="right" w:pos="9072"/>
        </w:tabs>
        <w:spacing w:before="60"/>
        <w:ind w:left="8222" w:hanging="7655"/>
        <w:rPr>
          <w:rFonts w:ascii="Arial" w:eastAsia="Arial" w:hAnsi="Arial" w:cs="Arial"/>
          <w:color w:val="000000"/>
        </w:rPr>
      </w:pPr>
      <w:r>
        <w:rPr>
          <w:rFonts w:ascii="Arial" w:eastAsia="Arial" w:hAnsi="Arial" w:cs="Arial"/>
          <w:color w:val="000000"/>
        </w:rPr>
        <w:t>About the School</w:t>
      </w:r>
      <w:r>
        <w:rPr>
          <w:rFonts w:ascii="Arial" w:eastAsia="Arial" w:hAnsi="Arial" w:cs="Arial"/>
          <w:color w:val="000000"/>
        </w:rPr>
        <w:tab/>
        <w:t>3</w:t>
      </w:r>
    </w:p>
    <w:p w14:paraId="1250D395" w14:textId="77777777" w:rsidR="00784047" w:rsidRDefault="004716F9">
      <w:pPr>
        <w:ind w:left="8222" w:hanging="7655"/>
        <w:rPr>
          <w:rFonts w:ascii="Arial" w:eastAsia="Arial" w:hAnsi="Arial" w:cs="Arial"/>
        </w:rPr>
      </w:pPr>
      <w:r>
        <w:rPr>
          <w:rFonts w:ascii="Arial" w:eastAsia="Arial" w:hAnsi="Arial" w:cs="Arial"/>
        </w:rPr>
        <w:t>Application Process</w:t>
      </w:r>
      <w:r>
        <w:rPr>
          <w:rFonts w:ascii="Arial" w:eastAsia="Arial" w:hAnsi="Arial" w:cs="Arial"/>
        </w:rPr>
        <w:tab/>
        <w:t>5</w:t>
      </w:r>
    </w:p>
    <w:p w14:paraId="41D1C89B" w14:textId="77777777" w:rsidR="00784047" w:rsidRDefault="004716F9">
      <w:pPr>
        <w:ind w:left="8222" w:hanging="7655"/>
        <w:rPr>
          <w:rFonts w:ascii="Arial" w:eastAsia="Arial" w:hAnsi="Arial" w:cs="Arial"/>
        </w:rPr>
      </w:pPr>
      <w:r>
        <w:rPr>
          <w:rFonts w:ascii="Arial" w:eastAsia="Arial" w:hAnsi="Arial" w:cs="Arial"/>
        </w:rPr>
        <w:t>Job Description and Person Specification</w:t>
      </w:r>
      <w:r>
        <w:rPr>
          <w:rFonts w:ascii="Arial" w:eastAsia="Arial" w:hAnsi="Arial" w:cs="Arial"/>
        </w:rPr>
        <w:tab/>
        <w:t xml:space="preserve">6 </w:t>
      </w:r>
    </w:p>
    <w:p w14:paraId="2809B51B" w14:textId="77777777" w:rsidR="00784047" w:rsidRDefault="00784047">
      <w:pPr>
        <w:ind w:left="8222" w:hanging="7655"/>
        <w:rPr>
          <w:rFonts w:ascii="Arial" w:eastAsia="Arial" w:hAnsi="Arial" w:cs="Arial"/>
        </w:rPr>
      </w:pPr>
    </w:p>
    <w:p w14:paraId="17759BA3" w14:textId="77777777" w:rsidR="00784047" w:rsidRDefault="004716F9">
      <w:pPr>
        <w:ind w:left="8222" w:hanging="7655"/>
        <w:rPr>
          <w:rFonts w:ascii="Arial" w:eastAsia="Arial" w:hAnsi="Arial" w:cs="Arial"/>
        </w:rPr>
      </w:pPr>
      <w:r>
        <w:rPr>
          <w:rFonts w:ascii="Arial" w:eastAsia="Arial" w:hAnsi="Arial" w:cs="Arial"/>
        </w:rPr>
        <w:tab/>
      </w:r>
    </w:p>
    <w:p w14:paraId="15E072FE" w14:textId="77777777" w:rsidR="00784047" w:rsidRDefault="00784047">
      <w:pPr>
        <w:ind w:left="8222" w:hanging="7655"/>
        <w:rPr>
          <w:rFonts w:ascii="Arial" w:eastAsia="Arial" w:hAnsi="Arial" w:cs="Arial"/>
        </w:rPr>
      </w:pPr>
    </w:p>
    <w:p w14:paraId="73AB1F08" w14:textId="77777777" w:rsidR="00784047" w:rsidRDefault="00784047">
      <w:pPr>
        <w:rPr>
          <w:rFonts w:ascii="Arial" w:eastAsia="Arial" w:hAnsi="Arial" w:cs="Arial"/>
        </w:rPr>
      </w:pPr>
    </w:p>
    <w:p w14:paraId="06D27AFC" w14:textId="77777777" w:rsidR="00784047" w:rsidRDefault="00784047">
      <w:pPr>
        <w:jc w:val="center"/>
        <w:rPr>
          <w:rFonts w:ascii="Arial" w:eastAsia="Arial" w:hAnsi="Arial" w:cs="Arial"/>
        </w:rPr>
      </w:pPr>
    </w:p>
    <w:p w14:paraId="53C4B970" w14:textId="77777777" w:rsidR="00784047" w:rsidRDefault="00784047">
      <w:pPr>
        <w:rPr>
          <w:rFonts w:ascii="Arial" w:eastAsia="Arial" w:hAnsi="Arial" w:cs="Arial"/>
        </w:rPr>
      </w:pPr>
    </w:p>
    <w:p w14:paraId="3D0AD7C0" w14:textId="77777777" w:rsidR="00784047" w:rsidRDefault="00784047">
      <w:pPr>
        <w:rPr>
          <w:rFonts w:ascii="Arial" w:eastAsia="Arial" w:hAnsi="Arial" w:cs="Arial"/>
        </w:rPr>
      </w:pPr>
    </w:p>
    <w:p w14:paraId="6403C753" w14:textId="77777777" w:rsidR="00784047" w:rsidRDefault="00784047">
      <w:pPr>
        <w:rPr>
          <w:rFonts w:ascii="Arial" w:eastAsia="Arial" w:hAnsi="Arial" w:cs="Arial"/>
        </w:rPr>
      </w:pPr>
    </w:p>
    <w:p w14:paraId="0002AE8C" w14:textId="77777777" w:rsidR="00784047" w:rsidRDefault="00784047">
      <w:pPr>
        <w:rPr>
          <w:rFonts w:ascii="Arial" w:eastAsia="Arial" w:hAnsi="Arial" w:cs="Arial"/>
        </w:rPr>
      </w:pPr>
    </w:p>
    <w:p w14:paraId="01EED9D9" w14:textId="77777777" w:rsidR="00784047" w:rsidRDefault="004716F9">
      <w:pPr>
        <w:jc w:val="center"/>
        <w:rPr>
          <w:rFonts w:ascii="Arial" w:eastAsia="Arial" w:hAnsi="Arial" w:cs="Arial"/>
        </w:rPr>
      </w:pPr>
      <w:r>
        <w:rPr>
          <w:noProof/>
        </w:rPr>
        <w:drawing>
          <wp:anchor distT="0" distB="0" distL="0" distR="0" simplePos="0" relativeHeight="251661312" behindDoc="1" locked="0" layoutInCell="1" hidden="0" allowOverlap="1" wp14:anchorId="088ACFBF" wp14:editId="50508650">
            <wp:simplePos x="0" y="0"/>
            <wp:positionH relativeFrom="column">
              <wp:posOffset>0</wp:posOffset>
            </wp:positionH>
            <wp:positionV relativeFrom="paragraph">
              <wp:posOffset>7620</wp:posOffset>
            </wp:positionV>
            <wp:extent cx="6120765" cy="4212590"/>
            <wp:effectExtent l="0" t="0" r="0" b="0"/>
            <wp:wrapNone/>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6120765" cy="4212590"/>
                    </a:xfrm>
                    <a:prstGeom prst="rect">
                      <a:avLst/>
                    </a:prstGeom>
                    <a:ln/>
                  </pic:spPr>
                </pic:pic>
              </a:graphicData>
            </a:graphic>
          </wp:anchor>
        </w:drawing>
      </w:r>
    </w:p>
    <w:p w14:paraId="43281B05" w14:textId="77777777" w:rsidR="00784047" w:rsidRDefault="00784047">
      <w:pPr>
        <w:rPr>
          <w:rFonts w:ascii="Arial" w:eastAsia="Arial" w:hAnsi="Arial" w:cs="Arial"/>
        </w:rPr>
      </w:pPr>
    </w:p>
    <w:p w14:paraId="74A1778A" w14:textId="77777777" w:rsidR="00784047" w:rsidRDefault="00784047">
      <w:pPr>
        <w:rPr>
          <w:rFonts w:ascii="Arial" w:eastAsia="Arial" w:hAnsi="Arial" w:cs="Arial"/>
        </w:rPr>
      </w:pPr>
    </w:p>
    <w:p w14:paraId="7173D002" w14:textId="77777777" w:rsidR="00784047" w:rsidRDefault="00784047">
      <w:pPr>
        <w:rPr>
          <w:rFonts w:ascii="Arial" w:eastAsia="Arial" w:hAnsi="Arial" w:cs="Arial"/>
        </w:rPr>
      </w:pPr>
    </w:p>
    <w:p w14:paraId="02FFC5B5" w14:textId="77777777" w:rsidR="00784047" w:rsidRDefault="00784047">
      <w:pPr>
        <w:rPr>
          <w:rFonts w:ascii="Arial" w:eastAsia="Arial" w:hAnsi="Arial" w:cs="Arial"/>
        </w:rPr>
      </w:pPr>
    </w:p>
    <w:p w14:paraId="2950504D" w14:textId="77777777" w:rsidR="00784047" w:rsidRDefault="00784047">
      <w:pPr>
        <w:rPr>
          <w:rFonts w:ascii="Arial" w:eastAsia="Arial" w:hAnsi="Arial" w:cs="Arial"/>
        </w:rPr>
      </w:pPr>
    </w:p>
    <w:p w14:paraId="09255F83" w14:textId="77777777" w:rsidR="00784047" w:rsidRDefault="00784047">
      <w:pPr>
        <w:rPr>
          <w:rFonts w:ascii="Arial" w:eastAsia="Arial" w:hAnsi="Arial" w:cs="Arial"/>
        </w:rPr>
      </w:pPr>
    </w:p>
    <w:p w14:paraId="79CDDE48" w14:textId="77777777" w:rsidR="00784047" w:rsidRDefault="00784047">
      <w:pPr>
        <w:rPr>
          <w:rFonts w:ascii="Arial" w:eastAsia="Arial" w:hAnsi="Arial" w:cs="Arial"/>
        </w:rPr>
      </w:pPr>
    </w:p>
    <w:p w14:paraId="69D56B1D" w14:textId="77777777" w:rsidR="00784047" w:rsidRDefault="00784047">
      <w:pPr>
        <w:rPr>
          <w:rFonts w:ascii="Arial" w:eastAsia="Arial" w:hAnsi="Arial" w:cs="Arial"/>
        </w:rPr>
      </w:pPr>
    </w:p>
    <w:p w14:paraId="3B7B1439" w14:textId="77777777" w:rsidR="00784047" w:rsidRDefault="00784047">
      <w:pPr>
        <w:rPr>
          <w:rFonts w:ascii="Arial" w:eastAsia="Arial" w:hAnsi="Arial" w:cs="Arial"/>
        </w:rPr>
      </w:pPr>
    </w:p>
    <w:p w14:paraId="7BC39CA1" w14:textId="77777777" w:rsidR="00784047" w:rsidRDefault="00784047">
      <w:pPr>
        <w:rPr>
          <w:rFonts w:ascii="Arial" w:eastAsia="Arial" w:hAnsi="Arial" w:cs="Arial"/>
        </w:rPr>
      </w:pPr>
    </w:p>
    <w:p w14:paraId="1A5CC919" w14:textId="77777777" w:rsidR="00784047" w:rsidRDefault="00784047">
      <w:pPr>
        <w:rPr>
          <w:rFonts w:ascii="Arial" w:eastAsia="Arial" w:hAnsi="Arial" w:cs="Arial"/>
        </w:rPr>
      </w:pPr>
    </w:p>
    <w:p w14:paraId="749B7A41" w14:textId="77777777" w:rsidR="00784047" w:rsidRDefault="00784047">
      <w:pPr>
        <w:rPr>
          <w:rFonts w:ascii="Arial" w:eastAsia="Arial" w:hAnsi="Arial" w:cs="Arial"/>
        </w:rPr>
      </w:pPr>
    </w:p>
    <w:p w14:paraId="0BADF5F8" w14:textId="77777777" w:rsidR="00784047" w:rsidRDefault="00784047">
      <w:pPr>
        <w:rPr>
          <w:rFonts w:ascii="Arial" w:eastAsia="Arial" w:hAnsi="Arial" w:cs="Arial"/>
        </w:rPr>
      </w:pPr>
    </w:p>
    <w:p w14:paraId="2BC1E35E" w14:textId="77777777" w:rsidR="00784047" w:rsidRDefault="00784047">
      <w:pPr>
        <w:rPr>
          <w:rFonts w:ascii="Arial" w:eastAsia="Arial" w:hAnsi="Arial" w:cs="Arial"/>
        </w:rPr>
      </w:pPr>
    </w:p>
    <w:p w14:paraId="483C506F" w14:textId="77777777" w:rsidR="00784047" w:rsidRDefault="00784047">
      <w:pPr>
        <w:rPr>
          <w:rFonts w:ascii="Arial" w:eastAsia="Arial" w:hAnsi="Arial" w:cs="Arial"/>
        </w:rPr>
      </w:pPr>
    </w:p>
    <w:p w14:paraId="4CE69082" w14:textId="77777777" w:rsidR="00784047" w:rsidRDefault="00784047">
      <w:pPr>
        <w:rPr>
          <w:rFonts w:ascii="Arial" w:eastAsia="Arial" w:hAnsi="Arial" w:cs="Arial"/>
        </w:rPr>
      </w:pPr>
    </w:p>
    <w:p w14:paraId="4442B16E" w14:textId="77777777" w:rsidR="00784047" w:rsidRDefault="00784047">
      <w:pPr>
        <w:rPr>
          <w:rFonts w:ascii="Arial" w:eastAsia="Arial" w:hAnsi="Arial" w:cs="Arial"/>
        </w:rPr>
      </w:pPr>
    </w:p>
    <w:p w14:paraId="4D9D9982" w14:textId="77777777" w:rsidR="00784047" w:rsidRDefault="00784047">
      <w:pPr>
        <w:rPr>
          <w:rFonts w:ascii="Arial" w:eastAsia="Arial" w:hAnsi="Arial" w:cs="Arial"/>
        </w:rPr>
      </w:pPr>
    </w:p>
    <w:p w14:paraId="3216F42F" w14:textId="77777777" w:rsidR="00784047" w:rsidRDefault="00784047">
      <w:pPr>
        <w:rPr>
          <w:rFonts w:ascii="Arial" w:eastAsia="Arial" w:hAnsi="Arial" w:cs="Arial"/>
        </w:rPr>
      </w:pPr>
    </w:p>
    <w:p w14:paraId="35A26E64" w14:textId="77777777" w:rsidR="00784047" w:rsidRDefault="00784047">
      <w:pPr>
        <w:rPr>
          <w:rFonts w:ascii="Arial" w:eastAsia="Arial" w:hAnsi="Arial" w:cs="Arial"/>
        </w:rPr>
      </w:pPr>
    </w:p>
    <w:p w14:paraId="3371B876" w14:textId="77777777" w:rsidR="00784047" w:rsidRDefault="00784047">
      <w:pPr>
        <w:rPr>
          <w:rFonts w:ascii="Arial" w:eastAsia="Arial" w:hAnsi="Arial" w:cs="Arial"/>
        </w:rPr>
      </w:pPr>
    </w:p>
    <w:p w14:paraId="2CBE614F" w14:textId="77777777" w:rsidR="00784047" w:rsidRDefault="00784047">
      <w:pPr>
        <w:rPr>
          <w:rFonts w:ascii="Arial" w:eastAsia="Arial" w:hAnsi="Arial" w:cs="Arial"/>
        </w:rPr>
      </w:pPr>
    </w:p>
    <w:p w14:paraId="1EA7D065" w14:textId="77777777" w:rsidR="00784047" w:rsidRDefault="00784047">
      <w:pPr>
        <w:rPr>
          <w:rFonts w:ascii="Arial" w:eastAsia="Arial" w:hAnsi="Arial" w:cs="Arial"/>
        </w:rPr>
      </w:pPr>
    </w:p>
    <w:p w14:paraId="26F26B1D" w14:textId="77777777" w:rsidR="00784047" w:rsidRDefault="00784047">
      <w:pPr>
        <w:rPr>
          <w:rFonts w:ascii="Arial" w:eastAsia="Arial" w:hAnsi="Arial" w:cs="Arial"/>
        </w:rPr>
      </w:pPr>
    </w:p>
    <w:p w14:paraId="3D0408C2" w14:textId="77777777" w:rsidR="00784047" w:rsidRDefault="00784047">
      <w:pPr>
        <w:rPr>
          <w:rFonts w:ascii="Arial" w:eastAsia="Arial" w:hAnsi="Arial" w:cs="Arial"/>
        </w:rPr>
      </w:pPr>
    </w:p>
    <w:p w14:paraId="5ED0D06B" w14:textId="77777777" w:rsidR="00784047" w:rsidRDefault="00784047">
      <w:pPr>
        <w:rPr>
          <w:rFonts w:ascii="Arial" w:eastAsia="Arial" w:hAnsi="Arial" w:cs="Arial"/>
        </w:rPr>
      </w:pPr>
    </w:p>
    <w:p w14:paraId="0BD87FD3" w14:textId="77777777" w:rsidR="00784047" w:rsidRDefault="00784047">
      <w:pPr>
        <w:rPr>
          <w:rFonts w:ascii="Arial" w:eastAsia="Arial" w:hAnsi="Arial" w:cs="Arial"/>
        </w:rPr>
      </w:pPr>
    </w:p>
    <w:p w14:paraId="0BAC8B29" w14:textId="77777777" w:rsidR="00784047" w:rsidRDefault="00784047">
      <w:pPr>
        <w:pBdr>
          <w:top w:val="nil"/>
          <w:left w:val="nil"/>
          <w:bottom w:val="nil"/>
          <w:right w:val="nil"/>
          <w:between w:val="nil"/>
        </w:pBdr>
        <w:jc w:val="center"/>
        <w:rPr>
          <w:rFonts w:ascii="Arial" w:eastAsia="Arial" w:hAnsi="Arial" w:cs="Arial"/>
          <w:b/>
          <w:bCs/>
          <w:color w:val="222222"/>
          <w:u w:val="single"/>
        </w:rPr>
      </w:pPr>
    </w:p>
    <w:p w14:paraId="2B61B38D" w14:textId="77777777" w:rsidR="0007796D" w:rsidRDefault="0007796D">
      <w:pPr>
        <w:pBdr>
          <w:top w:val="nil"/>
          <w:left w:val="nil"/>
          <w:bottom w:val="nil"/>
          <w:right w:val="nil"/>
          <w:between w:val="nil"/>
        </w:pBdr>
        <w:jc w:val="center"/>
        <w:rPr>
          <w:rFonts w:ascii="Arial" w:eastAsia="Arial" w:hAnsi="Arial" w:cs="Arial"/>
          <w:b/>
          <w:bCs/>
          <w:color w:val="222222"/>
          <w:u w:val="single"/>
        </w:rPr>
      </w:pPr>
    </w:p>
    <w:p w14:paraId="75635EA3" w14:textId="3E03154E" w:rsidR="00784047" w:rsidRDefault="004716F9">
      <w:pPr>
        <w:pBdr>
          <w:top w:val="nil"/>
          <w:left w:val="nil"/>
          <w:bottom w:val="nil"/>
          <w:right w:val="nil"/>
          <w:between w:val="nil"/>
        </w:pBdr>
        <w:jc w:val="center"/>
        <w:rPr>
          <w:rFonts w:ascii="Arial" w:eastAsia="Arial" w:hAnsi="Arial" w:cs="Arial"/>
          <w:b/>
          <w:bCs/>
          <w:color w:val="222222"/>
          <w:u w:val="single"/>
        </w:rPr>
      </w:pPr>
      <w:r>
        <w:rPr>
          <w:rFonts w:ascii="Arial" w:eastAsia="Arial" w:hAnsi="Arial" w:cs="Arial"/>
          <w:b/>
          <w:bCs/>
          <w:color w:val="222222"/>
          <w:u w:val="single"/>
        </w:rPr>
        <w:t>Whitby School</w:t>
      </w:r>
    </w:p>
    <w:p w14:paraId="17553631" w14:textId="77777777" w:rsidR="00C3223D" w:rsidRDefault="00C3223D">
      <w:pPr>
        <w:pBdr>
          <w:top w:val="nil"/>
          <w:left w:val="nil"/>
          <w:bottom w:val="nil"/>
          <w:right w:val="nil"/>
          <w:between w:val="nil"/>
        </w:pBdr>
        <w:jc w:val="center"/>
        <w:rPr>
          <w:rFonts w:ascii="Arial" w:eastAsia="Arial" w:hAnsi="Arial" w:cs="Arial"/>
          <w:b/>
          <w:bCs/>
          <w:color w:val="222222"/>
          <w:u w:val="single"/>
        </w:rPr>
      </w:pPr>
    </w:p>
    <w:p w14:paraId="00327CA5"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color w:val="222222"/>
        </w:rPr>
        <w:t xml:space="preserve">A warm welcome to Whitby School, a school community where history and traditions are cherished. Our school is a place where opportunities and experiences </w:t>
      </w:r>
      <w:proofErr w:type="spellStart"/>
      <w:r>
        <w:rPr>
          <w:rFonts w:ascii="Arial" w:eastAsia="Arial" w:hAnsi="Arial" w:cs="Arial"/>
          <w:color w:val="222222"/>
        </w:rPr>
        <w:t>instill</w:t>
      </w:r>
      <w:proofErr w:type="spellEnd"/>
      <w:r>
        <w:rPr>
          <w:rFonts w:ascii="Arial" w:eastAsia="Arial" w:hAnsi="Arial" w:cs="Arial"/>
          <w:color w:val="222222"/>
        </w:rPr>
        <w:t xml:space="preserve"> a love of learning and aspirations are nurtured. We encourage our pupils to aim high and be proud of their achievements as they strive to excel in their learning. </w:t>
      </w:r>
    </w:p>
    <w:p w14:paraId="2BE468EF" w14:textId="77777777" w:rsidR="00784047" w:rsidRDefault="00784047">
      <w:pPr>
        <w:pBdr>
          <w:top w:val="nil"/>
          <w:left w:val="nil"/>
          <w:bottom w:val="nil"/>
          <w:right w:val="nil"/>
          <w:between w:val="nil"/>
        </w:pBdr>
        <w:rPr>
          <w:rFonts w:ascii="Arial" w:eastAsia="Arial" w:hAnsi="Arial" w:cs="Arial"/>
          <w:color w:val="222222"/>
        </w:rPr>
      </w:pPr>
    </w:p>
    <w:p w14:paraId="749A6BFE"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color w:val="222222"/>
        </w:rPr>
        <w:t xml:space="preserve">Our school site structure allows for an environment where our younger pupils flourish as they start their secondary school journey at our lower school site, which provides space for them to grow both personally and academically. Moving to our upper school site in Year 9, pupils can engage in key opportunities to explore academic interests and focus on subject options, career pathways and routes into our Sixth Form, all supported by our dedicated team. </w:t>
      </w:r>
    </w:p>
    <w:p w14:paraId="632DEF53" w14:textId="77777777" w:rsidR="00784047" w:rsidRDefault="00784047">
      <w:pPr>
        <w:pBdr>
          <w:top w:val="nil"/>
          <w:left w:val="nil"/>
          <w:bottom w:val="nil"/>
          <w:right w:val="nil"/>
          <w:between w:val="nil"/>
        </w:pBdr>
        <w:rPr>
          <w:rFonts w:ascii="Arial" w:eastAsia="Arial" w:hAnsi="Arial" w:cs="Arial"/>
          <w:color w:val="222222"/>
        </w:rPr>
      </w:pPr>
    </w:p>
    <w:p w14:paraId="74432D53"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color w:val="222222"/>
        </w:rPr>
        <w:t xml:space="preserve">We provide a creative, safe, and caring environment where every child is known and cared for as an individual. In this climate, every young person can thrive as they develop in personality, character and intellect and become a highly successful learner and individual. </w:t>
      </w:r>
    </w:p>
    <w:p w14:paraId="502EB1C0" w14:textId="77777777" w:rsidR="00784047" w:rsidRDefault="00784047">
      <w:pPr>
        <w:pBdr>
          <w:top w:val="nil"/>
          <w:left w:val="nil"/>
          <w:bottom w:val="nil"/>
          <w:right w:val="nil"/>
          <w:between w:val="nil"/>
        </w:pBdr>
        <w:rPr>
          <w:rFonts w:ascii="Arial" w:eastAsia="Arial" w:hAnsi="Arial" w:cs="Arial"/>
          <w:color w:val="222222"/>
        </w:rPr>
      </w:pPr>
    </w:p>
    <w:p w14:paraId="2A660278"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color w:val="222222"/>
        </w:rPr>
        <w:t>As a school at the heart of the community it serves, we work in partnership to ensure our children not only receive a broad and balanced education but also allow them to enjoy the area they live in and make a positive wider contribution to the community.</w:t>
      </w:r>
    </w:p>
    <w:p w14:paraId="267988C4" w14:textId="77777777" w:rsidR="00784047" w:rsidRDefault="00784047">
      <w:pPr>
        <w:pBdr>
          <w:top w:val="nil"/>
          <w:left w:val="nil"/>
          <w:bottom w:val="nil"/>
          <w:right w:val="nil"/>
          <w:between w:val="nil"/>
        </w:pBdr>
        <w:rPr>
          <w:rFonts w:ascii="Arial" w:eastAsia="Arial" w:hAnsi="Arial" w:cs="Arial"/>
          <w:color w:val="222222"/>
        </w:rPr>
      </w:pPr>
    </w:p>
    <w:p w14:paraId="1F809282" w14:textId="77777777" w:rsidR="00784047" w:rsidRDefault="004716F9">
      <w:pPr>
        <w:pBdr>
          <w:top w:val="nil"/>
          <w:left w:val="nil"/>
          <w:bottom w:val="nil"/>
          <w:right w:val="nil"/>
          <w:between w:val="nil"/>
        </w:pBdr>
        <w:rPr>
          <w:rFonts w:ascii="Arial" w:eastAsia="Arial" w:hAnsi="Arial" w:cs="Arial"/>
          <w:b/>
          <w:bCs/>
          <w:color w:val="222222"/>
        </w:rPr>
      </w:pPr>
      <w:r>
        <w:rPr>
          <w:rFonts w:ascii="Arial" w:eastAsia="Arial" w:hAnsi="Arial" w:cs="Arial"/>
          <w:b/>
          <w:bCs/>
          <w:color w:val="222222"/>
        </w:rPr>
        <w:t>Head of School's Welcome</w:t>
      </w:r>
    </w:p>
    <w:p w14:paraId="22814DC2"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color w:val="222222"/>
        </w:rPr>
        <w:t>At Whitby School, we are proud to serve a community that is more than just a place - it is a shared spirit, a network of families, traditions, and aspirations. Whitby and its surrounding area truly is a community, and we are honoured to be at its heart. Our aim is to serve our community with dedication and integrity and, in turn, we hope for its continued support - because together, we are stronger.</w:t>
      </w:r>
    </w:p>
    <w:p w14:paraId="5590DEB9" w14:textId="77777777" w:rsidR="00784047" w:rsidRDefault="00784047">
      <w:pPr>
        <w:pBdr>
          <w:top w:val="nil"/>
          <w:left w:val="nil"/>
          <w:bottom w:val="nil"/>
          <w:right w:val="nil"/>
          <w:between w:val="nil"/>
        </w:pBdr>
        <w:rPr>
          <w:rFonts w:ascii="Arial" w:eastAsia="Arial" w:hAnsi="Arial" w:cs="Arial"/>
          <w:color w:val="222222"/>
        </w:rPr>
      </w:pPr>
    </w:p>
    <w:p w14:paraId="31BD317B"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color w:val="222222"/>
        </w:rPr>
        <w:t>Our four key values - Ambition, Courage, Character, and Endeavour - are the pillars of everything we do. Whitby School is proud to hold the future within its walls. Every lesson, every conversation, every act of kindness helps shape the leaders, thinkers, and citizens of tomorrow.</w:t>
      </w:r>
    </w:p>
    <w:p w14:paraId="42200018" w14:textId="77777777" w:rsidR="00784047" w:rsidRDefault="00784047">
      <w:pPr>
        <w:pBdr>
          <w:top w:val="nil"/>
          <w:left w:val="nil"/>
          <w:bottom w:val="nil"/>
          <w:right w:val="nil"/>
          <w:between w:val="nil"/>
        </w:pBdr>
        <w:rPr>
          <w:rFonts w:ascii="Arial" w:eastAsia="Arial" w:hAnsi="Arial" w:cs="Arial"/>
          <w:color w:val="222222"/>
        </w:rPr>
      </w:pPr>
    </w:p>
    <w:p w14:paraId="60B06C56"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color w:val="222222"/>
        </w:rPr>
        <w:t>Our motto, Ad finem terrae - To the ends of the earth - reminds us that the world is wide, full of opportunity, and waiting to be explored. We want our children to aim for exciting, far-reaching goals, knowing that their journey can take them anywhere.</w:t>
      </w:r>
    </w:p>
    <w:p w14:paraId="6B39145A" w14:textId="77777777" w:rsidR="00784047" w:rsidRDefault="00784047">
      <w:pPr>
        <w:pBdr>
          <w:top w:val="nil"/>
          <w:left w:val="nil"/>
          <w:bottom w:val="nil"/>
          <w:right w:val="nil"/>
          <w:between w:val="nil"/>
        </w:pBdr>
        <w:rPr>
          <w:rFonts w:ascii="Arial" w:eastAsia="Arial" w:hAnsi="Arial" w:cs="Arial"/>
          <w:b/>
          <w:bCs/>
          <w:color w:val="222222"/>
        </w:rPr>
      </w:pPr>
    </w:p>
    <w:p w14:paraId="07CEBD3B" w14:textId="77777777" w:rsidR="00784047" w:rsidRDefault="00784047">
      <w:pPr>
        <w:pBdr>
          <w:top w:val="nil"/>
          <w:left w:val="nil"/>
          <w:bottom w:val="nil"/>
          <w:right w:val="nil"/>
          <w:between w:val="nil"/>
        </w:pBdr>
        <w:rPr>
          <w:rFonts w:ascii="Arial" w:eastAsia="Arial" w:hAnsi="Arial" w:cs="Arial"/>
          <w:b/>
          <w:bCs/>
          <w:color w:val="222222"/>
        </w:rPr>
      </w:pPr>
    </w:p>
    <w:p w14:paraId="213E2FB7" w14:textId="77777777" w:rsidR="00784047" w:rsidRDefault="00784047">
      <w:pPr>
        <w:pBdr>
          <w:top w:val="nil"/>
          <w:left w:val="nil"/>
          <w:bottom w:val="nil"/>
          <w:right w:val="nil"/>
          <w:between w:val="nil"/>
        </w:pBdr>
        <w:rPr>
          <w:rFonts w:ascii="Arial" w:eastAsia="Arial" w:hAnsi="Arial" w:cs="Arial"/>
          <w:b/>
          <w:bCs/>
          <w:color w:val="222222"/>
        </w:rPr>
      </w:pPr>
    </w:p>
    <w:p w14:paraId="69B94A8E" w14:textId="77777777" w:rsidR="00784047" w:rsidRDefault="00784047">
      <w:pPr>
        <w:pBdr>
          <w:top w:val="nil"/>
          <w:left w:val="nil"/>
          <w:bottom w:val="nil"/>
          <w:right w:val="nil"/>
          <w:between w:val="nil"/>
        </w:pBdr>
        <w:rPr>
          <w:rFonts w:ascii="Arial" w:eastAsia="Arial" w:hAnsi="Arial" w:cs="Arial"/>
          <w:color w:val="222222"/>
        </w:rPr>
      </w:pPr>
    </w:p>
    <w:p w14:paraId="046E29F1" w14:textId="77777777" w:rsidR="00784047" w:rsidRDefault="00784047">
      <w:pPr>
        <w:pBdr>
          <w:top w:val="nil"/>
          <w:left w:val="nil"/>
          <w:bottom w:val="nil"/>
          <w:right w:val="nil"/>
          <w:between w:val="nil"/>
        </w:pBdr>
        <w:rPr>
          <w:rFonts w:ascii="Arial" w:eastAsia="Arial" w:hAnsi="Arial" w:cs="Arial"/>
          <w:color w:val="222222"/>
        </w:rPr>
      </w:pPr>
    </w:p>
    <w:p w14:paraId="33868259" w14:textId="77777777" w:rsidR="004716F9" w:rsidRDefault="004716F9">
      <w:pPr>
        <w:pBdr>
          <w:top w:val="nil"/>
          <w:left w:val="nil"/>
          <w:bottom w:val="nil"/>
          <w:right w:val="nil"/>
          <w:between w:val="nil"/>
        </w:pBdr>
        <w:rPr>
          <w:rFonts w:ascii="Arial" w:eastAsia="Arial" w:hAnsi="Arial" w:cs="Arial"/>
          <w:color w:val="222222"/>
        </w:rPr>
      </w:pPr>
    </w:p>
    <w:p w14:paraId="159DBF0F" w14:textId="77777777" w:rsidR="004716F9" w:rsidRDefault="004716F9">
      <w:pPr>
        <w:pBdr>
          <w:top w:val="nil"/>
          <w:left w:val="nil"/>
          <w:bottom w:val="nil"/>
          <w:right w:val="nil"/>
          <w:between w:val="nil"/>
        </w:pBdr>
        <w:rPr>
          <w:rFonts w:ascii="Arial" w:eastAsia="Arial" w:hAnsi="Arial" w:cs="Arial"/>
          <w:color w:val="222222"/>
        </w:rPr>
      </w:pPr>
    </w:p>
    <w:p w14:paraId="17FDB00C" w14:textId="77777777" w:rsidR="004716F9" w:rsidRDefault="004716F9">
      <w:pPr>
        <w:pBdr>
          <w:top w:val="nil"/>
          <w:left w:val="nil"/>
          <w:bottom w:val="nil"/>
          <w:right w:val="nil"/>
          <w:between w:val="nil"/>
        </w:pBdr>
        <w:rPr>
          <w:rFonts w:ascii="Arial" w:eastAsia="Arial" w:hAnsi="Arial" w:cs="Arial"/>
          <w:color w:val="222222"/>
        </w:rPr>
      </w:pPr>
    </w:p>
    <w:p w14:paraId="114BBBCD" w14:textId="77777777" w:rsidR="00784047" w:rsidRDefault="00784047">
      <w:pPr>
        <w:pBdr>
          <w:top w:val="nil"/>
          <w:left w:val="nil"/>
          <w:bottom w:val="nil"/>
          <w:right w:val="nil"/>
          <w:between w:val="nil"/>
        </w:pBdr>
        <w:rPr>
          <w:rFonts w:ascii="Arial" w:eastAsia="Arial" w:hAnsi="Arial" w:cs="Arial"/>
          <w:color w:val="222222"/>
        </w:rPr>
      </w:pPr>
    </w:p>
    <w:p w14:paraId="21705242" w14:textId="77777777" w:rsidR="00784047" w:rsidRDefault="00784047">
      <w:pPr>
        <w:pBdr>
          <w:top w:val="nil"/>
          <w:left w:val="nil"/>
          <w:bottom w:val="nil"/>
          <w:right w:val="nil"/>
          <w:between w:val="nil"/>
        </w:pBdr>
        <w:rPr>
          <w:rFonts w:ascii="Arial" w:eastAsia="Arial" w:hAnsi="Arial" w:cs="Arial"/>
          <w:color w:val="222222"/>
        </w:rPr>
      </w:pPr>
    </w:p>
    <w:p w14:paraId="6D107CF3" w14:textId="77777777" w:rsidR="00784047" w:rsidRDefault="00784047">
      <w:pPr>
        <w:pBdr>
          <w:top w:val="nil"/>
          <w:left w:val="nil"/>
          <w:bottom w:val="nil"/>
          <w:right w:val="nil"/>
          <w:between w:val="nil"/>
        </w:pBdr>
        <w:rPr>
          <w:rFonts w:ascii="Arial" w:eastAsia="Arial" w:hAnsi="Arial" w:cs="Arial"/>
          <w:color w:val="222222"/>
        </w:rPr>
      </w:pPr>
    </w:p>
    <w:p w14:paraId="2C96615A" w14:textId="77777777" w:rsidR="00784047" w:rsidRDefault="004716F9">
      <w:pPr>
        <w:pBdr>
          <w:top w:val="nil"/>
          <w:left w:val="nil"/>
          <w:bottom w:val="nil"/>
          <w:right w:val="nil"/>
          <w:between w:val="nil"/>
        </w:pBdr>
        <w:rPr>
          <w:rFonts w:ascii="Arial" w:eastAsia="Arial" w:hAnsi="Arial" w:cs="Arial"/>
          <w:b/>
          <w:bCs/>
          <w:color w:val="222222"/>
        </w:rPr>
      </w:pPr>
      <w:r>
        <w:rPr>
          <w:rFonts w:ascii="Arial" w:eastAsia="Arial" w:hAnsi="Arial" w:cs="Arial"/>
          <w:b/>
          <w:bCs/>
          <w:color w:val="222222"/>
        </w:rPr>
        <w:t>Our Vision &amp; Values</w:t>
      </w:r>
    </w:p>
    <w:p w14:paraId="202182E7"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color w:val="222222"/>
        </w:rPr>
        <w:t>Our values embrace the high aspirations and opportunities we will create for our pupils and students at Whitby School as we encourage them to excel and develop both personally and academically.</w:t>
      </w:r>
    </w:p>
    <w:p w14:paraId="40A79D27" w14:textId="77777777" w:rsidR="00784047" w:rsidRDefault="00784047">
      <w:pPr>
        <w:pBdr>
          <w:top w:val="nil"/>
          <w:left w:val="nil"/>
          <w:bottom w:val="nil"/>
          <w:right w:val="nil"/>
          <w:between w:val="nil"/>
        </w:pBdr>
        <w:rPr>
          <w:rFonts w:ascii="Arial" w:eastAsia="Arial" w:hAnsi="Arial" w:cs="Arial"/>
          <w:color w:val="222222"/>
        </w:rPr>
      </w:pPr>
    </w:p>
    <w:p w14:paraId="7944B4B6" w14:textId="77777777" w:rsidR="00784047" w:rsidRDefault="004716F9">
      <w:pPr>
        <w:pBdr>
          <w:top w:val="nil"/>
          <w:left w:val="nil"/>
          <w:bottom w:val="nil"/>
          <w:right w:val="nil"/>
          <w:between w:val="nil"/>
        </w:pBdr>
        <w:rPr>
          <w:rFonts w:ascii="Arial" w:eastAsia="Arial" w:hAnsi="Arial" w:cs="Arial"/>
          <w:b/>
          <w:bCs/>
          <w:color w:val="222222"/>
        </w:rPr>
      </w:pPr>
      <w:r>
        <w:rPr>
          <w:rFonts w:ascii="Arial" w:eastAsia="Arial" w:hAnsi="Arial" w:cs="Arial"/>
          <w:b/>
          <w:bCs/>
          <w:color w:val="222222"/>
        </w:rPr>
        <w:t>“I will endeavour to be a person of great character who has the courage to realise my ambitions.”</w:t>
      </w:r>
    </w:p>
    <w:p w14:paraId="5BD59843" w14:textId="77777777" w:rsidR="00784047" w:rsidRDefault="00784047">
      <w:pPr>
        <w:pBdr>
          <w:top w:val="nil"/>
          <w:left w:val="nil"/>
          <w:bottom w:val="nil"/>
          <w:right w:val="nil"/>
          <w:between w:val="nil"/>
        </w:pBdr>
        <w:rPr>
          <w:rFonts w:ascii="Arial" w:eastAsia="Arial" w:hAnsi="Arial" w:cs="Arial"/>
          <w:color w:val="222222"/>
        </w:rPr>
      </w:pPr>
    </w:p>
    <w:p w14:paraId="2C3F1CC8"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b/>
          <w:bCs/>
          <w:color w:val="222222"/>
        </w:rPr>
        <w:t xml:space="preserve">Endeavour </w:t>
      </w:r>
      <w:r>
        <w:rPr>
          <w:rFonts w:ascii="Arial" w:eastAsia="Arial" w:hAnsi="Arial" w:cs="Arial"/>
          <w:color w:val="222222"/>
        </w:rPr>
        <w:t xml:space="preserve">- striving for excellence to reach our potential. </w:t>
      </w:r>
    </w:p>
    <w:p w14:paraId="0C3FE15A"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b/>
          <w:bCs/>
          <w:color w:val="222222"/>
        </w:rPr>
        <w:t xml:space="preserve">Courage </w:t>
      </w:r>
      <w:r>
        <w:rPr>
          <w:rFonts w:ascii="Arial" w:eastAsia="Arial" w:hAnsi="Arial" w:cs="Arial"/>
          <w:color w:val="222222"/>
        </w:rPr>
        <w:t>- exploring new opportunities with determination for personal growth.</w:t>
      </w:r>
    </w:p>
    <w:p w14:paraId="09B4F21F"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b/>
          <w:bCs/>
          <w:color w:val="222222"/>
        </w:rPr>
        <w:t xml:space="preserve">Ambition </w:t>
      </w:r>
      <w:r>
        <w:rPr>
          <w:rFonts w:ascii="Arial" w:eastAsia="Arial" w:hAnsi="Arial" w:cs="Arial"/>
          <w:color w:val="222222"/>
        </w:rPr>
        <w:t xml:space="preserve">- a strong desire to succeed in achieving our goals. </w:t>
      </w:r>
    </w:p>
    <w:p w14:paraId="7DB93A1E"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b/>
          <w:bCs/>
          <w:color w:val="222222"/>
        </w:rPr>
        <w:t>Character</w:t>
      </w:r>
      <w:r>
        <w:rPr>
          <w:rFonts w:ascii="Arial" w:eastAsia="Arial" w:hAnsi="Arial" w:cs="Arial"/>
          <w:color w:val="222222"/>
        </w:rPr>
        <w:t xml:space="preserve"> -</w:t>
      </w:r>
      <w:r>
        <w:rPr>
          <w:rFonts w:ascii="Arial" w:eastAsia="Arial" w:hAnsi="Arial" w:cs="Arial"/>
          <w:b/>
          <w:bCs/>
          <w:color w:val="222222"/>
        </w:rPr>
        <w:t xml:space="preserve"> </w:t>
      </w:r>
      <w:r w:rsidRPr="00C3223D">
        <w:rPr>
          <w:rFonts w:ascii="Arial" w:eastAsia="Arial" w:hAnsi="Arial" w:cs="Arial"/>
          <w:bCs/>
          <w:color w:val="222222"/>
        </w:rPr>
        <w:t>d</w:t>
      </w:r>
      <w:r>
        <w:rPr>
          <w:rFonts w:ascii="Arial" w:eastAsia="Arial" w:hAnsi="Arial" w:cs="Arial"/>
          <w:color w:val="222222"/>
        </w:rPr>
        <w:t>emonstrating qualities of honesty, integrity, kindness and respect in all we do.</w:t>
      </w:r>
    </w:p>
    <w:p w14:paraId="45F78D34" w14:textId="77777777" w:rsidR="00784047" w:rsidRDefault="00784047">
      <w:pPr>
        <w:pBdr>
          <w:top w:val="nil"/>
          <w:left w:val="nil"/>
          <w:bottom w:val="nil"/>
          <w:right w:val="nil"/>
          <w:between w:val="nil"/>
        </w:pBdr>
        <w:rPr>
          <w:rFonts w:ascii="Arial" w:eastAsia="Arial" w:hAnsi="Arial" w:cs="Arial"/>
          <w:color w:val="222222"/>
        </w:rPr>
      </w:pPr>
    </w:p>
    <w:p w14:paraId="44F0EAEB" w14:textId="77777777" w:rsidR="00784047" w:rsidRDefault="004716F9">
      <w:pPr>
        <w:pBdr>
          <w:top w:val="nil"/>
          <w:left w:val="nil"/>
          <w:bottom w:val="nil"/>
          <w:right w:val="nil"/>
          <w:between w:val="nil"/>
        </w:pBdr>
        <w:rPr>
          <w:rFonts w:ascii="Arial" w:eastAsia="Arial" w:hAnsi="Arial" w:cs="Arial"/>
          <w:b/>
          <w:bCs/>
          <w:color w:val="222222"/>
        </w:rPr>
      </w:pPr>
      <w:r>
        <w:rPr>
          <w:rFonts w:ascii="Arial" w:eastAsia="Arial" w:hAnsi="Arial" w:cs="Arial"/>
          <w:b/>
          <w:bCs/>
          <w:color w:val="222222"/>
        </w:rPr>
        <w:t>Endeavour</w:t>
      </w:r>
    </w:p>
    <w:p w14:paraId="697109D8"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color w:val="222222"/>
        </w:rPr>
        <w:t>Our school is a place where pupils try their best to achieve, and we support them in all their endeavours. We will teach and encourage our pupils and students to strive for academic excellence and success and to apply themselves with determination. We will demonstrate how focus and engagement with their learning will provide opportunities, experiences and success in their future endeavours.</w:t>
      </w:r>
    </w:p>
    <w:p w14:paraId="30938075" w14:textId="77777777" w:rsidR="00784047" w:rsidRDefault="00784047">
      <w:pPr>
        <w:pBdr>
          <w:top w:val="nil"/>
          <w:left w:val="nil"/>
          <w:bottom w:val="nil"/>
          <w:right w:val="nil"/>
          <w:between w:val="nil"/>
        </w:pBdr>
        <w:rPr>
          <w:rFonts w:ascii="Arial" w:eastAsia="Arial" w:hAnsi="Arial" w:cs="Arial"/>
          <w:color w:val="222222"/>
        </w:rPr>
      </w:pPr>
    </w:p>
    <w:p w14:paraId="25B3CBF1" w14:textId="77777777" w:rsidR="00784047" w:rsidRDefault="004716F9">
      <w:pPr>
        <w:pBdr>
          <w:top w:val="nil"/>
          <w:left w:val="nil"/>
          <w:bottom w:val="nil"/>
          <w:right w:val="nil"/>
          <w:between w:val="nil"/>
        </w:pBdr>
        <w:rPr>
          <w:rFonts w:ascii="Arial" w:eastAsia="Arial" w:hAnsi="Arial" w:cs="Arial"/>
          <w:b/>
          <w:bCs/>
          <w:color w:val="222222"/>
        </w:rPr>
      </w:pPr>
      <w:r>
        <w:rPr>
          <w:rFonts w:ascii="Arial" w:eastAsia="Arial" w:hAnsi="Arial" w:cs="Arial"/>
          <w:b/>
          <w:bCs/>
          <w:color w:val="222222"/>
        </w:rPr>
        <w:t>Courage</w:t>
      </w:r>
    </w:p>
    <w:p w14:paraId="7DA3A24E"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color w:val="222222"/>
        </w:rPr>
        <w:t>Our vision is for our children to explore new opportunities, develop new skills and do what is right without fear. We ensure our pupils and students are exposed to many experiences and opportunities to foster the courage and determination to succeed. We encourage pupils to use their initiative, step outside their comfort zone, develop personal discipline and understand how to be safe and healthy as individuals and through their relationship with others whilst promoting a sense of belonging.</w:t>
      </w:r>
    </w:p>
    <w:p w14:paraId="09968EAA" w14:textId="77777777" w:rsidR="00784047" w:rsidRDefault="00784047">
      <w:pPr>
        <w:pBdr>
          <w:top w:val="nil"/>
          <w:left w:val="nil"/>
          <w:bottom w:val="nil"/>
          <w:right w:val="nil"/>
          <w:between w:val="nil"/>
        </w:pBdr>
        <w:rPr>
          <w:rFonts w:ascii="Arial" w:eastAsia="Arial" w:hAnsi="Arial" w:cs="Arial"/>
          <w:color w:val="222222"/>
        </w:rPr>
      </w:pPr>
    </w:p>
    <w:p w14:paraId="6FEBBAD7" w14:textId="77777777" w:rsidR="00784047" w:rsidRDefault="004716F9">
      <w:pPr>
        <w:pBdr>
          <w:top w:val="nil"/>
          <w:left w:val="nil"/>
          <w:bottom w:val="nil"/>
          <w:right w:val="nil"/>
          <w:between w:val="nil"/>
        </w:pBdr>
        <w:rPr>
          <w:rFonts w:ascii="Arial" w:eastAsia="Arial" w:hAnsi="Arial" w:cs="Arial"/>
          <w:b/>
          <w:bCs/>
          <w:color w:val="222222"/>
        </w:rPr>
      </w:pPr>
      <w:r>
        <w:rPr>
          <w:rFonts w:ascii="Arial" w:eastAsia="Arial" w:hAnsi="Arial" w:cs="Arial"/>
          <w:b/>
          <w:bCs/>
          <w:color w:val="222222"/>
        </w:rPr>
        <w:t>Ambition</w:t>
      </w:r>
    </w:p>
    <w:p w14:paraId="416BB4F4"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color w:val="222222"/>
        </w:rPr>
        <w:t>We encourage and teach our children to pursue their personal ambitions, to strive to achieve and develop the skills and qualities required to succeed. Our school provides opportunities to explore different learning and career pathways allowing pupils and students to be ambitious and bold with their future options.</w:t>
      </w:r>
    </w:p>
    <w:p w14:paraId="5C09CF61" w14:textId="77777777" w:rsidR="00784047" w:rsidRDefault="00784047">
      <w:pPr>
        <w:pBdr>
          <w:top w:val="nil"/>
          <w:left w:val="nil"/>
          <w:bottom w:val="nil"/>
          <w:right w:val="nil"/>
          <w:between w:val="nil"/>
        </w:pBdr>
        <w:rPr>
          <w:rFonts w:ascii="Arial" w:eastAsia="Arial" w:hAnsi="Arial" w:cs="Arial"/>
          <w:color w:val="222222"/>
        </w:rPr>
      </w:pPr>
    </w:p>
    <w:p w14:paraId="7F6594CD" w14:textId="77777777" w:rsidR="00784047" w:rsidRDefault="004716F9">
      <w:pPr>
        <w:pBdr>
          <w:top w:val="nil"/>
          <w:left w:val="nil"/>
          <w:bottom w:val="nil"/>
          <w:right w:val="nil"/>
          <w:between w:val="nil"/>
        </w:pBdr>
        <w:rPr>
          <w:rFonts w:ascii="Arial" w:eastAsia="Arial" w:hAnsi="Arial" w:cs="Arial"/>
          <w:b/>
          <w:bCs/>
          <w:color w:val="222222"/>
        </w:rPr>
      </w:pPr>
      <w:r>
        <w:rPr>
          <w:rFonts w:ascii="Arial" w:eastAsia="Arial" w:hAnsi="Arial" w:cs="Arial"/>
          <w:b/>
          <w:bCs/>
          <w:color w:val="222222"/>
        </w:rPr>
        <w:t>Character</w:t>
      </w:r>
    </w:p>
    <w:p w14:paraId="770A7122" w14:textId="77777777" w:rsidR="00784047" w:rsidRDefault="004716F9">
      <w:pPr>
        <w:pBdr>
          <w:top w:val="nil"/>
          <w:left w:val="nil"/>
          <w:bottom w:val="nil"/>
          <w:right w:val="nil"/>
          <w:between w:val="nil"/>
        </w:pBdr>
        <w:rPr>
          <w:rFonts w:ascii="Arial" w:eastAsia="Arial" w:hAnsi="Arial" w:cs="Arial"/>
          <w:color w:val="222222"/>
        </w:rPr>
      </w:pPr>
      <w:r>
        <w:rPr>
          <w:rFonts w:ascii="Arial" w:eastAsia="Arial" w:hAnsi="Arial" w:cs="Arial"/>
          <w:color w:val="222222"/>
        </w:rPr>
        <w:t>We are committed to teaching our pupils and students to think and behave with great character where they reflect the qualities that define their individuality, our school and wider community. We provide a safe, creative and caring space where every pupil and student is known and cared for as an individual, where our pupils and students show kindness and behave in a fair and honest manner, act with integrity and care deeply for their peers and wider community.</w:t>
      </w:r>
    </w:p>
    <w:p w14:paraId="66A31E82" w14:textId="77777777" w:rsidR="00784047" w:rsidRDefault="00784047">
      <w:pPr>
        <w:pBdr>
          <w:top w:val="nil"/>
          <w:left w:val="nil"/>
          <w:bottom w:val="nil"/>
          <w:right w:val="nil"/>
          <w:between w:val="nil"/>
        </w:pBdr>
        <w:rPr>
          <w:rFonts w:ascii="Arial" w:eastAsia="Arial" w:hAnsi="Arial" w:cs="Arial"/>
          <w:color w:val="222222"/>
        </w:rPr>
      </w:pPr>
    </w:p>
    <w:p w14:paraId="1AD6567E" w14:textId="77777777" w:rsidR="00784047" w:rsidRDefault="00784047">
      <w:pPr>
        <w:pBdr>
          <w:top w:val="nil"/>
          <w:left w:val="nil"/>
          <w:bottom w:val="nil"/>
          <w:right w:val="nil"/>
          <w:between w:val="nil"/>
        </w:pBdr>
        <w:rPr>
          <w:rFonts w:ascii="Arial" w:eastAsia="Arial" w:hAnsi="Arial" w:cs="Arial"/>
          <w:color w:val="222222"/>
        </w:rPr>
      </w:pPr>
    </w:p>
    <w:p w14:paraId="72A2BF4B" w14:textId="77777777" w:rsidR="004716F9" w:rsidRDefault="004716F9">
      <w:pPr>
        <w:pBdr>
          <w:top w:val="nil"/>
          <w:left w:val="nil"/>
          <w:bottom w:val="nil"/>
          <w:right w:val="nil"/>
          <w:between w:val="nil"/>
        </w:pBdr>
        <w:rPr>
          <w:rFonts w:ascii="Arial" w:eastAsia="Arial" w:hAnsi="Arial" w:cs="Arial"/>
          <w:color w:val="222222"/>
        </w:rPr>
      </w:pPr>
    </w:p>
    <w:p w14:paraId="3640C80A" w14:textId="77777777" w:rsidR="004716F9" w:rsidRDefault="004716F9">
      <w:pPr>
        <w:pBdr>
          <w:top w:val="nil"/>
          <w:left w:val="nil"/>
          <w:bottom w:val="nil"/>
          <w:right w:val="nil"/>
          <w:between w:val="nil"/>
        </w:pBdr>
        <w:rPr>
          <w:rFonts w:ascii="Arial" w:eastAsia="Arial" w:hAnsi="Arial" w:cs="Arial"/>
          <w:color w:val="222222"/>
        </w:rPr>
      </w:pPr>
    </w:p>
    <w:p w14:paraId="2BC0DD84" w14:textId="77777777" w:rsidR="00784047" w:rsidRDefault="00784047"/>
    <w:p w14:paraId="20FEDE35" w14:textId="77777777" w:rsidR="00784047" w:rsidRDefault="004716F9">
      <w:pPr>
        <w:pStyle w:val="Heading2"/>
        <w:jc w:val="center"/>
        <w:rPr>
          <w:rFonts w:ascii="Arial" w:eastAsia="Arial" w:hAnsi="Arial" w:cs="Arial"/>
        </w:rPr>
      </w:pPr>
      <w:r>
        <w:rPr>
          <w:rFonts w:ascii="Arial" w:eastAsia="Arial" w:hAnsi="Arial" w:cs="Arial"/>
        </w:rPr>
        <w:t>Application Process</w:t>
      </w:r>
    </w:p>
    <w:p w14:paraId="6C9F5524" w14:textId="77777777" w:rsidR="00784047" w:rsidRDefault="00784047">
      <w:pPr>
        <w:jc w:val="both"/>
        <w:rPr>
          <w:rFonts w:ascii="Arial" w:eastAsia="Arial" w:hAnsi="Arial" w:cs="Arial"/>
        </w:rPr>
      </w:pPr>
    </w:p>
    <w:p w14:paraId="379247A1" w14:textId="1DBAD55E" w:rsidR="00784047" w:rsidRDefault="004716F9">
      <w:pPr>
        <w:jc w:val="both"/>
        <w:rPr>
          <w:rFonts w:ascii="Arial" w:eastAsia="Arial" w:hAnsi="Arial" w:cs="Arial"/>
          <w:b/>
          <w:bCs/>
        </w:rPr>
      </w:pPr>
      <w:r>
        <w:rPr>
          <w:rFonts w:ascii="Arial" w:eastAsia="Arial" w:hAnsi="Arial" w:cs="Arial"/>
        </w:rPr>
        <w:t xml:space="preserve">The closing date for all applications is </w:t>
      </w:r>
      <w:r>
        <w:rPr>
          <w:rFonts w:ascii="Arial" w:eastAsia="Arial" w:hAnsi="Arial" w:cs="Arial"/>
          <w:b/>
          <w:bCs/>
        </w:rPr>
        <w:t>11:59pm</w:t>
      </w:r>
      <w:r w:rsidR="00D012F9">
        <w:rPr>
          <w:rFonts w:ascii="Arial" w:eastAsia="Arial" w:hAnsi="Arial" w:cs="Arial"/>
          <w:b/>
          <w:bCs/>
        </w:rPr>
        <w:t xml:space="preserve"> Thursday 9</w:t>
      </w:r>
      <w:r w:rsidR="00D012F9" w:rsidRPr="00D012F9">
        <w:rPr>
          <w:rFonts w:ascii="Arial" w:eastAsia="Arial" w:hAnsi="Arial" w:cs="Arial"/>
          <w:b/>
          <w:bCs/>
          <w:vertAlign w:val="superscript"/>
        </w:rPr>
        <w:t>th</w:t>
      </w:r>
      <w:r w:rsidR="00D012F9">
        <w:rPr>
          <w:rFonts w:ascii="Arial" w:eastAsia="Arial" w:hAnsi="Arial" w:cs="Arial"/>
          <w:b/>
          <w:bCs/>
        </w:rPr>
        <w:t xml:space="preserve"> July </w:t>
      </w:r>
      <w:r w:rsidRPr="004716F9">
        <w:rPr>
          <w:rFonts w:ascii="Arial" w:eastAsia="Arial" w:hAnsi="Arial" w:cs="Arial"/>
          <w:b/>
          <w:bCs/>
        </w:rPr>
        <w:t>2026</w:t>
      </w:r>
      <w:r w:rsidR="007A73B6">
        <w:rPr>
          <w:rFonts w:ascii="Arial" w:eastAsia="Arial" w:hAnsi="Arial" w:cs="Arial"/>
          <w:b/>
          <w:bCs/>
        </w:rPr>
        <w:t>.</w:t>
      </w:r>
    </w:p>
    <w:p w14:paraId="01D2C794" w14:textId="77777777" w:rsidR="00784047" w:rsidRDefault="00784047">
      <w:pPr>
        <w:jc w:val="both"/>
        <w:rPr>
          <w:rFonts w:ascii="Arial" w:eastAsia="Arial" w:hAnsi="Arial" w:cs="Arial"/>
        </w:rPr>
      </w:pPr>
    </w:p>
    <w:p w14:paraId="0E3F3550" w14:textId="29DB5E6A" w:rsidR="00784047" w:rsidRDefault="004716F9">
      <w:pPr>
        <w:jc w:val="both"/>
        <w:rPr>
          <w:rFonts w:ascii="Arial" w:eastAsia="Arial" w:hAnsi="Arial" w:cs="Arial"/>
        </w:rPr>
      </w:pPr>
      <w:r>
        <w:rPr>
          <w:rFonts w:ascii="Arial" w:eastAsia="Arial" w:hAnsi="Arial" w:cs="Arial"/>
        </w:rPr>
        <w:t>Interviews will be held shortly after.</w:t>
      </w:r>
    </w:p>
    <w:p w14:paraId="29ECE88D" w14:textId="77777777" w:rsidR="00784047" w:rsidRDefault="00784047">
      <w:pPr>
        <w:jc w:val="both"/>
        <w:rPr>
          <w:rFonts w:ascii="Arial" w:eastAsia="Arial" w:hAnsi="Arial" w:cs="Arial"/>
        </w:rPr>
      </w:pPr>
    </w:p>
    <w:p w14:paraId="00A23355" w14:textId="77777777" w:rsidR="00784047" w:rsidRDefault="004716F9">
      <w:pPr>
        <w:jc w:val="both"/>
        <w:rPr>
          <w:rFonts w:ascii="Arial" w:eastAsia="Arial" w:hAnsi="Arial" w:cs="Arial"/>
          <w:color w:val="F58220"/>
        </w:rPr>
      </w:pPr>
      <w:r>
        <w:rPr>
          <w:rFonts w:ascii="Arial" w:eastAsia="Arial" w:hAnsi="Arial" w:cs="Arial"/>
          <w:b/>
          <w:bCs/>
        </w:rPr>
        <w:t>Apply via the NYC Jobs Page</w:t>
      </w:r>
      <w:r>
        <w:rPr>
          <w:rFonts w:ascii="Arial" w:eastAsia="Arial" w:hAnsi="Arial" w:cs="Arial"/>
          <w:color w:val="F58220"/>
        </w:rPr>
        <w:t xml:space="preserve"> </w:t>
      </w:r>
    </w:p>
    <w:p w14:paraId="6997E9A4" w14:textId="77777777" w:rsidR="00784047" w:rsidRDefault="00784047">
      <w:pPr>
        <w:jc w:val="both"/>
        <w:rPr>
          <w:rFonts w:ascii="Arial" w:eastAsia="Arial" w:hAnsi="Arial" w:cs="Arial"/>
          <w:color w:val="F58220"/>
        </w:rPr>
      </w:pPr>
    </w:p>
    <w:p w14:paraId="03EB2767" w14:textId="77777777" w:rsidR="00784047" w:rsidRDefault="004716F9">
      <w:pPr>
        <w:spacing w:after="160" w:line="252" w:lineRule="auto"/>
        <w:jc w:val="both"/>
        <w:rPr>
          <w:rFonts w:ascii="Arial" w:eastAsia="Arial" w:hAnsi="Arial" w:cs="Arial"/>
          <w:color w:val="000000"/>
        </w:rPr>
      </w:pPr>
      <w:r>
        <w:rPr>
          <w:rFonts w:ascii="Arial" w:eastAsia="Arial" w:hAnsi="Arial" w:cs="Arial"/>
        </w:rPr>
        <w:t xml:space="preserve">Please contact us if you need an application form in a different format.   </w:t>
      </w:r>
    </w:p>
    <w:p w14:paraId="6F534BCB" w14:textId="77777777" w:rsidR="00784047" w:rsidRDefault="004716F9">
      <w:pPr>
        <w:spacing w:after="160" w:line="252" w:lineRule="auto"/>
        <w:jc w:val="both"/>
        <w:rPr>
          <w:rFonts w:ascii="Arial" w:eastAsia="Arial" w:hAnsi="Arial" w:cs="Arial"/>
        </w:rPr>
      </w:pPr>
      <w:r>
        <w:rPr>
          <w:rFonts w:ascii="Arial" w:eastAsia="Arial" w:hAnsi="Arial" w:cs="Arial"/>
        </w:rPr>
        <w:t xml:space="preserve">Unfortunately we do not accept CVs. </w:t>
      </w:r>
    </w:p>
    <w:p w14:paraId="698F9F7B" w14:textId="77777777" w:rsidR="00784047" w:rsidRDefault="004716F9">
      <w:pPr>
        <w:jc w:val="both"/>
        <w:rPr>
          <w:rFonts w:ascii="Arial" w:eastAsia="Arial" w:hAnsi="Arial" w:cs="Arial"/>
        </w:rPr>
      </w:pPr>
      <w:r>
        <w:rPr>
          <w:rFonts w:ascii="Arial" w:eastAsia="Arial" w:hAnsi="Arial" w:cs="Arial"/>
        </w:rPr>
        <w:t xml:space="preserve">An email will be sent to shortlisted candidates with details of the interview process. </w:t>
      </w:r>
    </w:p>
    <w:p w14:paraId="45E631E3" w14:textId="77777777" w:rsidR="00784047" w:rsidRDefault="00784047">
      <w:pPr>
        <w:jc w:val="both"/>
        <w:rPr>
          <w:rFonts w:ascii="Arial" w:eastAsia="Arial" w:hAnsi="Arial" w:cs="Arial"/>
        </w:rPr>
      </w:pPr>
    </w:p>
    <w:p w14:paraId="2B14A323" w14:textId="77777777" w:rsidR="00784047" w:rsidRDefault="004716F9">
      <w:pPr>
        <w:spacing w:before="280" w:after="120"/>
        <w:rPr>
          <w:rFonts w:ascii="Arial" w:eastAsia="Arial" w:hAnsi="Arial" w:cs="Arial"/>
        </w:rPr>
      </w:pPr>
      <w:r>
        <w:rPr>
          <w:rFonts w:ascii="Arial" w:eastAsia="Arial" w:hAnsi="Arial" w:cs="Arial"/>
          <w:b/>
          <w:bCs/>
          <w:i/>
          <w:iCs/>
        </w:rPr>
        <w:t>When applying please take into account the following:</w:t>
      </w:r>
    </w:p>
    <w:p w14:paraId="51C34F1B" w14:textId="77777777" w:rsidR="00784047" w:rsidRDefault="004716F9">
      <w:pPr>
        <w:spacing w:before="280"/>
        <w:rPr>
          <w:rFonts w:ascii="Arial" w:eastAsia="Arial" w:hAnsi="Arial" w:cs="Arial"/>
          <w:b/>
          <w:bCs/>
        </w:rPr>
      </w:pPr>
      <w:r>
        <w:rPr>
          <w:rFonts w:ascii="Arial" w:eastAsia="Arial" w:hAnsi="Arial" w:cs="Arial"/>
          <w:b/>
          <w:bCs/>
        </w:rPr>
        <w:t>Supporting Information</w:t>
      </w:r>
    </w:p>
    <w:p w14:paraId="4CBE8D09" w14:textId="77777777" w:rsidR="00784047" w:rsidRDefault="004716F9" w:rsidP="007D5D00">
      <w:pPr>
        <w:rPr>
          <w:rFonts w:ascii="Arial" w:eastAsia="Arial" w:hAnsi="Arial" w:cs="Arial"/>
        </w:rPr>
      </w:pPr>
      <w:r>
        <w:rPr>
          <w:rFonts w:ascii="Arial" w:eastAsia="Arial" w:hAnsi="Arial" w:cs="Arial"/>
          <w:b/>
          <w:bCs/>
        </w:rPr>
        <w:t>The supporting information section</w:t>
      </w:r>
      <w:r>
        <w:rPr>
          <w:rFonts w:ascii="Arial" w:eastAsia="Arial" w:hAnsi="Arial" w:cs="Arial"/>
        </w:rPr>
        <w:t xml:space="preserve"> of your application should clearly evidence your ability to meet the requirements we have outlined in the job description &amp; person specification. This will be used to shortlist applicants for this role and therefore it is imperative that you provide evidence as requested.</w:t>
      </w:r>
    </w:p>
    <w:p w14:paraId="45355E06" w14:textId="77777777" w:rsidR="00784047" w:rsidRDefault="004716F9">
      <w:pPr>
        <w:spacing w:before="280"/>
        <w:rPr>
          <w:rFonts w:ascii="Arial" w:eastAsia="Arial" w:hAnsi="Arial" w:cs="Arial"/>
        </w:rPr>
      </w:pPr>
      <w:r>
        <w:rPr>
          <w:rFonts w:ascii="Arial" w:eastAsia="Arial" w:hAnsi="Arial" w:cs="Arial"/>
          <w:b/>
          <w:bCs/>
        </w:rPr>
        <w:t>References</w:t>
      </w:r>
    </w:p>
    <w:p w14:paraId="2B64D829" w14:textId="77777777" w:rsidR="00784047" w:rsidRDefault="004716F9" w:rsidP="007D5D00">
      <w:pPr>
        <w:rPr>
          <w:rFonts w:ascii="Arial" w:eastAsia="Arial" w:hAnsi="Arial" w:cs="Arial"/>
        </w:rPr>
      </w:pPr>
      <w:r>
        <w:rPr>
          <w:rFonts w:ascii="Arial" w:eastAsia="Arial" w:hAnsi="Arial" w:cs="Arial"/>
        </w:rPr>
        <w:t>When completing your application, please provide two employment referees. Generally, this is your current and most recent employer.</w:t>
      </w:r>
    </w:p>
    <w:p w14:paraId="6F81861A" w14:textId="77777777" w:rsidR="00421242" w:rsidRPr="00421242" w:rsidRDefault="00421242" w:rsidP="00421242">
      <w:pPr>
        <w:shd w:val="clear" w:color="auto" w:fill="FFFFFF"/>
        <w:rPr>
          <w:rFonts w:ascii="Arial" w:eastAsia="Times New Roman" w:hAnsi="Arial" w:cs="Arial"/>
          <w:color w:val="212529"/>
        </w:rPr>
      </w:pPr>
      <w:bookmarkStart w:id="1" w:name="_m0i4x8b6ygp5" w:colFirst="0" w:colLast="0"/>
      <w:bookmarkEnd w:id="1"/>
      <w:r w:rsidRPr="00421242">
        <w:rPr>
          <w:rFonts w:ascii="Nunito" w:eastAsia="Times New Roman" w:hAnsi="Nunito" w:cs="Times New Roman"/>
          <w:b/>
          <w:bCs/>
          <w:color w:val="212529"/>
        </w:rPr>
        <w:br/>
      </w:r>
      <w:r w:rsidRPr="00421242">
        <w:rPr>
          <w:rFonts w:ascii="Arial" w:eastAsia="Times New Roman" w:hAnsi="Arial" w:cs="Arial"/>
          <w:b/>
          <w:bCs/>
          <w:color w:val="212529"/>
        </w:rPr>
        <w:t>Queries / School Visits</w:t>
      </w:r>
    </w:p>
    <w:p w14:paraId="28A65D0F" w14:textId="55733E9B" w:rsidR="007D5D00" w:rsidRPr="007D5D00" w:rsidRDefault="00421242" w:rsidP="007D5D00">
      <w:pPr>
        <w:shd w:val="clear" w:color="auto" w:fill="FFFFFF"/>
        <w:rPr>
          <w:rFonts w:ascii="Arial" w:eastAsia="Century Gothic" w:hAnsi="Arial" w:cs="Arial"/>
          <w:b/>
          <w:color w:val="000000"/>
          <w:u w:val="single"/>
        </w:rPr>
      </w:pPr>
      <w:r w:rsidRPr="00421242">
        <w:rPr>
          <w:rFonts w:ascii="Arial" w:eastAsia="Times New Roman" w:hAnsi="Arial" w:cs="Arial"/>
          <w:color w:val="212529"/>
        </w:rPr>
        <w:t xml:space="preserve">Informal chats about the role are welcomed and encouraged. For queries or to arrange a call or visit, </w:t>
      </w:r>
      <w:r w:rsidR="007D5D00" w:rsidRPr="007D5D00">
        <w:rPr>
          <w:rFonts w:ascii="Arial" w:eastAsia="Century Gothic" w:hAnsi="Arial" w:cs="Arial"/>
        </w:rPr>
        <w:t xml:space="preserve">please contact </w:t>
      </w:r>
      <w:r w:rsidR="007D5D00" w:rsidRPr="007D5D00">
        <w:rPr>
          <w:rFonts w:ascii="Arial" w:hAnsi="Arial" w:cs="Arial"/>
          <w:bCs/>
          <w:lang w:eastAsia="en-US"/>
        </w:rPr>
        <w:t xml:space="preserve">Chloe Bullen at </w:t>
      </w:r>
      <w:hyperlink r:id="rId12" w:history="1">
        <w:r w:rsidR="007D5D00" w:rsidRPr="007D5D00">
          <w:rPr>
            <w:rFonts w:ascii="Arial" w:hAnsi="Arial" w:cs="Arial"/>
            <w:bCs/>
            <w:color w:val="0563C1"/>
            <w:u w:val="single"/>
            <w:lang w:eastAsia="en-US"/>
          </w:rPr>
          <w:t>Chloe.Bullen@northyorks.gov.uk</w:t>
        </w:r>
      </w:hyperlink>
      <w:r w:rsidR="007D5D00" w:rsidRPr="007D5D00">
        <w:rPr>
          <w:rFonts w:ascii="Arial" w:hAnsi="Arial" w:cs="Arial"/>
          <w:bCs/>
          <w:lang w:eastAsia="en-US"/>
        </w:rPr>
        <w:t xml:space="preserve"> or on 01609 536 964</w:t>
      </w:r>
    </w:p>
    <w:p w14:paraId="0FE6A9C3" w14:textId="77777777" w:rsidR="007D5D00" w:rsidRPr="0007796D" w:rsidRDefault="007D5D00" w:rsidP="0007796D">
      <w:pPr>
        <w:shd w:val="clear" w:color="auto" w:fill="FFFFFF"/>
        <w:rPr>
          <w:rFonts w:ascii="Arial" w:eastAsia="Times New Roman" w:hAnsi="Arial" w:cs="Arial"/>
          <w:color w:val="212529"/>
        </w:rPr>
      </w:pPr>
    </w:p>
    <w:p w14:paraId="5C74FBEB" w14:textId="77777777" w:rsidR="00784047" w:rsidRDefault="00784047">
      <w:pPr>
        <w:rPr>
          <w:rFonts w:ascii="Arial" w:eastAsia="Arial" w:hAnsi="Arial" w:cs="Arial"/>
        </w:rPr>
      </w:pPr>
    </w:p>
    <w:p w14:paraId="5C217C48" w14:textId="7870E649" w:rsidR="00784047" w:rsidRPr="00DC335A" w:rsidRDefault="004716F9" w:rsidP="00DC335A">
      <w:pPr>
        <w:jc w:val="both"/>
        <w:rPr>
          <w:rFonts w:ascii="Arial" w:eastAsia="Arial" w:hAnsi="Arial" w:cs="Arial"/>
          <w:i/>
          <w:iCs/>
          <w:color w:val="000000"/>
        </w:rPr>
      </w:pPr>
      <w:r>
        <w:rPr>
          <w:rFonts w:ascii="Arial" w:eastAsia="Arial" w:hAnsi="Arial" w:cs="Arial"/>
          <w:i/>
          <w:iCs/>
        </w:rPr>
        <w:t xml:space="preserve">Please note this post is in regulated activity and exempt from the rehabilitation of Offenders Act 1974 and therefore subject to an enhanced DBS certificate and barred list check. An online search may be conducted for successfully shortlisted applicants. </w:t>
      </w:r>
    </w:p>
    <w:p w14:paraId="0BA9C73A" w14:textId="77777777" w:rsidR="00784047" w:rsidRDefault="00784047">
      <w:pPr>
        <w:rPr>
          <w:rFonts w:ascii="Arial" w:eastAsia="Arial" w:hAnsi="Arial" w:cs="Arial"/>
        </w:rPr>
      </w:pPr>
    </w:p>
    <w:p w14:paraId="0B4CB339" w14:textId="3A8A5BCE" w:rsidR="00784047" w:rsidRDefault="004716F9">
      <w:pPr>
        <w:jc w:val="center"/>
        <w:rPr>
          <w:rFonts w:ascii="Arial" w:eastAsia="Arial" w:hAnsi="Arial" w:cs="Arial"/>
          <w:b/>
          <w:bCs/>
          <w:u w:val="single"/>
        </w:rPr>
      </w:pPr>
      <w:r>
        <w:rPr>
          <w:rFonts w:ascii="Arial" w:eastAsia="Arial" w:hAnsi="Arial" w:cs="Arial"/>
          <w:b/>
          <w:bCs/>
          <w:u w:val="single"/>
        </w:rPr>
        <w:t>Role Review</w:t>
      </w:r>
    </w:p>
    <w:p w14:paraId="68F0C98C" w14:textId="77777777" w:rsidR="00DC335A" w:rsidRDefault="00DC335A">
      <w:pPr>
        <w:jc w:val="center"/>
        <w:rPr>
          <w:rFonts w:ascii="Arial" w:eastAsia="Arial" w:hAnsi="Arial" w:cs="Arial"/>
          <w:b/>
          <w:bCs/>
          <w:u w:val="single"/>
        </w:rPr>
      </w:pPr>
    </w:p>
    <w:p w14:paraId="18843932" w14:textId="77777777" w:rsidR="00784047" w:rsidRDefault="004716F9">
      <w:pPr>
        <w:rPr>
          <w:rFonts w:ascii="Arial" w:eastAsia="Arial" w:hAnsi="Arial" w:cs="Arial"/>
        </w:rPr>
      </w:pPr>
      <w:r>
        <w:rPr>
          <w:rFonts w:ascii="Arial" w:eastAsia="Arial" w:hAnsi="Arial" w:cs="Arial"/>
        </w:rPr>
        <w:t>This job description sets out the main duties of the post at the time of drafting. It cannot be read as an exhaustive list. These duties will be discussed annually as part of the postholder’s annual performance review and are subject to change. However, they may be altered at any time, subject to need, in consultation with the postholder and with the Head of School’s approval.</w:t>
      </w:r>
    </w:p>
    <w:p w14:paraId="59D16345" w14:textId="77777777" w:rsidR="00784047" w:rsidRDefault="00784047">
      <w:pPr>
        <w:rPr>
          <w:rFonts w:ascii="Arial" w:eastAsia="Arial" w:hAnsi="Arial" w:cs="Arial"/>
          <w:b/>
          <w:bCs/>
          <w:u w:val="single"/>
        </w:rPr>
      </w:pPr>
    </w:p>
    <w:p w14:paraId="35D980F3" w14:textId="77777777" w:rsidR="0007796D" w:rsidRDefault="0007796D">
      <w:pPr>
        <w:jc w:val="center"/>
        <w:rPr>
          <w:rFonts w:ascii="Arial" w:eastAsia="Arial" w:hAnsi="Arial" w:cs="Arial"/>
          <w:b/>
          <w:bCs/>
          <w:u w:val="single"/>
        </w:rPr>
      </w:pPr>
    </w:p>
    <w:p w14:paraId="50DA2D13" w14:textId="3EC565A7" w:rsidR="00784047" w:rsidRDefault="004716F9">
      <w:pPr>
        <w:jc w:val="center"/>
        <w:rPr>
          <w:rFonts w:ascii="Arial" w:eastAsia="Arial" w:hAnsi="Arial" w:cs="Arial"/>
          <w:b/>
          <w:bCs/>
          <w:u w:val="single"/>
        </w:rPr>
      </w:pPr>
      <w:r>
        <w:rPr>
          <w:rFonts w:ascii="Arial" w:eastAsia="Arial" w:hAnsi="Arial" w:cs="Arial"/>
          <w:b/>
          <w:bCs/>
          <w:u w:val="single"/>
        </w:rPr>
        <w:t>Job Description</w:t>
      </w:r>
    </w:p>
    <w:p w14:paraId="5D001807" w14:textId="77777777" w:rsidR="00784047" w:rsidRDefault="00784047">
      <w:pPr>
        <w:rPr>
          <w:rFonts w:ascii="Arial" w:eastAsia="Arial" w:hAnsi="Arial" w:cs="Arial"/>
          <w:b/>
          <w:bCs/>
        </w:rPr>
      </w:pPr>
    </w:p>
    <w:p w14:paraId="67A6B47C" w14:textId="77777777" w:rsidR="00784047" w:rsidRDefault="004716F9">
      <w:pPr>
        <w:rPr>
          <w:rFonts w:ascii="Arial" w:eastAsia="Arial" w:hAnsi="Arial" w:cs="Arial"/>
          <w:b/>
          <w:bCs/>
        </w:rPr>
      </w:pPr>
      <w:r>
        <w:rPr>
          <w:rFonts w:ascii="Arial" w:eastAsia="Arial" w:hAnsi="Arial" w:cs="Arial"/>
          <w:b/>
          <w:bCs/>
          <w:u w:val="single"/>
        </w:rPr>
        <w:t>Job title</w:t>
      </w:r>
      <w:r w:rsidRPr="00DC335A">
        <w:rPr>
          <w:rFonts w:ascii="Arial" w:eastAsia="Arial" w:hAnsi="Arial" w:cs="Arial"/>
          <w:b/>
          <w:bCs/>
        </w:rPr>
        <w:t>:</w:t>
      </w:r>
      <w:r>
        <w:rPr>
          <w:rFonts w:ascii="Arial" w:eastAsia="Arial" w:hAnsi="Arial" w:cs="Arial"/>
          <w:b/>
          <w:bCs/>
        </w:rPr>
        <w:t xml:space="preserve"> Teacher of Science</w:t>
      </w:r>
    </w:p>
    <w:p w14:paraId="0166E120" w14:textId="77777777" w:rsidR="00784047" w:rsidRDefault="00784047">
      <w:pPr>
        <w:rPr>
          <w:rFonts w:ascii="Arial" w:eastAsia="Arial" w:hAnsi="Arial" w:cs="Arial"/>
          <w:b/>
          <w:bCs/>
        </w:rPr>
      </w:pPr>
    </w:p>
    <w:p w14:paraId="62D74790" w14:textId="77777777" w:rsidR="00784047" w:rsidRDefault="004716F9">
      <w:pPr>
        <w:rPr>
          <w:rFonts w:ascii="Arial" w:eastAsia="Arial" w:hAnsi="Arial" w:cs="Arial"/>
          <w:b/>
          <w:bCs/>
          <w:u w:val="single"/>
        </w:rPr>
      </w:pPr>
      <w:r>
        <w:rPr>
          <w:rFonts w:ascii="Arial" w:eastAsia="Arial" w:hAnsi="Arial" w:cs="Arial"/>
          <w:b/>
          <w:bCs/>
          <w:u w:val="single"/>
        </w:rPr>
        <w:t>General Professional Duties</w:t>
      </w:r>
    </w:p>
    <w:p w14:paraId="77E14F54" w14:textId="77777777" w:rsidR="00784047" w:rsidRDefault="004716F9">
      <w:pPr>
        <w:rPr>
          <w:rFonts w:ascii="Arial" w:eastAsia="Arial" w:hAnsi="Arial" w:cs="Arial"/>
        </w:rPr>
      </w:pPr>
      <w:r>
        <w:rPr>
          <w:rFonts w:ascii="Arial" w:eastAsia="Arial" w:hAnsi="Arial" w:cs="Arial"/>
        </w:rPr>
        <w:t>To fulfil the conditions of employment for school teachers, as stated in the latest School Teachers' Pay and Conditions Document and adhere to the expected behaviours and standards of school teachers as laid out in the Teachers’ Professional Standards document. To follow school policies and behaviour systems.</w:t>
      </w:r>
    </w:p>
    <w:p w14:paraId="19AD4407" w14:textId="77777777" w:rsidR="00784047" w:rsidRDefault="00784047">
      <w:pPr>
        <w:rPr>
          <w:rFonts w:ascii="Arial" w:eastAsia="Arial" w:hAnsi="Arial" w:cs="Arial"/>
        </w:rPr>
      </w:pPr>
    </w:p>
    <w:p w14:paraId="2717736C" w14:textId="77777777" w:rsidR="00784047" w:rsidRDefault="004716F9">
      <w:pPr>
        <w:rPr>
          <w:rFonts w:ascii="Arial" w:eastAsia="Arial" w:hAnsi="Arial" w:cs="Arial"/>
        </w:rPr>
      </w:pPr>
      <w:r>
        <w:rPr>
          <w:rFonts w:ascii="Arial" w:eastAsia="Arial" w:hAnsi="Arial" w:cs="Arial"/>
        </w:rPr>
        <w:t>We are committed to safeguarding and protecting the welfare of children and expect all staff and volunteers to share this commitment. A Disclosure and Barring Service Certificate will be required for all posts. This post will be subject to enhanced checks as part of our Prevent Duty.</w:t>
      </w:r>
    </w:p>
    <w:p w14:paraId="49B3B686" w14:textId="77777777" w:rsidR="00784047" w:rsidRDefault="00784047">
      <w:pPr>
        <w:rPr>
          <w:rFonts w:ascii="Arial" w:eastAsia="Arial" w:hAnsi="Arial" w:cs="Arial"/>
        </w:rPr>
      </w:pPr>
    </w:p>
    <w:p w14:paraId="0E6E06AD" w14:textId="77777777" w:rsidR="00784047" w:rsidRDefault="004716F9">
      <w:pPr>
        <w:jc w:val="center"/>
        <w:rPr>
          <w:rFonts w:ascii="Arial" w:eastAsia="Arial" w:hAnsi="Arial" w:cs="Arial"/>
          <w:b/>
          <w:bCs/>
          <w:u w:val="single"/>
        </w:rPr>
      </w:pPr>
      <w:r>
        <w:rPr>
          <w:rFonts w:ascii="Arial" w:eastAsia="Arial" w:hAnsi="Arial" w:cs="Arial"/>
          <w:b/>
          <w:bCs/>
          <w:u w:val="single"/>
        </w:rPr>
        <w:t>Main duties and responsibilities</w:t>
      </w:r>
    </w:p>
    <w:p w14:paraId="2E02E614" w14:textId="77777777" w:rsidR="00784047" w:rsidRDefault="00784047">
      <w:pPr>
        <w:rPr>
          <w:rFonts w:ascii="Arial" w:eastAsia="Arial" w:hAnsi="Arial" w:cs="Arial"/>
          <w:b/>
          <w:bCs/>
          <w:u w:val="single"/>
        </w:rPr>
      </w:pPr>
    </w:p>
    <w:p w14:paraId="40414ED4" w14:textId="77777777" w:rsidR="00784047" w:rsidRDefault="004716F9">
      <w:pPr>
        <w:rPr>
          <w:rFonts w:ascii="Arial" w:eastAsia="Arial" w:hAnsi="Arial" w:cs="Arial"/>
          <w:b/>
          <w:bCs/>
          <w:u w:val="single"/>
        </w:rPr>
      </w:pPr>
      <w:r>
        <w:rPr>
          <w:rFonts w:ascii="Arial" w:eastAsia="Arial" w:hAnsi="Arial" w:cs="Arial"/>
          <w:b/>
          <w:bCs/>
          <w:u w:val="single"/>
        </w:rPr>
        <w:t>PART ONE: TEACHING</w:t>
      </w:r>
    </w:p>
    <w:p w14:paraId="2479F262" w14:textId="77777777" w:rsidR="00784047" w:rsidRDefault="00784047">
      <w:pPr>
        <w:rPr>
          <w:rFonts w:ascii="Arial" w:eastAsia="Arial" w:hAnsi="Arial" w:cs="Arial"/>
          <w:b/>
          <w:bCs/>
          <w:u w:val="single"/>
        </w:rPr>
      </w:pPr>
    </w:p>
    <w:p w14:paraId="75546B7F" w14:textId="77777777" w:rsidR="00784047" w:rsidRDefault="004716F9">
      <w:pPr>
        <w:rPr>
          <w:rFonts w:ascii="Arial" w:eastAsia="Arial" w:hAnsi="Arial" w:cs="Arial"/>
          <w:b/>
          <w:bCs/>
        </w:rPr>
      </w:pPr>
      <w:r>
        <w:rPr>
          <w:rFonts w:ascii="Arial" w:eastAsia="Arial" w:hAnsi="Arial" w:cs="Arial"/>
          <w:b/>
          <w:bCs/>
        </w:rPr>
        <w:t>A teacher must:</w:t>
      </w:r>
    </w:p>
    <w:p w14:paraId="42ACD56E" w14:textId="77777777" w:rsidR="00784047" w:rsidRDefault="00784047">
      <w:pPr>
        <w:rPr>
          <w:rFonts w:ascii="Arial" w:eastAsia="Arial" w:hAnsi="Arial" w:cs="Arial"/>
          <w:b/>
          <w:bCs/>
        </w:rPr>
      </w:pPr>
    </w:p>
    <w:p w14:paraId="7B84C52F" w14:textId="77777777" w:rsidR="00784047" w:rsidRDefault="004716F9">
      <w:pPr>
        <w:rPr>
          <w:rFonts w:ascii="Arial" w:eastAsia="Arial" w:hAnsi="Arial" w:cs="Arial"/>
          <w:b/>
          <w:bCs/>
        </w:rPr>
      </w:pPr>
      <w:r>
        <w:rPr>
          <w:rFonts w:ascii="Arial" w:eastAsia="Arial" w:hAnsi="Arial" w:cs="Arial"/>
          <w:b/>
          <w:bCs/>
        </w:rPr>
        <w:t>1 Set high expectations which inspire, motivate and challenge pupils</w:t>
      </w:r>
    </w:p>
    <w:p w14:paraId="2F8D8F51" w14:textId="77777777" w:rsidR="00784047" w:rsidRDefault="004716F9">
      <w:pPr>
        <w:numPr>
          <w:ilvl w:val="0"/>
          <w:numId w:val="4"/>
        </w:numPr>
      </w:pPr>
      <w:r>
        <w:rPr>
          <w:rFonts w:ascii="Arial" w:eastAsia="Arial" w:hAnsi="Arial" w:cs="Arial"/>
        </w:rPr>
        <w:t>establish a safe and stimulating environment for pupils, rooted in mutual respect</w:t>
      </w:r>
    </w:p>
    <w:p w14:paraId="64BFD7FC" w14:textId="77777777" w:rsidR="00784047" w:rsidRDefault="004716F9">
      <w:pPr>
        <w:numPr>
          <w:ilvl w:val="0"/>
          <w:numId w:val="4"/>
        </w:numPr>
      </w:pPr>
      <w:r>
        <w:rPr>
          <w:rFonts w:ascii="Arial" w:eastAsia="Arial" w:hAnsi="Arial" w:cs="Arial"/>
        </w:rPr>
        <w:t>set goals that stretch and challenge pupils of all backgrounds, abilities and dispositions</w:t>
      </w:r>
    </w:p>
    <w:p w14:paraId="2ECDDC47" w14:textId="77777777" w:rsidR="00784047" w:rsidRDefault="004716F9">
      <w:pPr>
        <w:numPr>
          <w:ilvl w:val="0"/>
          <w:numId w:val="4"/>
        </w:numPr>
      </w:pPr>
      <w:r>
        <w:rPr>
          <w:rFonts w:ascii="Arial" w:eastAsia="Arial" w:hAnsi="Arial" w:cs="Arial"/>
        </w:rPr>
        <w:t>demonstrate consistently the positive attitudes, values and behaviour which are expected of pupils.</w:t>
      </w:r>
    </w:p>
    <w:p w14:paraId="2A8861B1" w14:textId="77777777" w:rsidR="00784047" w:rsidRDefault="00784047">
      <w:pPr>
        <w:ind w:left="720"/>
        <w:rPr>
          <w:rFonts w:ascii="Arial" w:eastAsia="Arial" w:hAnsi="Arial" w:cs="Arial"/>
        </w:rPr>
      </w:pPr>
    </w:p>
    <w:p w14:paraId="4D188B3B" w14:textId="77777777" w:rsidR="00784047" w:rsidRDefault="004716F9">
      <w:pPr>
        <w:rPr>
          <w:rFonts w:ascii="Arial" w:eastAsia="Arial" w:hAnsi="Arial" w:cs="Arial"/>
          <w:b/>
          <w:bCs/>
        </w:rPr>
      </w:pPr>
      <w:r>
        <w:rPr>
          <w:rFonts w:ascii="Arial" w:eastAsia="Arial" w:hAnsi="Arial" w:cs="Arial"/>
          <w:b/>
          <w:bCs/>
        </w:rPr>
        <w:t>2 Promote good progress and outcomes by pupils</w:t>
      </w:r>
    </w:p>
    <w:p w14:paraId="41A23EA9" w14:textId="77777777" w:rsidR="00784047" w:rsidRDefault="004716F9">
      <w:pPr>
        <w:numPr>
          <w:ilvl w:val="0"/>
          <w:numId w:val="3"/>
        </w:numPr>
      </w:pPr>
      <w:r>
        <w:rPr>
          <w:rFonts w:ascii="Arial" w:eastAsia="Arial" w:hAnsi="Arial" w:cs="Arial"/>
        </w:rPr>
        <w:t>be accountable for pupils’ attainment, progress and outcomes</w:t>
      </w:r>
    </w:p>
    <w:p w14:paraId="084AA646" w14:textId="77777777" w:rsidR="00784047" w:rsidRDefault="004716F9">
      <w:pPr>
        <w:numPr>
          <w:ilvl w:val="0"/>
          <w:numId w:val="3"/>
        </w:numPr>
      </w:pPr>
      <w:r>
        <w:rPr>
          <w:rFonts w:ascii="Arial" w:eastAsia="Arial" w:hAnsi="Arial" w:cs="Arial"/>
        </w:rPr>
        <w:t>be aware of pupils’ capabilities and their prior knowledge, and plan teaching to build on these</w:t>
      </w:r>
    </w:p>
    <w:p w14:paraId="32D98CD8" w14:textId="77777777" w:rsidR="00784047" w:rsidRDefault="004716F9">
      <w:pPr>
        <w:numPr>
          <w:ilvl w:val="0"/>
          <w:numId w:val="3"/>
        </w:numPr>
      </w:pPr>
      <w:r>
        <w:rPr>
          <w:rFonts w:ascii="Arial" w:eastAsia="Arial" w:hAnsi="Arial" w:cs="Arial"/>
        </w:rPr>
        <w:t>guide pupils to reflect on the progress they have made and their emerging needs</w:t>
      </w:r>
    </w:p>
    <w:p w14:paraId="5EFD03E6" w14:textId="77777777" w:rsidR="00784047" w:rsidRDefault="004716F9">
      <w:pPr>
        <w:numPr>
          <w:ilvl w:val="0"/>
          <w:numId w:val="3"/>
        </w:numPr>
      </w:pPr>
      <w:r>
        <w:rPr>
          <w:rFonts w:ascii="Arial" w:eastAsia="Arial" w:hAnsi="Arial" w:cs="Arial"/>
        </w:rPr>
        <w:t>demonstrate knowledge and understanding of how pupils learn and how this impacts on teaching</w:t>
      </w:r>
    </w:p>
    <w:p w14:paraId="2B8B68B2" w14:textId="77777777" w:rsidR="00784047" w:rsidRDefault="004716F9">
      <w:pPr>
        <w:numPr>
          <w:ilvl w:val="0"/>
          <w:numId w:val="3"/>
        </w:numPr>
      </w:pPr>
      <w:r>
        <w:rPr>
          <w:rFonts w:ascii="Arial" w:eastAsia="Arial" w:hAnsi="Arial" w:cs="Arial"/>
        </w:rPr>
        <w:t>encourage pupils to take a responsible and conscientious attitude to their own work and study.</w:t>
      </w:r>
    </w:p>
    <w:p w14:paraId="1E3C3BD9" w14:textId="77777777" w:rsidR="00784047" w:rsidRDefault="00784047">
      <w:pPr>
        <w:rPr>
          <w:rFonts w:ascii="Arial" w:eastAsia="Arial" w:hAnsi="Arial" w:cs="Arial"/>
        </w:rPr>
      </w:pPr>
    </w:p>
    <w:p w14:paraId="07D0BCBE" w14:textId="77777777" w:rsidR="00784047" w:rsidRDefault="004716F9">
      <w:pPr>
        <w:rPr>
          <w:rFonts w:ascii="Arial" w:eastAsia="Arial" w:hAnsi="Arial" w:cs="Arial"/>
          <w:b/>
          <w:bCs/>
        </w:rPr>
      </w:pPr>
      <w:r>
        <w:rPr>
          <w:rFonts w:ascii="Arial" w:eastAsia="Arial" w:hAnsi="Arial" w:cs="Arial"/>
          <w:b/>
          <w:bCs/>
        </w:rPr>
        <w:t>3 Demonstrate good subject and curriculum knowledge</w:t>
      </w:r>
    </w:p>
    <w:p w14:paraId="6DE56E62" w14:textId="77777777" w:rsidR="00784047" w:rsidRDefault="004716F9">
      <w:pPr>
        <w:numPr>
          <w:ilvl w:val="0"/>
          <w:numId w:val="2"/>
        </w:numPr>
      </w:pPr>
      <w:r>
        <w:rPr>
          <w:rFonts w:ascii="Arial" w:eastAsia="Arial" w:hAnsi="Arial" w:cs="Arial"/>
        </w:rPr>
        <w:t>have a secure knowledge of the relevant subject(s) and curriculum areas, foster and maintain pupils’ interest in the subject, and address misunderstandings</w:t>
      </w:r>
    </w:p>
    <w:p w14:paraId="15C889A2" w14:textId="77777777" w:rsidR="00784047" w:rsidRDefault="004716F9">
      <w:pPr>
        <w:numPr>
          <w:ilvl w:val="0"/>
          <w:numId w:val="2"/>
        </w:numPr>
      </w:pPr>
      <w:r>
        <w:rPr>
          <w:rFonts w:ascii="Arial" w:eastAsia="Arial" w:hAnsi="Arial" w:cs="Arial"/>
        </w:rPr>
        <w:t>demonstrate a critical understanding of developments in the subject and curriculum areas, and promote the value of scholarship</w:t>
      </w:r>
    </w:p>
    <w:p w14:paraId="4954D236" w14:textId="77777777" w:rsidR="00784047" w:rsidRDefault="004716F9">
      <w:pPr>
        <w:numPr>
          <w:ilvl w:val="0"/>
          <w:numId w:val="2"/>
        </w:numPr>
      </w:pPr>
      <w:r>
        <w:rPr>
          <w:rFonts w:ascii="Arial" w:eastAsia="Arial" w:hAnsi="Arial" w:cs="Arial"/>
        </w:rPr>
        <w:t>demonstrate an understanding of and take responsibility for promoting high standards of literacy, articulacy and the correct use of standard English, whatever the teacher’s specialist subject</w:t>
      </w:r>
    </w:p>
    <w:p w14:paraId="56112A99" w14:textId="77777777" w:rsidR="00784047" w:rsidRDefault="004716F9">
      <w:pPr>
        <w:numPr>
          <w:ilvl w:val="0"/>
          <w:numId w:val="2"/>
        </w:numPr>
      </w:pPr>
      <w:r>
        <w:rPr>
          <w:rFonts w:ascii="Arial" w:eastAsia="Arial" w:hAnsi="Arial" w:cs="Arial"/>
        </w:rPr>
        <w:lastRenderedPageBreak/>
        <w:t>if teaching early reading, demonstrate a clear understanding of systematic synthetic phonics</w:t>
      </w:r>
    </w:p>
    <w:p w14:paraId="6B9C0646" w14:textId="77777777" w:rsidR="00784047" w:rsidRDefault="004716F9">
      <w:pPr>
        <w:numPr>
          <w:ilvl w:val="0"/>
          <w:numId w:val="2"/>
        </w:numPr>
      </w:pPr>
      <w:r>
        <w:rPr>
          <w:rFonts w:ascii="Arial" w:eastAsia="Arial" w:hAnsi="Arial" w:cs="Arial"/>
        </w:rPr>
        <w:t>if teaching early mathematics, demonstrate a clear understanding of appropriate teaching strategies.</w:t>
      </w:r>
    </w:p>
    <w:p w14:paraId="5BA98B56" w14:textId="77777777" w:rsidR="00784047" w:rsidRDefault="00784047">
      <w:pPr>
        <w:rPr>
          <w:rFonts w:ascii="Arial" w:eastAsia="Arial" w:hAnsi="Arial" w:cs="Arial"/>
        </w:rPr>
      </w:pPr>
    </w:p>
    <w:p w14:paraId="12534F44" w14:textId="77777777" w:rsidR="00784047" w:rsidRDefault="004716F9">
      <w:pPr>
        <w:rPr>
          <w:rFonts w:ascii="Arial" w:eastAsia="Arial" w:hAnsi="Arial" w:cs="Arial"/>
          <w:b/>
          <w:bCs/>
        </w:rPr>
      </w:pPr>
      <w:r>
        <w:rPr>
          <w:rFonts w:ascii="Arial" w:eastAsia="Arial" w:hAnsi="Arial" w:cs="Arial"/>
          <w:b/>
          <w:bCs/>
        </w:rPr>
        <w:t>4 Plan and teach well-structured lessons</w:t>
      </w:r>
    </w:p>
    <w:p w14:paraId="2114A232" w14:textId="77777777" w:rsidR="00784047" w:rsidRDefault="004716F9">
      <w:pPr>
        <w:numPr>
          <w:ilvl w:val="0"/>
          <w:numId w:val="1"/>
        </w:numPr>
      </w:pPr>
      <w:r>
        <w:rPr>
          <w:rFonts w:ascii="Arial" w:eastAsia="Arial" w:hAnsi="Arial" w:cs="Arial"/>
        </w:rPr>
        <w:t>impart knowledge and develop understanding through effective use of lesson time</w:t>
      </w:r>
    </w:p>
    <w:p w14:paraId="2F9F1E60" w14:textId="77777777" w:rsidR="00784047" w:rsidRDefault="004716F9">
      <w:pPr>
        <w:numPr>
          <w:ilvl w:val="0"/>
          <w:numId w:val="1"/>
        </w:numPr>
      </w:pPr>
      <w:r>
        <w:rPr>
          <w:rFonts w:ascii="Arial" w:eastAsia="Arial" w:hAnsi="Arial" w:cs="Arial"/>
        </w:rPr>
        <w:t>promote a love of learning and children’s intellectual curiosity</w:t>
      </w:r>
    </w:p>
    <w:p w14:paraId="065D03EC" w14:textId="77777777" w:rsidR="00784047" w:rsidRDefault="004716F9">
      <w:pPr>
        <w:numPr>
          <w:ilvl w:val="0"/>
          <w:numId w:val="1"/>
        </w:numPr>
      </w:pPr>
      <w:r>
        <w:rPr>
          <w:rFonts w:ascii="Arial" w:eastAsia="Arial" w:hAnsi="Arial" w:cs="Arial"/>
        </w:rPr>
        <w:t>set homework and plan other out-of-class activities to consolidate and extend the knowledge and understanding pupils have acquired</w:t>
      </w:r>
    </w:p>
    <w:p w14:paraId="396C2D4E" w14:textId="77777777" w:rsidR="00784047" w:rsidRDefault="004716F9">
      <w:pPr>
        <w:numPr>
          <w:ilvl w:val="0"/>
          <w:numId w:val="1"/>
        </w:numPr>
      </w:pPr>
      <w:r>
        <w:rPr>
          <w:rFonts w:ascii="Arial" w:eastAsia="Arial" w:hAnsi="Arial" w:cs="Arial"/>
        </w:rPr>
        <w:t>reflect systematically on the effectiveness of lessons and approaches to teaching</w:t>
      </w:r>
    </w:p>
    <w:p w14:paraId="0612E880" w14:textId="77777777" w:rsidR="00784047" w:rsidRDefault="004716F9">
      <w:pPr>
        <w:numPr>
          <w:ilvl w:val="0"/>
          <w:numId w:val="1"/>
        </w:numPr>
      </w:pPr>
      <w:r>
        <w:rPr>
          <w:rFonts w:ascii="Arial" w:eastAsia="Arial" w:hAnsi="Arial" w:cs="Arial"/>
        </w:rPr>
        <w:t>contribute to the design and provision of an engaging curriculum within the relevant subject area(s).</w:t>
      </w:r>
    </w:p>
    <w:p w14:paraId="1E6E1DD7" w14:textId="77777777" w:rsidR="00784047" w:rsidRDefault="00784047"/>
    <w:p w14:paraId="017B8272" w14:textId="77777777" w:rsidR="00784047" w:rsidRDefault="004716F9">
      <w:pPr>
        <w:rPr>
          <w:rFonts w:ascii="Arial" w:eastAsia="Arial" w:hAnsi="Arial" w:cs="Arial"/>
          <w:b/>
          <w:bCs/>
        </w:rPr>
      </w:pPr>
      <w:r>
        <w:rPr>
          <w:rFonts w:ascii="Arial" w:eastAsia="Arial" w:hAnsi="Arial" w:cs="Arial"/>
          <w:b/>
          <w:bCs/>
        </w:rPr>
        <w:t>5 Adapt teaching to respond to the strengths and needs of all pupils</w:t>
      </w:r>
    </w:p>
    <w:p w14:paraId="7A4811DF" w14:textId="77777777" w:rsidR="00784047" w:rsidRDefault="004716F9">
      <w:pPr>
        <w:numPr>
          <w:ilvl w:val="0"/>
          <w:numId w:val="12"/>
        </w:numPr>
      </w:pPr>
      <w:r>
        <w:rPr>
          <w:rFonts w:ascii="Arial" w:eastAsia="Arial" w:hAnsi="Arial" w:cs="Arial"/>
        </w:rPr>
        <w:t>know when and how to differentiate appropriately, using approaches which enable pupils to be taught effectively</w:t>
      </w:r>
    </w:p>
    <w:p w14:paraId="39E29CA3" w14:textId="77777777" w:rsidR="00784047" w:rsidRDefault="004716F9">
      <w:pPr>
        <w:numPr>
          <w:ilvl w:val="0"/>
          <w:numId w:val="12"/>
        </w:numPr>
      </w:pPr>
      <w:r>
        <w:rPr>
          <w:rFonts w:ascii="Arial" w:eastAsia="Arial" w:hAnsi="Arial" w:cs="Arial"/>
        </w:rPr>
        <w:t xml:space="preserve">have a secure understanding of how a range of factors can inhibit pupils’ ability to learn, and how best to overcome these </w:t>
      </w:r>
    </w:p>
    <w:p w14:paraId="459FEB90" w14:textId="77777777" w:rsidR="00784047" w:rsidRDefault="004716F9">
      <w:pPr>
        <w:numPr>
          <w:ilvl w:val="0"/>
          <w:numId w:val="12"/>
        </w:numPr>
      </w:pPr>
      <w:r>
        <w:rPr>
          <w:rFonts w:ascii="Arial" w:eastAsia="Arial" w:hAnsi="Arial" w:cs="Arial"/>
        </w:rPr>
        <w:t>demonstrate an awareness of the physical, social and intellectual development of children, and know how to adapt teaching to support pupils’ education at different stages of development</w:t>
      </w:r>
    </w:p>
    <w:p w14:paraId="231CBEB1" w14:textId="77777777" w:rsidR="00784047" w:rsidRDefault="004716F9">
      <w:pPr>
        <w:numPr>
          <w:ilvl w:val="0"/>
          <w:numId w:val="12"/>
        </w:numPr>
      </w:pPr>
      <w:r>
        <w:rPr>
          <w:rFonts w:ascii="Arial" w:eastAsia="Arial" w:hAnsi="Arial" w:cs="Arial"/>
        </w:rPr>
        <w:t>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14:paraId="20CC5BCD" w14:textId="77777777" w:rsidR="00784047" w:rsidRDefault="00784047">
      <w:pPr>
        <w:rPr>
          <w:rFonts w:ascii="Arial" w:eastAsia="Arial" w:hAnsi="Arial" w:cs="Arial"/>
        </w:rPr>
      </w:pPr>
    </w:p>
    <w:p w14:paraId="5AEA9698" w14:textId="77777777" w:rsidR="00784047" w:rsidRDefault="004716F9">
      <w:pPr>
        <w:rPr>
          <w:rFonts w:ascii="Arial" w:eastAsia="Arial" w:hAnsi="Arial" w:cs="Arial"/>
          <w:b/>
          <w:bCs/>
        </w:rPr>
      </w:pPr>
      <w:r>
        <w:rPr>
          <w:rFonts w:ascii="Arial" w:eastAsia="Arial" w:hAnsi="Arial" w:cs="Arial"/>
          <w:b/>
          <w:bCs/>
        </w:rPr>
        <w:t>6 Make accurate and productive use of assessment</w:t>
      </w:r>
    </w:p>
    <w:p w14:paraId="74A03E3A" w14:textId="77777777" w:rsidR="00784047" w:rsidRDefault="004716F9">
      <w:pPr>
        <w:numPr>
          <w:ilvl w:val="0"/>
          <w:numId w:val="11"/>
        </w:numPr>
      </w:pPr>
      <w:r>
        <w:rPr>
          <w:rFonts w:ascii="Arial" w:eastAsia="Arial" w:hAnsi="Arial" w:cs="Arial"/>
        </w:rPr>
        <w:t>know and understand how to assess the relevant subject and curriculum areas, including statutory assessment requirements</w:t>
      </w:r>
    </w:p>
    <w:p w14:paraId="42801E52" w14:textId="77777777" w:rsidR="00784047" w:rsidRDefault="004716F9">
      <w:pPr>
        <w:numPr>
          <w:ilvl w:val="0"/>
          <w:numId w:val="11"/>
        </w:numPr>
      </w:pPr>
      <w:r>
        <w:rPr>
          <w:rFonts w:ascii="Arial" w:eastAsia="Arial" w:hAnsi="Arial" w:cs="Arial"/>
        </w:rPr>
        <w:t>make use of formative and summative assessment to secure pupils’ progress</w:t>
      </w:r>
    </w:p>
    <w:p w14:paraId="48181551" w14:textId="77777777" w:rsidR="00784047" w:rsidRDefault="004716F9">
      <w:pPr>
        <w:numPr>
          <w:ilvl w:val="0"/>
          <w:numId w:val="11"/>
        </w:numPr>
      </w:pPr>
      <w:r>
        <w:rPr>
          <w:rFonts w:ascii="Arial" w:eastAsia="Arial" w:hAnsi="Arial" w:cs="Arial"/>
        </w:rPr>
        <w:t>use relevant data to monitor progress, set targets, and plan subsequent lessons</w:t>
      </w:r>
    </w:p>
    <w:p w14:paraId="5EF6A2FC" w14:textId="77777777" w:rsidR="00784047" w:rsidRDefault="004716F9">
      <w:pPr>
        <w:numPr>
          <w:ilvl w:val="0"/>
          <w:numId w:val="11"/>
        </w:numPr>
      </w:pPr>
      <w:r>
        <w:rPr>
          <w:rFonts w:ascii="Arial" w:eastAsia="Arial" w:hAnsi="Arial" w:cs="Arial"/>
        </w:rPr>
        <w:t>give pupils regular feedback, both orally and through accurate marking, and encourage pupils to respond to the feedback.</w:t>
      </w:r>
    </w:p>
    <w:p w14:paraId="36D7803A" w14:textId="77777777" w:rsidR="00784047" w:rsidRDefault="00784047">
      <w:pPr>
        <w:rPr>
          <w:rFonts w:ascii="Arial" w:eastAsia="Arial" w:hAnsi="Arial" w:cs="Arial"/>
        </w:rPr>
      </w:pPr>
    </w:p>
    <w:p w14:paraId="045F1361" w14:textId="77777777" w:rsidR="00784047" w:rsidRDefault="004716F9">
      <w:pPr>
        <w:rPr>
          <w:rFonts w:ascii="Arial" w:eastAsia="Arial" w:hAnsi="Arial" w:cs="Arial"/>
          <w:b/>
          <w:bCs/>
        </w:rPr>
      </w:pPr>
      <w:r>
        <w:rPr>
          <w:rFonts w:ascii="Arial" w:eastAsia="Arial" w:hAnsi="Arial" w:cs="Arial"/>
          <w:b/>
          <w:bCs/>
        </w:rPr>
        <w:t>7 Manage behaviour effectively to ensure a good and safe learning Environment</w:t>
      </w:r>
      <w:r>
        <w:rPr>
          <w:rFonts w:ascii="Arial" w:eastAsia="Arial" w:hAnsi="Arial" w:cs="Arial"/>
          <w:b/>
          <w:bCs/>
        </w:rPr>
        <w:br/>
      </w:r>
    </w:p>
    <w:p w14:paraId="4E772FB4" w14:textId="77777777" w:rsidR="00784047" w:rsidRDefault="004716F9">
      <w:pPr>
        <w:numPr>
          <w:ilvl w:val="0"/>
          <w:numId w:val="10"/>
        </w:numPr>
      </w:pPr>
      <w:r>
        <w:rPr>
          <w:rFonts w:ascii="Arial" w:eastAsia="Arial" w:hAnsi="Arial" w:cs="Arial"/>
        </w:rPr>
        <w:t>have clear rules and routines for behaviour in classrooms, and take responsibility for promoting good and courteous behaviour both in classrooms and around the school, in accordance with the school’s behaviour policy</w:t>
      </w:r>
    </w:p>
    <w:p w14:paraId="4D6DE076" w14:textId="77777777" w:rsidR="00784047" w:rsidRDefault="004716F9">
      <w:pPr>
        <w:numPr>
          <w:ilvl w:val="0"/>
          <w:numId w:val="10"/>
        </w:numPr>
      </w:pPr>
      <w:r>
        <w:rPr>
          <w:rFonts w:ascii="Arial" w:eastAsia="Arial" w:hAnsi="Arial" w:cs="Arial"/>
        </w:rPr>
        <w:t>have high expectations of behaviour, and establish a framework for discipline with a range of strategies, using praise, sanctions and rewards consistently and fairly manage classes effectively, using approaches which are appropriate to pupils’ needs in order to involve and motivate them maintain good relationships with pupils, exercise appropriate authority, and act decisively when necessary.</w:t>
      </w:r>
    </w:p>
    <w:p w14:paraId="0B48E111" w14:textId="77777777" w:rsidR="00784047" w:rsidRDefault="00784047">
      <w:pPr>
        <w:rPr>
          <w:rFonts w:ascii="Arial" w:eastAsia="Arial" w:hAnsi="Arial" w:cs="Arial"/>
        </w:rPr>
      </w:pPr>
    </w:p>
    <w:p w14:paraId="25495C1C" w14:textId="77777777" w:rsidR="0007796D" w:rsidRDefault="0007796D">
      <w:pPr>
        <w:rPr>
          <w:rFonts w:ascii="Arial" w:eastAsia="Arial" w:hAnsi="Arial" w:cs="Arial"/>
          <w:b/>
          <w:bCs/>
        </w:rPr>
      </w:pPr>
    </w:p>
    <w:p w14:paraId="08E57B49" w14:textId="77777777" w:rsidR="0007796D" w:rsidRDefault="0007796D">
      <w:pPr>
        <w:rPr>
          <w:rFonts w:ascii="Arial" w:eastAsia="Arial" w:hAnsi="Arial" w:cs="Arial"/>
          <w:b/>
          <w:bCs/>
        </w:rPr>
      </w:pPr>
    </w:p>
    <w:p w14:paraId="05EF069F" w14:textId="0A5F6655" w:rsidR="00784047" w:rsidRDefault="004716F9">
      <w:pPr>
        <w:rPr>
          <w:rFonts w:ascii="Arial" w:eastAsia="Arial" w:hAnsi="Arial" w:cs="Arial"/>
          <w:b/>
          <w:bCs/>
        </w:rPr>
      </w:pPr>
      <w:r>
        <w:rPr>
          <w:rFonts w:ascii="Arial" w:eastAsia="Arial" w:hAnsi="Arial" w:cs="Arial"/>
          <w:b/>
          <w:bCs/>
        </w:rPr>
        <w:t>8 Fulfil wider professional responsibilities</w:t>
      </w:r>
    </w:p>
    <w:p w14:paraId="3DDDB324" w14:textId="77777777" w:rsidR="00784047" w:rsidRDefault="004716F9">
      <w:pPr>
        <w:numPr>
          <w:ilvl w:val="0"/>
          <w:numId w:val="9"/>
        </w:numPr>
      </w:pPr>
      <w:r>
        <w:rPr>
          <w:rFonts w:ascii="Arial" w:eastAsia="Arial" w:hAnsi="Arial" w:cs="Arial"/>
        </w:rPr>
        <w:t>make a positive contribution to the wider life and ethos of the school</w:t>
      </w:r>
    </w:p>
    <w:p w14:paraId="7D2E3A73" w14:textId="77777777" w:rsidR="00784047" w:rsidRDefault="004716F9">
      <w:pPr>
        <w:numPr>
          <w:ilvl w:val="0"/>
          <w:numId w:val="9"/>
        </w:numPr>
      </w:pPr>
      <w:r>
        <w:rPr>
          <w:rFonts w:ascii="Arial" w:eastAsia="Arial" w:hAnsi="Arial" w:cs="Arial"/>
        </w:rPr>
        <w:t>develop effective professional relationships with colleagues, knowing how and when to draw on advice and specialist support</w:t>
      </w:r>
    </w:p>
    <w:p w14:paraId="71854DD4" w14:textId="77777777" w:rsidR="00784047" w:rsidRDefault="004716F9">
      <w:pPr>
        <w:numPr>
          <w:ilvl w:val="0"/>
          <w:numId w:val="9"/>
        </w:numPr>
      </w:pPr>
      <w:r>
        <w:rPr>
          <w:rFonts w:ascii="Arial" w:eastAsia="Arial" w:hAnsi="Arial" w:cs="Arial"/>
        </w:rPr>
        <w:t xml:space="preserve">deploy support staff effectively </w:t>
      </w:r>
    </w:p>
    <w:p w14:paraId="2207A831" w14:textId="77777777" w:rsidR="00784047" w:rsidRDefault="004716F9">
      <w:pPr>
        <w:numPr>
          <w:ilvl w:val="0"/>
          <w:numId w:val="9"/>
        </w:numPr>
      </w:pPr>
      <w:r>
        <w:rPr>
          <w:rFonts w:ascii="Arial" w:eastAsia="Arial" w:hAnsi="Arial" w:cs="Arial"/>
        </w:rPr>
        <w:t>take responsibility for improving teaching through appropriate professional development, responding to advice and feedback from colleagues</w:t>
      </w:r>
    </w:p>
    <w:p w14:paraId="1ACC221D" w14:textId="77777777" w:rsidR="00784047" w:rsidRDefault="004716F9">
      <w:pPr>
        <w:numPr>
          <w:ilvl w:val="0"/>
          <w:numId w:val="9"/>
        </w:numPr>
      </w:pPr>
      <w:r>
        <w:rPr>
          <w:rFonts w:ascii="Arial" w:eastAsia="Arial" w:hAnsi="Arial" w:cs="Arial"/>
        </w:rPr>
        <w:t>communicate effectively with parents with regard to pupils’ achievements and well-being.</w:t>
      </w:r>
    </w:p>
    <w:p w14:paraId="244582DC" w14:textId="77777777" w:rsidR="00784047" w:rsidRDefault="00784047">
      <w:pPr>
        <w:jc w:val="center"/>
        <w:rPr>
          <w:rFonts w:ascii="Arial" w:eastAsia="Arial" w:hAnsi="Arial" w:cs="Arial"/>
        </w:rPr>
      </w:pPr>
    </w:p>
    <w:p w14:paraId="19BA00F9" w14:textId="77777777" w:rsidR="00784047" w:rsidRDefault="004716F9">
      <w:pPr>
        <w:jc w:val="center"/>
        <w:rPr>
          <w:rFonts w:ascii="Arial" w:eastAsia="Arial" w:hAnsi="Arial" w:cs="Arial"/>
          <w:b/>
          <w:bCs/>
        </w:rPr>
      </w:pPr>
      <w:r>
        <w:rPr>
          <w:rFonts w:ascii="Arial" w:eastAsia="Arial" w:hAnsi="Arial" w:cs="Arial"/>
          <w:b/>
          <w:bCs/>
        </w:rPr>
        <w:t>PART TWO: PERSONAL AND PROFESSIONAL CONDUCT</w:t>
      </w:r>
    </w:p>
    <w:p w14:paraId="0FC41C23" w14:textId="77777777" w:rsidR="00784047" w:rsidRDefault="004716F9">
      <w:pPr>
        <w:numPr>
          <w:ilvl w:val="0"/>
          <w:numId w:val="5"/>
        </w:numPr>
      </w:pPr>
      <w:r>
        <w:rPr>
          <w:rFonts w:ascii="Arial" w:eastAsia="Arial" w:hAnsi="Arial" w:cs="Arial"/>
        </w:rPr>
        <w:t>A teacher is expected to demonstrate consistently high standards of personal and professional conduct. The following statements define the behaviour and attitudes which set the required standard for conduct throughout a teacher’s career.</w:t>
      </w:r>
    </w:p>
    <w:p w14:paraId="71782FB9" w14:textId="77777777" w:rsidR="00784047" w:rsidRDefault="00784047">
      <w:pPr>
        <w:ind w:left="720"/>
        <w:rPr>
          <w:rFonts w:ascii="Arial" w:eastAsia="Arial" w:hAnsi="Arial" w:cs="Arial"/>
        </w:rPr>
      </w:pPr>
    </w:p>
    <w:p w14:paraId="2ACBB136" w14:textId="77777777" w:rsidR="00784047" w:rsidRDefault="004716F9">
      <w:pPr>
        <w:numPr>
          <w:ilvl w:val="0"/>
          <w:numId w:val="5"/>
        </w:numPr>
      </w:pPr>
      <w:r>
        <w:rPr>
          <w:rFonts w:ascii="Arial" w:eastAsia="Arial" w:hAnsi="Arial" w:cs="Arial"/>
        </w:rPr>
        <w:t>Teachers uphold public trust in the profession and maintain high standards of ethics and behaviour, within and outside school, by:</w:t>
      </w:r>
    </w:p>
    <w:p w14:paraId="635A38C3" w14:textId="77777777" w:rsidR="00784047" w:rsidRDefault="004716F9">
      <w:pPr>
        <w:numPr>
          <w:ilvl w:val="0"/>
          <w:numId w:val="8"/>
        </w:numPr>
      </w:pPr>
      <w:r>
        <w:rPr>
          <w:rFonts w:ascii="Arial" w:eastAsia="Arial" w:hAnsi="Arial" w:cs="Arial"/>
        </w:rPr>
        <w:t>treating pupils with dignity, building relationships rooted in mutual respect, and at all times observing proper boundaries appropriate to a teacher’s professional position</w:t>
      </w:r>
    </w:p>
    <w:p w14:paraId="17406A02" w14:textId="77777777" w:rsidR="00784047" w:rsidRDefault="004716F9">
      <w:pPr>
        <w:numPr>
          <w:ilvl w:val="0"/>
          <w:numId w:val="8"/>
        </w:numPr>
      </w:pPr>
      <w:r>
        <w:rPr>
          <w:rFonts w:ascii="Arial" w:eastAsia="Arial" w:hAnsi="Arial" w:cs="Arial"/>
        </w:rPr>
        <w:t>having regard for the need to safeguard pupils’ well-being, in accordance with statutory provisions</w:t>
      </w:r>
    </w:p>
    <w:p w14:paraId="1D2F880D" w14:textId="77777777" w:rsidR="00784047" w:rsidRDefault="004716F9">
      <w:pPr>
        <w:numPr>
          <w:ilvl w:val="0"/>
          <w:numId w:val="8"/>
        </w:numPr>
      </w:pPr>
      <w:r>
        <w:rPr>
          <w:rFonts w:ascii="Arial" w:eastAsia="Arial" w:hAnsi="Arial" w:cs="Arial"/>
        </w:rPr>
        <w:t>showing tolerance of and respect for the rights of others</w:t>
      </w:r>
    </w:p>
    <w:p w14:paraId="43830C7A" w14:textId="77777777" w:rsidR="00784047" w:rsidRDefault="004716F9">
      <w:pPr>
        <w:numPr>
          <w:ilvl w:val="0"/>
          <w:numId w:val="8"/>
        </w:numPr>
      </w:pPr>
      <w:r>
        <w:rPr>
          <w:rFonts w:ascii="Arial" w:eastAsia="Arial" w:hAnsi="Arial" w:cs="Arial"/>
        </w:rPr>
        <w:t>not undermining fundamental British values, including democracy, the rule of law, individual liberty and mutual respect, and tolerance of those with different faiths and beliefs</w:t>
      </w:r>
    </w:p>
    <w:p w14:paraId="15826F2D" w14:textId="77777777" w:rsidR="00784047" w:rsidRDefault="004716F9">
      <w:pPr>
        <w:numPr>
          <w:ilvl w:val="0"/>
          <w:numId w:val="8"/>
        </w:numPr>
      </w:pPr>
      <w:r>
        <w:rPr>
          <w:rFonts w:ascii="Arial" w:eastAsia="Arial" w:hAnsi="Arial" w:cs="Arial"/>
        </w:rPr>
        <w:t>ensuring that personal beliefs are not expressed in ways which exploit pupils’ vulnerability or might lead them to break the law.</w:t>
      </w:r>
    </w:p>
    <w:p w14:paraId="47EFD66E" w14:textId="77777777" w:rsidR="00784047" w:rsidRDefault="00784047">
      <w:pPr>
        <w:ind w:left="1440"/>
        <w:rPr>
          <w:rFonts w:ascii="Arial" w:eastAsia="Arial" w:hAnsi="Arial" w:cs="Arial"/>
        </w:rPr>
      </w:pPr>
    </w:p>
    <w:p w14:paraId="570225EE" w14:textId="77777777" w:rsidR="00784047" w:rsidRDefault="004716F9">
      <w:pPr>
        <w:numPr>
          <w:ilvl w:val="0"/>
          <w:numId w:val="7"/>
        </w:numPr>
      </w:pPr>
      <w:r>
        <w:rPr>
          <w:rFonts w:ascii="Arial" w:eastAsia="Arial" w:hAnsi="Arial" w:cs="Arial"/>
        </w:rPr>
        <w:t>Teachers must have proper and professional regard for the ethos, policies and practices of the school in which they teach, and maintain high standards in their own attendance and punctuality.</w:t>
      </w:r>
    </w:p>
    <w:p w14:paraId="087611DA" w14:textId="77777777" w:rsidR="00784047" w:rsidRDefault="004716F9">
      <w:pPr>
        <w:numPr>
          <w:ilvl w:val="0"/>
          <w:numId w:val="7"/>
        </w:numPr>
      </w:pPr>
      <w:r>
        <w:rPr>
          <w:rFonts w:ascii="Arial" w:eastAsia="Arial" w:hAnsi="Arial" w:cs="Arial"/>
        </w:rPr>
        <w:t>Teachers must have an understanding of, and always act within, the statutory frameworks which set out their professional duties and responsibilities.</w:t>
      </w:r>
    </w:p>
    <w:p w14:paraId="34978B5F" w14:textId="77777777" w:rsidR="00784047" w:rsidRDefault="00784047">
      <w:pPr>
        <w:rPr>
          <w:rFonts w:ascii="Arial" w:eastAsia="Arial" w:hAnsi="Arial" w:cs="Arial"/>
        </w:rPr>
      </w:pPr>
    </w:p>
    <w:p w14:paraId="34CA97AD" w14:textId="77777777" w:rsidR="00784047" w:rsidRDefault="00784047">
      <w:pPr>
        <w:rPr>
          <w:rFonts w:ascii="Arial" w:eastAsia="Arial" w:hAnsi="Arial" w:cs="Arial"/>
        </w:rPr>
      </w:pPr>
    </w:p>
    <w:p w14:paraId="5B889FC6" w14:textId="77777777" w:rsidR="004716F9" w:rsidRDefault="004716F9">
      <w:pPr>
        <w:rPr>
          <w:rFonts w:ascii="Arial" w:eastAsia="Arial" w:hAnsi="Arial" w:cs="Arial"/>
        </w:rPr>
      </w:pPr>
    </w:p>
    <w:p w14:paraId="29F371D9" w14:textId="77777777" w:rsidR="004716F9" w:rsidRDefault="004716F9">
      <w:pPr>
        <w:rPr>
          <w:rFonts w:ascii="Arial" w:eastAsia="Arial" w:hAnsi="Arial" w:cs="Arial"/>
        </w:rPr>
      </w:pPr>
    </w:p>
    <w:p w14:paraId="2C07869F" w14:textId="77777777" w:rsidR="004716F9" w:rsidRDefault="004716F9">
      <w:pPr>
        <w:rPr>
          <w:rFonts w:ascii="Arial" w:eastAsia="Arial" w:hAnsi="Arial" w:cs="Arial"/>
        </w:rPr>
      </w:pPr>
    </w:p>
    <w:p w14:paraId="7F9C9B69" w14:textId="77777777" w:rsidR="004716F9" w:rsidRDefault="004716F9">
      <w:pPr>
        <w:rPr>
          <w:rFonts w:ascii="Arial" w:eastAsia="Arial" w:hAnsi="Arial" w:cs="Arial"/>
        </w:rPr>
      </w:pPr>
    </w:p>
    <w:p w14:paraId="2F1358DB" w14:textId="77777777" w:rsidR="004716F9" w:rsidRDefault="004716F9">
      <w:pPr>
        <w:rPr>
          <w:rFonts w:ascii="Arial" w:eastAsia="Arial" w:hAnsi="Arial" w:cs="Arial"/>
        </w:rPr>
      </w:pPr>
    </w:p>
    <w:p w14:paraId="2485DC89" w14:textId="77777777" w:rsidR="004716F9" w:rsidRDefault="004716F9">
      <w:pPr>
        <w:rPr>
          <w:rFonts w:ascii="Arial" w:eastAsia="Arial" w:hAnsi="Arial" w:cs="Arial"/>
        </w:rPr>
      </w:pPr>
    </w:p>
    <w:p w14:paraId="0C92697B" w14:textId="77777777" w:rsidR="004716F9" w:rsidRDefault="004716F9">
      <w:pPr>
        <w:rPr>
          <w:rFonts w:ascii="Arial" w:eastAsia="Arial" w:hAnsi="Arial" w:cs="Arial"/>
        </w:rPr>
      </w:pPr>
    </w:p>
    <w:p w14:paraId="6201A067" w14:textId="77777777" w:rsidR="004716F9" w:rsidRDefault="004716F9">
      <w:pPr>
        <w:rPr>
          <w:rFonts w:ascii="Arial" w:eastAsia="Arial" w:hAnsi="Arial" w:cs="Arial"/>
        </w:rPr>
      </w:pPr>
    </w:p>
    <w:p w14:paraId="2DB9793A" w14:textId="77777777" w:rsidR="004716F9" w:rsidRDefault="004716F9">
      <w:pPr>
        <w:rPr>
          <w:rFonts w:ascii="Arial" w:eastAsia="Arial" w:hAnsi="Arial" w:cs="Arial"/>
        </w:rPr>
      </w:pPr>
    </w:p>
    <w:p w14:paraId="3F5A2BFE" w14:textId="77777777" w:rsidR="004716F9" w:rsidRDefault="004716F9">
      <w:pPr>
        <w:rPr>
          <w:rFonts w:ascii="Arial" w:eastAsia="Arial" w:hAnsi="Arial" w:cs="Arial"/>
        </w:rPr>
      </w:pPr>
    </w:p>
    <w:p w14:paraId="6D0E0F47" w14:textId="77777777" w:rsidR="004716F9" w:rsidRDefault="004716F9">
      <w:pPr>
        <w:rPr>
          <w:rFonts w:ascii="Arial" w:eastAsia="Arial" w:hAnsi="Arial" w:cs="Arial"/>
        </w:rPr>
      </w:pPr>
    </w:p>
    <w:p w14:paraId="57717D1B" w14:textId="77777777" w:rsidR="004716F9" w:rsidRDefault="004716F9">
      <w:pPr>
        <w:rPr>
          <w:rFonts w:ascii="Arial" w:eastAsia="Arial" w:hAnsi="Arial" w:cs="Arial"/>
        </w:rPr>
      </w:pPr>
    </w:p>
    <w:p w14:paraId="5B298B5B" w14:textId="77777777" w:rsidR="00784047" w:rsidRDefault="004716F9">
      <w:pPr>
        <w:jc w:val="center"/>
        <w:rPr>
          <w:rFonts w:ascii="Arial" w:eastAsia="Arial" w:hAnsi="Arial" w:cs="Arial"/>
          <w:b/>
          <w:bCs/>
          <w:u w:val="single"/>
        </w:rPr>
      </w:pPr>
      <w:r>
        <w:rPr>
          <w:rFonts w:ascii="Arial" w:eastAsia="Arial" w:hAnsi="Arial" w:cs="Arial"/>
          <w:b/>
          <w:bCs/>
          <w:u w:val="single"/>
        </w:rPr>
        <w:t>Main duties and responsibilities of post-threshold teachers</w:t>
      </w:r>
    </w:p>
    <w:p w14:paraId="63D41526" w14:textId="77777777" w:rsidR="00784047" w:rsidRDefault="00784047">
      <w:pPr>
        <w:jc w:val="center"/>
        <w:rPr>
          <w:rFonts w:ascii="Arial" w:eastAsia="Arial" w:hAnsi="Arial" w:cs="Arial"/>
          <w:b/>
          <w:bCs/>
          <w:u w:val="single"/>
        </w:rPr>
      </w:pPr>
    </w:p>
    <w:p w14:paraId="5A3C2CA4" w14:textId="77777777" w:rsidR="00784047" w:rsidRDefault="004716F9">
      <w:pPr>
        <w:jc w:val="center"/>
        <w:rPr>
          <w:rFonts w:ascii="Arial" w:eastAsia="Arial" w:hAnsi="Arial" w:cs="Arial"/>
          <w:b/>
          <w:bCs/>
        </w:rPr>
      </w:pPr>
      <w:r>
        <w:rPr>
          <w:rFonts w:ascii="Arial" w:eastAsia="Arial" w:hAnsi="Arial" w:cs="Arial"/>
          <w:b/>
          <w:bCs/>
        </w:rPr>
        <w:t>PROFESSIONAL ATTRIBUTES</w:t>
      </w:r>
    </w:p>
    <w:p w14:paraId="5189879D" w14:textId="77777777" w:rsidR="00784047" w:rsidRDefault="00784047">
      <w:pPr>
        <w:pBdr>
          <w:top w:val="nil"/>
          <w:left w:val="nil"/>
          <w:bottom w:val="nil"/>
          <w:right w:val="nil"/>
          <w:between w:val="nil"/>
        </w:pBdr>
        <w:ind w:left="720"/>
        <w:rPr>
          <w:rFonts w:ascii="Arial" w:eastAsia="Arial" w:hAnsi="Arial" w:cs="Arial"/>
          <w:color w:val="000000"/>
        </w:rPr>
      </w:pPr>
    </w:p>
    <w:p w14:paraId="24246B6D" w14:textId="77777777" w:rsidR="00784047" w:rsidRDefault="004716F9">
      <w:pPr>
        <w:rPr>
          <w:rFonts w:ascii="Arial" w:eastAsia="Arial" w:hAnsi="Arial" w:cs="Arial"/>
          <w:b/>
          <w:bCs/>
        </w:rPr>
      </w:pPr>
      <w:r>
        <w:rPr>
          <w:rFonts w:ascii="Arial" w:eastAsia="Arial" w:hAnsi="Arial" w:cs="Arial"/>
          <w:b/>
          <w:bCs/>
        </w:rPr>
        <w:t>Frameworks</w:t>
      </w:r>
    </w:p>
    <w:p w14:paraId="243A02D3" w14:textId="77777777" w:rsidR="00784047" w:rsidRDefault="004716F9">
      <w:pPr>
        <w:rPr>
          <w:rFonts w:ascii="Arial" w:eastAsia="Arial" w:hAnsi="Arial" w:cs="Arial"/>
        </w:rPr>
      </w:pPr>
      <w:r>
        <w:rPr>
          <w:rFonts w:ascii="Arial" w:eastAsia="Arial" w:hAnsi="Arial" w:cs="Arial"/>
        </w:rPr>
        <w:t xml:space="preserve">P1. Contribute significantly, where appropriate, to implementing workplace policies and practice and to promoting collective responsibility for their implementation. </w:t>
      </w:r>
    </w:p>
    <w:p w14:paraId="608B2467" w14:textId="77777777" w:rsidR="00784047" w:rsidRDefault="00784047">
      <w:pPr>
        <w:rPr>
          <w:rFonts w:ascii="Arial" w:eastAsia="Arial" w:hAnsi="Arial" w:cs="Arial"/>
        </w:rPr>
      </w:pPr>
    </w:p>
    <w:p w14:paraId="550075C2" w14:textId="77777777" w:rsidR="00784047" w:rsidRDefault="004716F9">
      <w:pPr>
        <w:rPr>
          <w:rFonts w:ascii="Arial" w:eastAsia="Arial" w:hAnsi="Arial" w:cs="Arial"/>
        </w:rPr>
      </w:pPr>
      <w:r>
        <w:rPr>
          <w:rFonts w:ascii="Arial" w:eastAsia="Arial" w:hAnsi="Arial" w:cs="Arial"/>
        </w:rPr>
        <w:t>(2) Professional knowledge and understanding</w:t>
      </w:r>
    </w:p>
    <w:p w14:paraId="0DB2745D" w14:textId="77777777" w:rsidR="00784047" w:rsidRDefault="004716F9">
      <w:pPr>
        <w:rPr>
          <w:rFonts w:ascii="Arial" w:eastAsia="Arial" w:hAnsi="Arial" w:cs="Arial"/>
          <w:b/>
          <w:bCs/>
        </w:rPr>
      </w:pPr>
      <w:r>
        <w:rPr>
          <w:rFonts w:ascii="Arial" w:eastAsia="Arial" w:hAnsi="Arial" w:cs="Arial"/>
          <w:b/>
          <w:bCs/>
        </w:rPr>
        <w:t>Teaching and learning</w:t>
      </w:r>
    </w:p>
    <w:p w14:paraId="1226C1F2" w14:textId="77777777" w:rsidR="00784047" w:rsidRDefault="00784047">
      <w:pPr>
        <w:rPr>
          <w:rFonts w:ascii="Arial" w:eastAsia="Arial" w:hAnsi="Arial" w:cs="Arial"/>
          <w:b/>
          <w:bCs/>
        </w:rPr>
      </w:pPr>
    </w:p>
    <w:p w14:paraId="73EB1031" w14:textId="77777777" w:rsidR="00784047" w:rsidRDefault="004716F9">
      <w:pPr>
        <w:rPr>
          <w:rFonts w:ascii="Arial" w:eastAsia="Arial" w:hAnsi="Arial" w:cs="Arial"/>
        </w:rPr>
      </w:pPr>
      <w:r>
        <w:rPr>
          <w:rFonts w:ascii="Arial" w:eastAsia="Arial" w:hAnsi="Arial" w:cs="Arial"/>
        </w:rPr>
        <w:t>P2. Have an extensive knowledge and understanding of how to use and adapt a range of teaching, learning and behaviour management strategies, including how to personalise learning to provide opportunities for all learners to achieve their potential.</w:t>
      </w:r>
    </w:p>
    <w:p w14:paraId="1BD9193F" w14:textId="77777777" w:rsidR="00784047" w:rsidRDefault="00784047">
      <w:pPr>
        <w:rPr>
          <w:rFonts w:ascii="Arial" w:eastAsia="Arial" w:hAnsi="Arial" w:cs="Arial"/>
        </w:rPr>
      </w:pPr>
    </w:p>
    <w:p w14:paraId="72AA39A9" w14:textId="77777777" w:rsidR="00784047" w:rsidRDefault="004716F9">
      <w:pPr>
        <w:rPr>
          <w:rFonts w:ascii="Arial" w:eastAsia="Arial" w:hAnsi="Arial" w:cs="Arial"/>
          <w:b/>
          <w:bCs/>
        </w:rPr>
      </w:pPr>
      <w:r>
        <w:rPr>
          <w:rFonts w:ascii="Arial" w:eastAsia="Arial" w:hAnsi="Arial" w:cs="Arial"/>
          <w:b/>
          <w:bCs/>
        </w:rPr>
        <w:t>Assessment and monitoring</w:t>
      </w:r>
    </w:p>
    <w:p w14:paraId="0772F5F2" w14:textId="77777777" w:rsidR="00784047" w:rsidRDefault="004716F9">
      <w:pPr>
        <w:rPr>
          <w:rFonts w:ascii="Arial" w:eastAsia="Arial" w:hAnsi="Arial" w:cs="Arial"/>
        </w:rPr>
      </w:pPr>
      <w:r>
        <w:rPr>
          <w:rFonts w:ascii="Arial" w:eastAsia="Arial" w:hAnsi="Arial" w:cs="Arial"/>
        </w:rPr>
        <w:t>P3. Have an extensive knowledge and well-informed understanding of the assessment requirements and arrangements for the subjects/curriculum areas they teach, including those related to public examinations and qualifications.</w:t>
      </w:r>
    </w:p>
    <w:p w14:paraId="6051E79B" w14:textId="77777777" w:rsidR="00784047" w:rsidRDefault="004716F9">
      <w:pPr>
        <w:rPr>
          <w:rFonts w:ascii="Arial" w:eastAsia="Arial" w:hAnsi="Arial" w:cs="Arial"/>
        </w:rPr>
      </w:pPr>
      <w:r>
        <w:rPr>
          <w:rFonts w:ascii="Arial" w:eastAsia="Arial" w:hAnsi="Arial" w:cs="Arial"/>
        </w:rPr>
        <w:t>P4. Have up-to-date knowledge and understanding of the different types of qualifications and specifications and their suitability for meeting learners’ needs.</w:t>
      </w:r>
    </w:p>
    <w:p w14:paraId="412F02F8" w14:textId="77777777" w:rsidR="00784047" w:rsidRDefault="00784047">
      <w:pPr>
        <w:rPr>
          <w:rFonts w:ascii="Arial" w:eastAsia="Arial" w:hAnsi="Arial" w:cs="Arial"/>
        </w:rPr>
      </w:pPr>
    </w:p>
    <w:p w14:paraId="4391BFE2" w14:textId="77777777" w:rsidR="00784047" w:rsidRDefault="004716F9">
      <w:pPr>
        <w:rPr>
          <w:rFonts w:ascii="Arial" w:eastAsia="Arial" w:hAnsi="Arial" w:cs="Arial"/>
          <w:b/>
          <w:bCs/>
        </w:rPr>
      </w:pPr>
      <w:r>
        <w:rPr>
          <w:rFonts w:ascii="Arial" w:eastAsia="Arial" w:hAnsi="Arial" w:cs="Arial"/>
          <w:b/>
          <w:bCs/>
        </w:rPr>
        <w:t>Subjects and curriculum</w:t>
      </w:r>
    </w:p>
    <w:p w14:paraId="497B0822" w14:textId="77777777" w:rsidR="00784047" w:rsidRDefault="004716F9">
      <w:pPr>
        <w:rPr>
          <w:rFonts w:ascii="Arial" w:eastAsia="Arial" w:hAnsi="Arial" w:cs="Arial"/>
        </w:rPr>
      </w:pPr>
      <w:r>
        <w:rPr>
          <w:rFonts w:ascii="Arial" w:eastAsia="Arial" w:hAnsi="Arial" w:cs="Arial"/>
        </w:rPr>
        <w:t>P5. Have a more developed knowledge and understanding of their subjects/curriculum areas and related pedagogy including how learning progresses within them.</w:t>
      </w:r>
    </w:p>
    <w:p w14:paraId="0FF3E1B0" w14:textId="77777777" w:rsidR="00784047" w:rsidRDefault="00784047">
      <w:pPr>
        <w:rPr>
          <w:rFonts w:ascii="Arial" w:eastAsia="Arial" w:hAnsi="Arial" w:cs="Arial"/>
        </w:rPr>
      </w:pPr>
    </w:p>
    <w:p w14:paraId="1A25CE8B" w14:textId="77777777" w:rsidR="00784047" w:rsidRDefault="004716F9">
      <w:pPr>
        <w:rPr>
          <w:rFonts w:ascii="Arial" w:eastAsia="Arial" w:hAnsi="Arial" w:cs="Arial"/>
          <w:b/>
          <w:bCs/>
        </w:rPr>
      </w:pPr>
      <w:r>
        <w:rPr>
          <w:rFonts w:ascii="Arial" w:eastAsia="Arial" w:hAnsi="Arial" w:cs="Arial"/>
          <w:b/>
          <w:bCs/>
        </w:rPr>
        <w:t>Health and well-being</w:t>
      </w:r>
    </w:p>
    <w:p w14:paraId="3771676A" w14:textId="77777777" w:rsidR="00784047" w:rsidRDefault="004716F9">
      <w:pPr>
        <w:rPr>
          <w:rFonts w:ascii="Arial" w:eastAsia="Arial" w:hAnsi="Arial" w:cs="Arial"/>
        </w:rPr>
      </w:pPr>
      <w:r>
        <w:rPr>
          <w:rFonts w:ascii="Arial" w:eastAsia="Arial" w:hAnsi="Arial" w:cs="Arial"/>
        </w:rPr>
        <w:t>P6. Have sufficient depth of knowledge and experience to be able to give advice on the development and well-being of children and young people.</w:t>
      </w:r>
    </w:p>
    <w:p w14:paraId="14991AD6" w14:textId="77777777" w:rsidR="00784047" w:rsidRDefault="00784047">
      <w:pPr>
        <w:rPr>
          <w:rFonts w:ascii="Arial" w:eastAsia="Arial" w:hAnsi="Arial" w:cs="Arial"/>
        </w:rPr>
      </w:pPr>
    </w:p>
    <w:p w14:paraId="50A7489A" w14:textId="77777777" w:rsidR="00784047" w:rsidRDefault="004716F9">
      <w:pPr>
        <w:rPr>
          <w:rFonts w:ascii="Arial" w:eastAsia="Arial" w:hAnsi="Arial" w:cs="Arial"/>
          <w:b/>
          <w:bCs/>
        </w:rPr>
      </w:pPr>
      <w:r>
        <w:rPr>
          <w:rFonts w:ascii="Arial" w:eastAsia="Arial" w:hAnsi="Arial" w:cs="Arial"/>
          <w:b/>
          <w:bCs/>
        </w:rPr>
        <w:t>(3) Professional skills</w:t>
      </w:r>
    </w:p>
    <w:p w14:paraId="3C991303" w14:textId="77777777" w:rsidR="00784047" w:rsidRDefault="004716F9">
      <w:pPr>
        <w:rPr>
          <w:rFonts w:ascii="Arial" w:eastAsia="Arial" w:hAnsi="Arial" w:cs="Arial"/>
          <w:b/>
          <w:bCs/>
        </w:rPr>
      </w:pPr>
      <w:r>
        <w:rPr>
          <w:rFonts w:ascii="Arial" w:eastAsia="Arial" w:hAnsi="Arial" w:cs="Arial"/>
          <w:b/>
          <w:bCs/>
        </w:rPr>
        <w:t>Planning</w:t>
      </w:r>
    </w:p>
    <w:p w14:paraId="577B367A" w14:textId="77777777" w:rsidR="00784047" w:rsidRDefault="004716F9">
      <w:pPr>
        <w:rPr>
          <w:rFonts w:ascii="Arial" w:eastAsia="Arial" w:hAnsi="Arial" w:cs="Arial"/>
        </w:rPr>
      </w:pPr>
      <w:r>
        <w:rPr>
          <w:rFonts w:ascii="Arial" w:eastAsia="Arial" w:hAnsi="Arial" w:cs="Arial"/>
        </w:rPr>
        <w:t>P7. Be flexible, creative and adept at designing learning sequences within lessons and across lessons that are effective and consistently well-matched to learning objectives and the needs of learners and which integrate recent developments, including those relating to subject/curriculum knowledge.</w:t>
      </w:r>
    </w:p>
    <w:p w14:paraId="2CE5BEBD" w14:textId="77777777" w:rsidR="00784047" w:rsidRDefault="00784047">
      <w:pPr>
        <w:rPr>
          <w:rFonts w:ascii="Arial" w:eastAsia="Arial" w:hAnsi="Arial" w:cs="Arial"/>
        </w:rPr>
      </w:pPr>
    </w:p>
    <w:p w14:paraId="04D31907" w14:textId="77777777" w:rsidR="00784047" w:rsidRDefault="004716F9">
      <w:pPr>
        <w:rPr>
          <w:rFonts w:ascii="Arial" w:eastAsia="Arial" w:hAnsi="Arial" w:cs="Arial"/>
          <w:b/>
          <w:bCs/>
        </w:rPr>
      </w:pPr>
      <w:r>
        <w:rPr>
          <w:rFonts w:ascii="Arial" w:eastAsia="Arial" w:hAnsi="Arial" w:cs="Arial"/>
          <w:b/>
          <w:bCs/>
        </w:rPr>
        <w:t>Teaching</w:t>
      </w:r>
    </w:p>
    <w:p w14:paraId="3173D625" w14:textId="77777777" w:rsidR="00784047" w:rsidRDefault="004716F9">
      <w:pPr>
        <w:rPr>
          <w:rFonts w:ascii="Arial" w:eastAsia="Arial" w:hAnsi="Arial" w:cs="Arial"/>
        </w:rPr>
      </w:pPr>
      <w:r>
        <w:rPr>
          <w:rFonts w:ascii="Arial" w:eastAsia="Arial" w:hAnsi="Arial" w:cs="Arial"/>
        </w:rPr>
        <w:t>P8. Have teaching skills which lead to learners achieving well relative to their prior attainment, making progress as good as, or better than, similar learners nationally.</w:t>
      </w:r>
    </w:p>
    <w:p w14:paraId="43EB108C" w14:textId="77777777" w:rsidR="00784047" w:rsidRDefault="00784047">
      <w:pPr>
        <w:rPr>
          <w:rFonts w:ascii="Arial" w:eastAsia="Arial" w:hAnsi="Arial" w:cs="Arial"/>
        </w:rPr>
      </w:pPr>
    </w:p>
    <w:p w14:paraId="2BE6B329" w14:textId="77777777" w:rsidR="00784047" w:rsidRDefault="004716F9">
      <w:pPr>
        <w:rPr>
          <w:rFonts w:ascii="Arial" w:eastAsia="Arial" w:hAnsi="Arial" w:cs="Arial"/>
          <w:b/>
          <w:bCs/>
        </w:rPr>
      </w:pPr>
      <w:r>
        <w:rPr>
          <w:rFonts w:ascii="Arial" w:eastAsia="Arial" w:hAnsi="Arial" w:cs="Arial"/>
          <w:b/>
          <w:bCs/>
        </w:rPr>
        <w:t>Team working and collaboration</w:t>
      </w:r>
    </w:p>
    <w:p w14:paraId="4C73FFBD" w14:textId="77777777" w:rsidR="00784047" w:rsidRDefault="004716F9">
      <w:pPr>
        <w:rPr>
          <w:rFonts w:ascii="Arial" w:eastAsia="Arial" w:hAnsi="Arial" w:cs="Arial"/>
        </w:rPr>
      </w:pPr>
      <w:r>
        <w:rPr>
          <w:rFonts w:ascii="Arial" w:eastAsia="Arial" w:hAnsi="Arial" w:cs="Arial"/>
        </w:rPr>
        <w:t>P9. Promote collaboration and work effectively as a team member.</w:t>
      </w:r>
    </w:p>
    <w:p w14:paraId="026BC23C" w14:textId="66B76008" w:rsidR="00784047" w:rsidRDefault="004716F9">
      <w:pPr>
        <w:rPr>
          <w:rFonts w:ascii="Arial" w:eastAsia="Arial" w:hAnsi="Arial" w:cs="Arial"/>
        </w:rPr>
      </w:pPr>
      <w:r>
        <w:rPr>
          <w:rFonts w:ascii="Arial" w:eastAsia="Arial" w:hAnsi="Arial" w:cs="Arial"/>
        </w:rPr>
        <w:t>P10. Contribute to the professional development of colleagues through coaching and mentoring, demonstrating effective practice, and providing advice and feedback.</w:t>
      </w:r>
    </w:p>
    <w:p w14:paraId="7B07280C" w14:textId="77777777" w:rsidR="00784047" w:rsidRDefault="00784047">
      <w:pPr>
        <w:rPr>
          <w:rFonts w:ascii="Arial" w:eastAsia="Arial" w:hAnsi="Arial" w:cs="Arial"/>
        </w:rPr>
      </w:pPr>
    </w:p>
    <w:p w14:paraId="5C9853AA" w14:textId="77777777" w:rsidR="00784047" w:rsidRDefault="004716F9">
      <w:pPr>
        <w:jc w:val="center"/>
        <w:rPr>
          <w:rFonts w:ascii="Arial" w:eastAsia="Arial" w:hAnsi="Arial" w:cs="Arial"/>
          <w:b/>
          <w:bCs/>
          <w:u w:val="single"/>
        </w:rPr>
      </w:pPr>
      <w:r>
        <w:rPr>
          <w:rFonts w:ascii="Arial" w:eastAsia="Arial" w:hAnsi="Arial" w:cs="Arial"/>
          <w:b/>
          <w:bCs/>
          <w:u w:val="single"/>
        </w:rPr>
        <w:t>Person Specification</w:t>
      </w:r>
    </w:p>
    <w:p w14:paraId="5ACE828A" w14:textId="77777777" w:rsidR="00784047" w:rsidRDefault="00784047">
      <w:pPr>
        <w:rPr>
          <w:rFonts w:ascii="Arial" w:eastAsia="Arial" w:hAnsi="Arial" w:cs="Arial"/>
        </w:rPr>
      </w:pPr>
    </w:p>
    <w:tbl>
      <w:tblPr>
        <w:tblStyle w:val="a"/>
        <w:tblW w:w="9790" w:type="dxa"/>
        <w:jc w:val="center"/>
        <w:tblInd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561"/>
        <w:gridCol w:w="4386"/>
        <w:gridCol w:w="1559"/>
        <w:gridCol w:w="1284"/>
      </w:tblGrid>
      <w:tr w:rsidR="00784047" w14:paraId="37E184BC" w14:textId="77777777">
        <w:trPr>
          <w:cantSplit/>
          <w:trHeight w:val="820"/>
          <w:jc w:val="center"/>
        </w:trPr>
        <w:tc>
          <w:tcPr>
            <w:tcW w:w="2561" w:type="dxa"/>
            <w:shd w:val="clear" w:color="auto" w:fill="D9D9D9"/>
            <w:vAlign w:val="center"/>
          </w:tcPr>
          <w:p w14:paraId="3F72C38C" w14:textId="77777777" w:rsidR="00784047" w:rsidRDefault="004716F9">
            <w:pPr>
              <w:jc w:val="center"/>
              <w:rPr>
                <w:rFonts w:ascii="Arial" w:eastAsia="Arial" w:hAnsi="Arial" w:cs="Arial"/>
                <w:b/>
                <w:bCs/>
              </w:rPr>
            </w:pPr>
            <w:r>
              <w:rPr>
                <w:rFonts w:ascii="Arial" w:eastAsia="Arial" w:hAnsi="Arial" w:cs="Arial"/>
                <w:b/>
                <w:bCs/>
              </w:rPr>
              <w:t>JOB REQUIREMENTS</w:t>
            </w:r>
          </w:p>
        </w:tc>
        <w:tc>
          <w:tcPr>
            <w:tcW w:w="4386" w:type="dxa"/>
            <w:shd w:val="clear" w:color="auto" w:fill="D9D9D9"/>
            <w:vAlign w:val="center"/>
          </w:tcPr>
          <w:p w14:paraId="30C49C6A" w14:textId="77777777" w:rsidR="00784047" w:rsidRDefault="00784047">
            <w:pPr>
              <w:jc w:val="center"/>
              <w:rPr>
                <w:rFonts w:ascii="Arial" w:eastAsia="Arial" w:hAnsi="Arial" w:cs="Arial"/>
                <w:b/>
                <w:bCs/>
              </w:rPr>
            </w:pPr>
          </w:p>
        </w:tc>
        <w:tc>
          <w:tcPr>
            <w:tcW w:w="1559" w:type="dxa"/>
            <w:shd w:val="clear" w:color="auto" w:fill="D9D9D9"/>
            <w:vAlign w:val="center"/>
          </w:tcPr>
          <w:p w14:paraId="01B15E16" w14:textId="77777777" w:rsidR="00784047" w:rsidRDefault="004716F9">
            <w:pPr>
              <w:jc w:val="center"/>
              <w:rPr>
                <w:rFonts w:ascii="Arial" w:eastAsia="Arial" w:hAnsi="Arial" w:cs="Arial"/>
                <w:b/>
                <w:bCs/>
              </w:rPr>
            </w:pPr>
            <w:r>
              <w:rPr>
                <w:rFonts w:ascii="Arial" w:eastAsia="Arial" w:hAnsi="Arial" w:cs="Arial"/>
                <w:b/>
                <w:bCs/>
              </w:rPr>
              <w:t>Essential</w:t>
            </w:r>
          </w:p>
        </w:tc>
        <w:tc>
          <w:tcPr>
            <w:tcW w:w="1284" w:type="dxa"/>
            <w:tcBorders>
              <w:bottom w:val="single" w:sz="6" w:space="0" w:color="808080"/>
            </w:tcBorders>
            <w:shd w:val="clear" w:color="auto" w:fill="D9D9D9"/>
            <w:vAlign w:val="center"/>
          </w:tcPr>
          <w:p w14:paraId="0C7321BA" w14:textId="77777777" w:rsidR="00784047" w:rsidRDefault="004716F9">
            <w:pPr>
              <w:jc w:val="center"/>
              <w:rPr>
                <w:rFonts w:ascii="Arial" w:eastAsia="Arial" w:hAnsi="Arial" w:cs="Arial"/>
                <w:b/>
                <w:bCs/>
              </w:rPr>
            </w:pPr>
            <w:r>
              <w:rPr>
                <w:rFonts w:ascii="Arial" w:eastAsia="Arial" w:hAnsi="Arial" w:cs="Arial"/>
                <w:b/>
                <w:bCs/>
              </w:rPr>
              <w:t>Preferred</w:t>
            </w:r>
          </w:p>
        </w:tc>
      </w:tr>
      <w:tr w:rsidR="00784047" w14:paraId="1F9F3687" w14:textId="77777777">
        <w:trPr>
          <w:cantSplit/>
          <w:trHeight w:val="300"/>
          <w:jc w:val="center"/>
        </w:trPr>
        <w:tc>
          <w:tcPr>
            <w:tcW w:w="2561" w:type="dxa"/>
            <w:vMerge w:val="restart"/>
            <w:vAlign w:val="center"/>
          </w:tcPr>
          <w:p w14:paraId="61ADF88D" w14:textId="77777777" w:rsidR="00784047" w:rsidRDefault="004716F9">
            <w:pPr>
              <w:rPr>
                <w:rFonts w:ascii="Arial" w:eastAsia="Arial" w:hAnsi="Arial" w:cs="Arial"/>
                <w:b/>
                <w:bCs/>
              </w:rPr>
            </w:pPr>
            <w:r>
              <w:rPr>
                <w:rFonts w:ascii="Arial" w:eastAsia="Arial" w:hAnsi="Arial" w:cs="Arial"/>
                <w:b/>
                <w:bCs/>
              </w:rPr>
              <w:t>Qualifications and experience</w:t>
            </w:r>
          </w:p>
        </w:tc>
        <w:tc>
          <w:tcPr>
            <w:tcW w:w="4386" w:type="dxa"/>
            <w:vAlign w:val="center"/>
          </w:tcPr>
          <w:p w14:paraId="6A252917" w14:textId="77777777" w:rsidR="00784047" w:rsidRDefault="004716F9">
            <w:pPr>
              <w:rPr>
                <w:rFonts w:ascii="Arial" w:eastAsia="Arial" w:hAnsi="Arial" w:cs="Arial"/>
              </w:rPr>
            </w:pPr>
            <w:r>
              <w:rPr>
                <w:rFonts w:ascii="Arial" w:eastAsia="Arial" w:hAnsi="Arial" w:cs="Arial"/>
              </w:rPr>
              <w:t>Good honours degree</w:t>
            </w:r>
          </w:p>
        </w:tc>
        <w:tc>
          <w:tcPr>
            <w:tcW w:w="1559" w:type="dxa"/>
            <w:vAlign w:val="center"/>
          </w:tcPr>
          <w:p w14:paraId="2EA63877" w14:textId="07160C17" w:rsidR="00784047" w:rsidRDefault="0007796D">
            <w:pPr>
              <w:rPr>
                <w:rFonts w:ascii="Arial" w:eastAsia="Arial" w:hAnsi="Arial" w:cs="Arial"/>
              </w:rPr>
            </w:pPr>
            <w:r>
              <w:rPr>
                <w:rFonts w:ascii="Wingdings" w:eastAsia="Wingdings" w:hAnsi="Wingdings" w:cs="Wingdings"/>
                <w:b/>
                <w:bCs/>
              </w:rPr>
              <w:sym w:font="Wingdings" w:char="F0FC"/>
            </w:r>
          </w:p>
        </w:tc>
        <w:tc>
          <w:tcPr>
            <w:tcW w:w="1284" w:type="dxa"/>
            <w:shd w:val="clear" w:color="auto" w:fill="FFFFFF"/>
            <w:vAlign w:val="center"/>
          </w:tcPr>
          <w:p w14:paraId="39D0F04B" w14:textId="77777777" w:rsidR="00784047" w:rsidRDefault="00784047">
            <w:pPr>
              <w:rPr>
                <w:rFonts w:ascii="Arial" w:eastAsia="Arial" w:hAnsi="Arial" w:cs="Arial"/>
              </w:rPr>
            </w:pPr>
          </w:p>
        </w:tc>
      </w:tr>
      <w:tr w:rsidR="0007796D" w14:paraId="02B12A0D" w14:textId="77777777" w:rsidTr="00C3223D">
        <w:trPr>
          <w:cantSplit/>
          <w:trHeight w:val="300"/>
          <w:jc w:val="center"/>
        </w:trPr>
        <w:tc>
          <w:tcPr>
            <w:tcW w:w="2561" w:type="dxa"/>
            <w:vMerge/>
            <w:vAlign w:val="center"/>
          </w:tcPr>
          <w:p w14:paraId="39FBA53F" w14:textId="77777777" w:rsidR="0007796D" w:rsidRDefault="0007796D" w:rsidP="0007796D">
            <w:pPr>
              <w:widowControl w:val="0"/>
              <w:pBdr>
                <w:top w:val="nil"/>
                <w:left w:val="nil"/>
                <w:bottom w:val="nil"/>
                <w:right w:val="nil"/>
                <w:between w:val="nil"/>
              </w:pBdr>
              <w:spacing w:line="276" w:lineRule="auto"/>
              <w:rPr>
                <w:rFonts w:ascii="Arial" w:eastAsia="Arial" w:hAnsi="Arial" w:cs="Arial"/>
              </w:rPr>
            </w:pPr>
          </w:p>
        </w:tc>
        <w:tc>
          <w:tcPr>
            <w:tcW w:w="4386" w:type="dxa"/>
            <w:tcBorders>
              <w:bottom w:val="nil"/>
            </w:tcBorders>
            <w:vAlign w:val="center"/>
          </w:tcPr>
          <w:p w14:paraId="05FF3151" w14:textId="77777777" w:rsidR="0007796D" w:rsidRDefault="0007796D" w:rsidP="0007796D">
            <w:pPr>
              <w:rPr>
                <w:rFonts w:ascii="Arial" w:eastAsia="Arial" w:hAnsi="Arial" w:cs="Arial"/>
              </w:rPr>
            </w:pPr>
            <w:r>
              <w:rPr>
                <w:rFonts w:ascii="Arial" w:eastAsia="Arial" w:hAnsi="Arial" w:cs="Arial"/>
              </w:rPr>
              <w:t>Qualification as a teacher</w:t>
            </w:r>
          </w:p>
        </w:tc>
        <w:tc>
          <w:tcPr>
            <w:tcW w:w="1559" w:type="dxa"/>
            <w:tcBorders>
              <w:bottom w:val="nil"/>
            </w:tcBorders>
          </w:tcPr>
          <w:p w14:paraId="2A139238" w14:textId="222645D7" w:rsidR="0007796D" w:rsidRDefault="0007796D" w:rsidP="0007796D">
            <w:pPr>
              <w:rPr>
                <w:rFonts w:ascii="Arial" w:eastAsia="Arial" w:hAnsi="Arial" w:cs="Arial"/>
              </w:rPr>
            </w:pPr>
            <w:r w:rsidRPr="002123B3">
              <w:rPr>
                <w:rFonts w:ascii="Wingdings" w:eastAsia="Wingdings" w:hAnsi="Wingdings" w:cs="Wingdings"/>
                <w:b/>
                <w:bCs/>
              </w:rPr>
              <w:sym w:font="Wingdings" w:char="F0FC"/>
            </w:r>
          </w:p>
        </w:tc>
        <w:tc>
          <w:tcPr>
            <w:tcW w:w="1284" w:type="dxa"/>
            <w:shd w:val="clear" w:color="auto" w:fill="FFFFFF"/>
            <w:vAlign w:val="center"/>
          </w:tcPr>
          <w:p w14:paraId="4BDD451C" w14:textId="77777777" w:rsidR="0007796D" w:rsidRDefault="0007796D" w:rsidP="0007796D">
            <w:pPr>
              <w:rPr>
                <w:rFonts w:ascii="Arial" w:eastAsia="Arial" w:hAnsi="Arial" w:cs="Arial"/>
              </w:rPr>
            </w:pPr>
          </w:p>
        </w:tc>
      </w:tr>
      <w:tr w:rsidR="0007796D" w14:paraId="5B9E7AEF" w14:textId="77777777" w:rsidTr="00C3223D">
        <w:trPr>
          <w:cantSplit/>
          <w:trHeight w:val="300"/>
          <w:jc w:val="center"/>
        </w:trPr>
        <w:tc>
          <w:tcPr>
            <w:tcW w:w="2561" w:type="dxa"/>
            <w:vMerge/>
            <w:vAlign w:val="center"/>
          </w:tcPr>
          <w:p w14:paraId="61A6F742" w14:textId="77777777" w:rsidR="0007796D" w:rsidRDefault="0007796D" w:rsidP="0007796D">
            <w:pPr>
              <w:widowControl w:val="0"/>
              <w:pBdr>
                <w:top w:val="nil"/>
                <w:left w:val="nil"/>
                <w:bottom w:val="nil"/>
                <w:right w:val="nil"/>
                <w:between w:val="nil"/>
              </w:pBdr>
              <w:spacing w:line="276" w:lineRule="auto"/>
              <w:rPr>
                <w:rFonts w:ascii="Arial" w:eastAsia="Arial" w:hAnsi="Arial" w:cs="Arial"/>
              </w:rPr>
            </w:pPr>
          </w:p>
        </w:tc>
        <w:tc>
          <w:tcPr>
            <w:tcW w:w="4386" w:type="dxa"/>
            <w:vAlign w:val="center"/>
          </w:tcPr>
          <w:p w14:paraId="5D688435" w14:textId="77777777" w:rsidR="0007796D" w:rsidRDefault="0007796D" w:rsidP="0007796D">
            <w:pPr>
              <w:rPr>
                <w:rFonts w:ascii="Arial" w:eastAsia="Arial" w:hAnsi="Arial" w:cs="Arial"/>
              </w:rPr>
            </w:pPr>
            <w:r>
              <w:rPr>
                <w:rFonts w:ascii="Arial" w:eastAsia="Arial" w:hAnsi="Arial" w:cs="Arial"/>
              </w:rPr>
              <w:t>Evidence of good classroom practice</w:t>
            </w:r>
          </w:p>
        </w:tc>
        <w:tc>
          <w:tcPr>
            <w:tcW w:w="1559" w:type="dxa"/>
          </w:tcPr>
          <w:p w14:paraId="0DA4BEF2" w14:textId="31FA6A4D" w:rsidR="0007796D" w:rsidRDefault="0007796D" w:rsidP="0007796D">
            <w:pPr>
              <w:rPr>
                <w:rFonts w:ascii="Arial" w:eastAsia="Arial" w:hAnsi="Arial" w:cs="Arial"/>
              </w:rPr>
            </w:pPr>
            <w:r w:rsidRPr="002123B3">
              <w:rPr>
                <w:rFonts w:ascii="Wingdings" w:eastAsia="Wingdings" w:hAnsi="Wingdings" w:cs="Wingdings"/>
                <w:b/>
                <w:bCs/>
              </w:rPr>
              <w:sym w:font="Wingdings" w:char="F0FC"/>
            </w:r>
          </w:p>
        </w:tc>
        <w:tc>
          <w:tcPr>
            <w:tcW w:w="1284" w:type="dxa"/>
            <w:shd w:val="clear" w:color="auto" w:fill="FFFFFF"/>
            <w:vAlign w:val="center"/>
          </w:tcPr>
          <w:p w14:paraId="043E0DA7" w14:textId="77777777" w:rsidR="0007796D" w:rsidRDefault="0007796D" w:rsidP="0007796D">
            <w:pPr>
              <w:rPr>
                <w:rFonts w:ascii="Arial" w:eastAsia="Arial" w:hAnsi="Arial" w:cs="Arial"/>
              </w:rPr>
            </w:pPr>
          </w:p>
        </w:tc>
      </w:tr>
      <w:tr w:rsidR="0007796D" w14:paraId="1D4CE888" w14:textId="77777777" w:rsidTr="00C3223D">
        <w:trPr>
          <w:cantSplit/>
          <w:trHeight w:val="300"/>
          <w:jc w:val="center"/>
        </w:trPr>
        <w:tc>
          <w:tcPr>
            <w:tcW w:w="2561" w:type="dxa"/>
            <w:vMerge/>
            <w:vAlign w:val="center"/>
          </w:tcPr>
          <w:p w14:paraId="69DF16A9" w14:textId="77777777" w:rsidR="0007796D" w:rsidRDefault="0007796D" w:rsidP="0007796D">
            <w:pPr>
              <w:widowControl w:val="0"/>
              <w:pBdr>
                <w:top w:val="nil"/>
                <w:left w:val="nil"/>
                <w:bottom w:val="nil"/>
                <w:right w:val="nil"/>
                <w:between w:val="nil"/>
              </w:pBdr>
              <w:spacing w:line="276" w:lineRule="auto"/>
              <w:rPr>
                <w:rFonts w:ascii="Arial" w:eastAsia="Arial" w:hAnsi="Arial" w:cs="Arial"/>
              </w:rPr>
            </w:pPr>
          </w:p>
        </w:tc>
        <w:tc>
          <w:tcPr>
            <w:tcW w:w="4386" w:type="dxa"/>
            <w:vAlign w:val="center"/>
          </w:tcPr>
          <w:p w14:paraId="2E754A8E" w14:textId="77777777" w:rsidR="0007796D" w:rsidRDefault="0007796D" w:rsidP="0007796D">
            <w:pPr>
              <w:rPr>
                <w:rFonts w:ascii="Arial" w:eastAsia="Arial" w:hAnsi="Arial" w:cs="Arial"/>
              </w:rPr>
            </w:pPr>
            <w:r>
              <w:rPr>
                <w:rFonts w:ascii="Arial" w:eastAsia="Arial" w:hAnsi="Arial" w:cs="Arial"/>
              </w:rPr>
              <w:t>Evidence of a commitment to the value of team work</w:t>
            </w:r>
          </w:p>
        </w:tc>
        <w:tc>
          <w:tcPr>
            <w:tcW w:w="1559" w:type="dxa"/>
          </w:tcPr>
          <w:p w14:paraId="64B9F869" w14:textId="4434BE45" w:rsidR="0007796D" w:rsidRDefault="0007796D" w:rsidP="0007796D">
            <w:pPr>
              <w:rPr>
                <w:rFonts w:ascii="Arial" w:eastAsia="Arial" w:hAnsi="Arial" w:cs="Arial"/>
              </w:rPr>
            </w:pPr>
            <w:r w:rsidRPr="002123B3">
              <w:rPr>
                <w:rFonts w:ascii="Wingdings" w:eastAsia="Wingdings" w:hAnsi="Wingdings" w:cs="Wingdings"/>
                <w:b/>
                <w:bCs/>
              </w:rPr>
              <w:sym w:font="Wingdings" w:char="F0FC"/>
            </w:r>
          </w:p>
        </w:tc>
        <w:tc>
          <w:tcPr>
            <w:tcW w:w="1284" w:type="dxa"/>
            <w:shd w:val="clear" w:color="auto" w:fill="FFFFFF"/>
            <w:vAlign w:val="center"/>
          </w:tcPr>
          <w:p w14:paraId="4D7BB148" w14:textId="77777777" w:rsidR="0007796D" w:rsidRDefault="0007796D" w:rsidP="0007796D">
            <w:pPr>
              <w:rPr>
                <w:rFonts w:ascii="Arial" w:eastAsia="Arial" w:hAnsi="Arial" w:cs="Arial"/>
              </w:rPr>
            </w:pPr>
          </w:p>
        </w:tc>
      </w:tr>
      <w:tr w:rsidR="0007796D" w14:paraId="15C0CCA7" w14:textId="77777777" w:rsidTr="00C3223D">
        <w:trPr>
          <w:cantSplit/>
          <w:trHeight w:val="300"/>
          <w:jc w:val="center"/>
        </w:trPr>
        <w:tc>
          <w:tcPr>
            <w:tcW w:w="2561" w:type="dxa"/>
            <w:vMerge/>
            <w:vAlign w:val="center"/>
          </w:tcPr>
          <w:p w14:paraId="2A8166ED" w14:textId="77777777" w:rsidR="0007796D" w:rsidRDefault="0007796D" w:rsidP="0007796D">
            <w:pPr>
              <w:widowControl w:val="0"/>
              <w:pBdr>
                <w:top w:val="nil"/>
                <w:left w:val="nil"/>
                <w:bottom w:val="nil"/>
                <w:right w:val="nil"/>
                <w:between w:val="nil"/>
              </w:pBdr>
              <w:spacing w:line="276" w:lineRule="auto"/>
              <w:rPr>
                <w:rFonts w:ascii="Arial" w:eastAsia="Arial" w:hAnsi="Arial" w:cs="Arial"/>
              </w:rPr>
            </w:pPr>
          </w:p>
        </w:tc>
        <w:tc>
          <w:tcPr>
            <w:tcW w:w="4386" w:type="dxa"/>
            <w:vAlign w:val="center"/>
          </w:tcPr>
          <w:p w14:paraId="41564A72" w14:textId="77777777" w:rsidR="0007796D" w:rsidRDefault="0007796D" w:rsidP="0007796D">
            <w:pPr>
              <w:rPr>
                <w:rFonts w:ascii="Arial" w:eastAsia="Arial" w:hAnsi="Arial" w:cs="Arial"/>
              </w:rPr>
            </w:pPr>
            <w:r>
              <w:rPr>
                <w:rFonts w:ascii="Arial" w:eastAsia="Arial" w:hAnsi="Arial" w:cs="Arial"/>
              </w:rPr>
              <w:t>A clear focus on standards in order to raise achievements</w:t>
            </w:r>
          </w:p>
        </w:tc>
        <w:tc>
          <w:tcPr>
            <w:tcW w:w="1559" w:type="dxa"/>
          </w:tcPr>
          <w:p w14:paraId="2672C1AB" w14:textId="25371F43" w:rsidR="0007796D" w:rsidRDefault="0007796D" w:rsidP="0007796D">
            <w:pPr>
              <w:rPr>
                <w:rFonts w:ascii="Arial" w:eastAsia="Arial" w:hAnsi="Arial" w:cs="Arial"/>
              </w:rPr>
            </w:pPr>
            <w:r w:rsidRPr="002123B3">
              <w:rPr>
                <w:rFonts w:ascii="Wingdings" w:eastAsia="Wingdings" w:hAnsi="Wingdings" w:cs="Wingdings"/>
                <w:b/>
                <w:bCs/>
              </w:rPr>
              <w:sym w:font="Wingdings" w:char="F0FC"/>
            </w:r>
          </w:p>
        </w:tc>
        <w:tc>
          <w:tcPr>
            <w:tcW w:w="1284" w:type="dxa"/>
            <w:shd w:val="clear" w:color="auto" w:fill="FFFFFF"/>
            <w:vAlign w:val="center"/>
          </w:tcPr>
          <w:p w14:paraId="1B7C9730" w14:textId="77777777" w:rsidR="0007796D" w:rsidRDefault="0007796D" w:rsidP="0007796D">
            <w:pPr>
              <w:rPr>
                <w:rFonts w:ascii="Arial" w:eastAsia="Arial" w:hAnsi="Arial" w:cs="Arial"/>
              </w:rPr>
            </w:pPr>
          </w:p>
        </w:tc>
      </w:tr>
      <w:tr w:rsidR="0007796D" w14:paraId="7CB1E6BB" w14:textId="77777777" w:rsidTr="00C3223D">
        <w:trPr>
          <w:cantSplit/>
          <w:trHeight w:val="300"/>
          <w:jc w:val="center"/>
        </w:trPr>
        <w:tc>
          <w:tcPr>
            <w:tcW w:w="2561" w:type="dxa"/>
            <w:vMerge/>
            <w:vAlign w:val="center"/>
          </w:tcPr>
          <w:p w14:paraId="2077EFB2" w14:textId="77777777" w:rsidR="0007796D" w:rsidRDefault="0007796D" w:rsidP="0007796D">
            <w:pPr>
              <w:widowControl w:val="0"/>
              <w:pBdr>
                <w:top w:val="nil"/>
                <w:left w:val="nil"/>
                <w:bottom w:val="nil"/>
                <w:right w:val="nil"/>
                <w:between w:val="nil"/>
              </w:pBdr>
              <w:spacing w:line="276" w:lineRule="auto"/>
              <w:rPr>
                <w:rFonts w:ascii="Arial" w:eastAsia="Arial" w:hAnsi="Arial" w:cs="Arial"/>
              </w:rPr>
            </w:pPr>
          </w:p>
        </w:tc>
        <w:tc>
          <w:tcPr>
            <w:tcW w:w="4386" w:type="dxa"/>
            <w:vAlign w:val="center"/>
          </w:tcPr>
          <w:p w14:paraId="34334F04" w14:textId="77777777" w:rsidR="0007796D" w:rsidRDefault="0007796D" w:rsidP="0007796D">
            <w:pPr>
              <w:rPr>
                <w:rFonts w:ascii="Arial" w:eastAsia="Arial" w:hAnsi="Arial" w:cs="Arial"/>
              </w:rPr>
            </w:pPr>
            <w:r>
              <w:rPr>
                <w:rFonts w:ascii="Arial" w:eastAsia="Arial" w:hAnsi="Arial" w:cs="Arial"/>
              </w:rPr>
              <w:t>Evidence of excellent ICT skills</w:t>
            </w:r>
          </w:p>
        </w:tc>
        <w:tc>
          <w:tcPr>
            <w:tcW w:w="1559" w:type="dxa"/>
          </w:tcPr>
          <w:p w14:paraId="2F6B0DA4" w14:textId="6241AE92" w:rsidR="0007796D" w:rsidRDefault="0007796D" w:rsidP="0007796D">
            <w:pPr>
              <w:rPr>
                <w:rFonts w:ascii="Arial" w:eastAsia="Arial" w:hAnsi="Arial" w:cs="Arial"/>
              </w:rPr>
            </w:pPr>
            <w:r w:rsidRPr="002123B3">
              <w:rPr>
                <w:rFonts w:ascii="Wingdings" w:eastAsia="Wingdings" w:hAnsi="Wingdings" w:cs="Wingdings"/>
                <w:b/>
                <w:bCs/>
              </w:rPr>
              <w:sym w:font="Wingdings" w:char="F0FC"/>
            </w:r>
          </w:p>
        </w:tc>
        <w:tc>
          <w:tcPr>
            <w:tcW w:w="1284" w:type="dxa"/>
            <w:shd w:val="clear" w:color="auto" w:fill="FFFFFF"/>
            <w:vAlign w:val="center"/>
          </w:tcPr>
          <w:p w14:paraId="38F72778" w14:textId="77777777" w:rsidR="0007796D" w:rsidRDefault="0007796D" w:rsidP="0007796D">
            <w:pPr>
              <w:rPr>
                <w:rFonts w:ascii="Arial" w:eastAsia="Arial" w:hAnsi="Arial" w:cs="Arial"/>
              </w:rPr>
            </w:pPr>
          </w:p>
        </w:tc>
      </w:tr>
      <w:tr w:rsidR="00784047" w14:paraId="03328B24" w14:textId="77777777">
        <w:trPr>
          <w:cantSplit/>
          <w:trHeight w:val="300"/>
          <w:jc w:val="center"/>
        </w:trPr>
        <w:tc>
          <w:tcPr>
            <w:tcW w:w="2561" w:type="dxa"/>
            <w:vMerge/>
            <w:vAlign w:val="center"/>
          </w:tcPr>
          <w:p w14:paraId="4FED805B" w14:textId="77777777" w:rsidR="00784047" w:rsidRDefault="00784047">
            <w:pPr>
              <w:widowControl w:val="0"/>
              <w:pBdr>
                <w:top w:val="nil"/>
                <w:left w:val="nil"/>
                <w:bottom w:val="nil"/>
                <w:right w:val="nil"/>
                <w:between w:val="nil"/>
              </w:pBdr>
              <w:spacing w:line="276" w:lineRule="auto"/>
              <w:rPr>
                <w:rFonts w:ascii="Arial" w:eastAsia="Arial" w:hAnsi="Arial" w:cs="Arial"/>
              </w:rPr>
            </w:pPr>
          </w:p>
        </w:tc>
        <w:tc>
          <w:tcPr>
            <w:tcW w:w="4386" w:type="dxa"/>
            <w:tcBorders>
              <w:bottom w:val="single" w:sz="6" w:space="0" w:color="808080"/>
            </w:tcBorders>
            <w:vAlign w:val="center"/>
          </w:tcPr>
          <w:p w14:paraId="6561F69A" w14:textId="77777777" w:rsidR="00784047" w:rsidRDefault="004716F9">
            <w:pPr>
              <w:rPr>
                <w:rFonts w:ascii="Arial" w:eastAsia="Arial" w:hAnsi="Arial" w:cs="Arial"/>
              </w:rPr>
            </w:pPr>
            <w:r>
              <w:rPr>
                <w:rFonts w:ascii="Arial" w:eastAsia="Arial" w:hAnsi="Arial" w:cs="Arial"/>
              </w:rPr>
              <w:t xml:space="preserve">Evidence of an understanding of the role of a college within its community </w:t>
            </w:r>
          </w:p>
        </w:tc>
        <w:tc>
          <w:tcPr>
            <w:tcW w:w="1559" w:type="dxa"/>
            <w:vAlign w:val="center"/>
          </w:tcPr>
          <w:p w14:paraId="7A3E6016" w14:textId="77777777" w:rsidR="00784047" w:rsidRDefault="00784047">
            <w:pPr>
              <w:rPr>
                <w:rFonts w:ascii="Arial" w:eastAsia="Arial" w:hAnsi="Arial" w:cs="Arial"/>
                <w:b/>
                <w:bCs/>
              </w:rPr>
            </w:pPr>
          </w:p>
        </w:tc>
        <w:tc>
          <w:tcPr>
            <w:tcW w:w="1284" w:type="dxa"/>
            <w:shd w:val="clear" w:color="auto" w:fill="FFFFFF"/>
            <w:vAlign w:val="center"/>
          </w:tcPr>
          <w:p w14:paraId="45F92CA5" w14:textId="63B2C42E" w:rsidR="00784047" w:rsidRDefault="0007796D">
            <w:pPr>
              <w:rPr>
                <w:rFonts w:ascii="Arial" w:eastAsia="Arial" w:hAnsi="Arial" w:cs="Arial"/>
              </w:rPr>
            </w:pPr>
            <w:r w:rsidRPr="0007796D">
              <w:rPr>
                <w:rFonts w:ascii="Wingdings" w:eastAsia="Wingdings" w:hAnsi="Wingdings" w:cs="Wingdings"/>
                <w:b/>
                <w:bCs/>
              </w:rPr>
              <w:t></w:t>
            </w:r>
          </w:p>
        </w:tc>
      </w:tr>
      <w:tr w:rsidR="0007796D" w14:paraId="2C5EB966" w14:textId="77777777" w:rsidTr="00C3223D">
        <w:trPr>
          <w:cantSplit/>
          <w:trHeight w:val="300"/>
          <w:jc w:val="center"/>
        </w:trPr>
        <w:tc>
          <w:tcPr>
            <w:tcW w:w="2561" w:type="dxa"/>
            <w:vMerge w:val="restart"/>
            <w:tcBorders>
              <w:top w:val="single" w:sz="6" w:space="0" w:color="808080"/>
            </w:tcBorders>
            <w:vAlign w:val="center"/>
          </w:tcPr>
          <w:p w14:paraId="45108559" w14:textId="77777777" w:rsidR="0007796D" w:rsidRDefault="0007796D" w:rsidP="0007796D">
            <w:pPr>
              <w:rPr>
                <w:rFonts w:ascii="Arial" w:eastAsia="Arial" w:hAnsi="Arial" w:cs="Arial"/>
                <w:b/>
                <w:bCs/>
              </w:rPr>
            </w:pPr>
            <w:r>
              <w:rPr>
                <w:rFonts w:ascii="Arial" w:eastAsia="Arial" w:hAnsi="Arial" w:cs="Arial"/>
                <w:b/>
                <w:bCs/>
              </w:rPr>
              <w:t xml:space="preserve">Personal and interpersonal </w:t>
            </w:r>
          </w:p>
        </w:tc>
        <w:tc>
          <w:tcPr>
            <w:tcW w:w="4386" w:type="dxa"/>
            <w:tcBorders>
              <w:top w:val="single" w:sz="6" w:space="0" w:color="808080"/>
            </w:tcBorders>
            <w:vAlign w:val="center"/>
          </w:tcPr>
          <w:p w14:paraId="25D873B0" w14:textId="77777777" w:rsidR="0007796D" w:rsidRDefault="0007796D" w:rsidP="0007796D">
            <w:pPr>
              <w:rPr>
                <w:rFonts w:ascii="Arial" w:eastAsia="Arial" w:hAnsi="Arial" w:cs="Arial"/>
              </w:rPr>
            </w:pPr>
            <w:r>
              <w:rPr>
                <w:rFonts w:ascii="Arial" w:eastAsia="Arial" w:hAnsi="Arial" w:cs="Arial"/>
              </w:rPr>
              <w:t>Good communicator – with staff, governors, pupils/students, parents and community</w:t>
            </w:r>
          </w:p>
        </w:tc>
        <w:tc>
          <w:tcPr>
            <w:tcW w:w="1559" w:type="dxa"/>
          </w:tcPr>
          <w:p w14:paraId="7BDAF4EF" w14:textId="52B7BE17" w:rsidR="0007796D" w:rsidRDefault="0007796D" w:rsidP="0007796D">
            <w:pPr>
              <w:rPr>
                <w:rFonts w:ascii="Arial" w:eastAsia="Arial" w:hAnsi="Arial" w:cs="Arial"/>
              </w:rPr>
            </w:pPr>
            <w:r w:rsidRPr="0019010A">
              <w:rPr>
                <w:rFonts w:ascii="Wingdings" w:eastAsia="Wingdings" w:hAnsi="Wingdings" w:cs="Wingdings"/>
                <w:b/>
                <w:bCs/>
              </w:rPr>
              <w:sym w:font="Wingdings" w:char="F0FC"/>
            </w:r>
          </w:p>
        </w:tc>
        <w:tc>
          <w:tcPr>
            <w:tcW w:w="1284" w:type="dxa"/>
            <w:shd w:val="clear" w:color="auto" w:fill="FFFFFF"/>
            <w:vAlign w:val="center"/>
          </w:tcPr>
          <w:p w14:paraId="19F37867" w14:textId="77777777" w:rsidR="0007796D" w:rsidRDefault="0007796D" w:rsidP="0007796D">
            <w:pPr>
              <w:rPr>
                <w:rFonts w:ascii="Arial" w:eastAsia="Arial" w:hAnsi="Arial" w:cs="Arial"/>
              </w:rPr>
            </w:pPr>
          </w:p>
        </w:tc>
      </w:tr>
      <w:tr w:rsidR="0007796D" w14:paraId="06F7ECE2" w14:textId="77777777" w:rsidTr="00C3223D">
        <w:trPr>
          <w:cantSplit/>
          <w:trHeight w:val="300"/>
          <w:jc w:val="center"/>
        </w:trPr>
        <w:tc>
          <w:tcPr>
            <w:tcW w:w="2561" w:type="dxa"/>
            <w:vMerge/>
            <w:tcBorders>
              <w:top w:val="single" w:sz="6" w:space="0" w:color="808080"/>
            </w:tcBorders>
            <w:vAlign w:val="center"/>
          </w:tcPr>
          <w:p w14:paraId="48FB3773" w14:textId="77777777" w:rsidR="0007796D" w:rsidRDefault="0007796D" w:rsidP="0007796D">
            <w:pPr>
              <w:widowControl w:val="0"/>
              <w:pBdr>
                <w:top w:val="nil"/>
                <w:left w:val="nil"/>
                <w:bottom w:val="nil"/>
                <w:right w:val="nil"/>
                <w:between w:val="nil"/>
              </w:pBdr>
              <w:spacing w:line="276" w:lineRule="auto"/>
              <w:rPr>
                <w:rFonts w:ascii="Arial" w:eastAsia="Arial" w:hAnsi="Arial" w:cs="Arial"/>
              </w:rPr>
            </w:pPr>
          </w:p>
        </w:tc>
        <w:tc>
          <w:tcPr>
            <w:tcW w:w="4386" w:type="dxa"/>
            <w:vAlign w:val="center"/>
          </w:tcPr>
          <w:p w14:paraId="688B15DC" w14:textId="77777777" w:rsidR="0007796D" w:rsidRDefault="0007796D" w:rsidP="0007796D">
            <w:pPr>
              <w:rPr>
                <w:rFonts w:ascii="Arial" w:eastAsia="Arial" w:hAnsi="Arial" w:cs="Arial"/>
              </w:rPr>
            </w:pPr>
            <w:r>
              <w:rPr>
                <w:rFonts w:ascii="Arial" w:eastAsia="Arial" w:hAnsi="Arial" w:cs="Arial"/>
              </w:rPr>
              <w:t>High standard of written and oral communication</w:t>
            </w:r>
          </w:p>
        </w:tc>
        <w:tc>
          <w:tcPr>
            <w:tcW w:w="1559" w:type="dxa"/>
          </w:tcPr>
          <w:p w14:paraId="3AD28605" w14:textId="363400F3" w:rsidR="0007796D" w:rsidRDefault="0007796D" w:rsidP="0007796D">
            <w:pPr>
              <w:rPr>
                <w:rFonts w:ascii="Arial" w:eastAsia="Arial" w:hAnsi="Arial" w:cs="Arial"/>
              </w:rPr>
            </w:pPr>
            <w:r w:rsidRPr="0019010A">
              <w:rPr>
                <w:rFonts w:ascii="Wingdings" w:eastAsia="Wingdings" w:hAnsi="Wingdings" w:cs="Wingdings"/>
                <w:b/>
                <w:bCs/>
              </w:rPr>
              <w:sym w:font="Wingdings" w:char="F0FC"/>
            </w:r>
          </w:p>
        </w:tc>
        <w:tc>
          <w:tcPr>
            <w:tcW w:w="1284" w:type="dxa"/>
            <w:shd w:val="clear" w:color="auto" w:fill="FFFFFF"/>
            <w:vAlign w:val="center"/>
          </w:tcPr>
          <w:p w14:paraId="396C3347" w14:textId="77777777" w:rsidR="0007796D" w:rsidRDefault="0007796D" w:rsidP="0007796D">
            <w:pPr>
              <w:rPr>
                <w:rFonts w:ascii="Arial" w:eastAsia="Arial" w:hAnsi="Arial" w:cs="Arial"/>
              </w:rPr>
            </w:pPr>
          </w:p>
        </w:tc>
      </w:tr>
      <w:tr w:rsidR="0007796D" w14:paraId="15DD3D83" w14:textId="77777777" w:rsidTr="00C3223D">
        <w:trPr>
          <w:cantSplit/>
          <w:trHeight w:val="300"/>
          <w:jc w:val="center"/>
        </w:trPr>
        <w:tc>
          <w:tcPr>
            <w:tcW w:w="2561" w:type="dxa"/>
            <w:vMerge/>
            <w:tcBorders>
              <w:top w:val="single" w:sz="6" w:space="0" w:color="808080"/>
            </w:tcBorders>
            <w:vAlign w:val="center"/>
          </w:tcPr>
          <w:p w14:paraId="70475584" w14:textId="77777777" w:rsidR="0007796D" w:rsidRDefault="0007796D" w:rsidP="0007796D">
            <w:pPr>
              <w:widowControl w:val="0"/>
              <w:pBdr>
                <w:top w:val="nil"/>
                <w:left w:val="nil"/>
                <w:bottom w:val="nil"/>
                <w:right w:val="nil"/>
                <w:between w:val="nil"/>
              </w:pBdr>
              <w:spacing w:line="276" w:lineRule="auto"/>
              <w:rPr>
                <w:rFonts w:ascii="Arial" w:eastAsia="Arial" w:hAnsi="Arial" w:cs="Arial"/>
              </w:rPr>
            </w:pPr>
          </w:p>
        </w:tc>
        <w:tc>
          <w:tcPr>
            <w:tcW w:w="4386" w:type="dxa"/>
            <w:vAlign w:val="center"/>
          </w:tcPr>
          <w:p w14:paraId="7BA8AABA" w14:textId="77777777" w:rsidR="0007796D" w:rsidRDefault="0007796D" w:rsidP="0007796D">
            <w:pPr>
              <w:rPr>
                <w:rFonts w:ascii="Arial" w:eastAsia="Arial" w:hAnsi="Arial" w:cs="Arial"/>
              </w:rPr>
            </w:pPr>
            <w:r>
              <w:rPr>
                <w:rFonts w:ascii="Arial" w:eastAsia="Arial" w:hAnsi="Arial" w:cs="Arial"/>
              </w:rPr>
              <w:t>Ability to be a good ambassador for the school and inclusive education</w:t>
            </w:r>
          </w:p>
        </w:tc>
        <w:tc>
          <w:tcPr>
            <w:tcW w:w="1559" w:type="dxa"/>
          </w:tcPr>
          <w:p w14:paraId="10AA927E" w14:textId="3E4D8B4C" w:rsidR="0007796D" w:rsidRDefault="0007796D" w:rsidP="0007796D">
            <w:pPr>
              <w:rPr>
                <w:rFonts w:ascii="Arial" w:eastAsia="Arial" w:hAnsi="Arial" w:cs="Arial"/>
              </w:rPr>
            </w:pPr>
            <w:r w:rsidRPr="0019010A">
              <w:rPr>
                <w:rFonts w:ascii="Wingdings" w:eastAsia="Wingdings" w:hAnsi="Wingdings" w:cs="Wingdings"/>
                <w:b/>
                <w:bCs/>
              </w:rPr>
              <w:sym w:font="Wingdings" w:char="F0FC"/>
            </w:r>
          </w:p>
        </w:tc>
        <w:tc>
          <w:tcPr>
            <w:tcW w:w="1284" w:type="dxa"/>
            <w:shd w:val="clear" w:color="auto" w:fill="FFFFFF"/>
            <w:vAlign w:val="center"/>
          </w:tcPr>
          <w:p w14:paraId="7AC2950E" w14:textId="77777777" w:rsidR="0007796D" w:rsidRDefault="0007796D" w:rsidP="0007796D">
            <w:pPr>
              <w:rPr>
                <w:rFonts w:ascii="Arial" w:eastAsia="Arial" w:hAnsi="Arial" w:cs="Arial"/>
              </w:rPr>
            </w:pPr>
          </w:p>
        </w:tc>
      </w:tr>
      <w:tr w:rsidR="0007796D" w14:paraId="30B42F3B" w14:textId="77777777" w:rsidTr="00C3223D">
        <w:trPr>
          <w:cantSplit/>
          <w:trHeight w:val="300"/>
          <w:jc w:val="center"/>
        </w:trPr>
        <w:tc>
          <w:tcPr>
            <w:tcW w:w="2561" w:type="dxa"/>
            <w:vMerge/>
            <w:tcBorders>
              <w:top w:val="single" w:sz="6" w:space="0" w:color="808080"/>
            </w:tcBorders>
            <w:vAlign w:val="center"/>
          </w:tcPr>
          <w:p w14:paraId="638D9524" w14:textId="77777777" w:rsidR="0007796D" w:rsidRDefault="0007796D" w:rsidP="0007796D">
            <w:pPr>
              <w:widowControl w:val="0"/>
              <w:pBdr>
                <w:top w:val="nil"/>
                <w:left w:val="nil"/>
                <w:bottom w:val="nil"/>
                <w:right w:val="nil"/>
                <w:between w:val="nil"/>
              </w:pBdr>
              <w:spacing w:line="276" w:lineRule="auto"/>
              <w:rPr>
                <w:rFonts w:ascii="Arial" w:eastAsia="Arial" w:hAnsi="Arial" w:cs="Arial"/>
              </w:rPr>
            </w:pPr>
          </w:p>
        </w:tc>
        <w:tc>
          <w:tcPr>
            <w:tcW w:w="4386" w:type="dxa"/>
            <w:vAlign w:val="center"/>
          </w:tcPr>
          <w:p w14:paraId="499F7C04" w14:textId="77777777" w:rsidR="0007796D" w:rsidRDefault="0007796D" w:rsidP="0007796D">
            <w:pPr>
              <w:rPr>
                <w:rFonts w:ascii="Arial" w:eastAsia="Arial" w:hAnsi="Arial" w:cs="Arial"/>
              </w:rPr>
            </w:pPr>
            <w:r>
              <w:rPr>
                <w:rFonts w:ascii="Arial" w:eastAsia="Arial" w:hAnsi="Arial" w:cs="Arial"/>
              </w:rPr>
              <w:t>Ability to adapt to changing circumstances</w:t>
            </w:r>
          </w:p>
        </w:tc>
        <w:tc>
          <w:tcPr>
            <w:tcW w:w="1559" w:type="dxa"/>
          </w:tcPr>
          <w:p w14:paraId="06657B8D" w14:textId="6908B5A4" w:rsidR="0007796D" w:rsidRDefault="0007796D" w:rsidP="0007796D">
            <w:pPr>
              <w:rPr>
                <w:rFonts w:ascii="Arial" w:eastAsia="Arial" w:hAnsi="Arial" w:cs="Arial"/>
              </w:rPr>
            </w:pPr>
            <w:r w:rsidRPr="0019010A">
              <w:rPr>
                <w:rFonts w:ascii="Wingdings" w:eastAsia="Wingdings" w:hAnsi="Wingdings" w:cs="Wingdings"/>
                <w:b/>
                <w:bCs/>
              </w:rPr>
              <w:sym w:font="Wingdings" w:char="F0FC"/>
            </w:r>
          </w:p>
        </w:tc>
        <w:tc>
          <w:tcPr>
            <w:tcW w:w="1284" w:type="dxa"/>
            <w:shd w:val="clear" w:color="auto" w:fill="FFFFFF"/>
            <w:vAlign w:val="center"/>
          </w:tcPr>
          <w:p w14:paraId="7E417861" w14:textId="77777777" w:rsidR="0007796D" w:rsidRDefault="0007796D" w:rsidP="0007796D">
            <w:pPr>
              <w:rPr>
                <w:rFonts w:ascii="Arial" w:eastAsia="Arial" w:hAnsi="Arial" w:cs="Arial"/>
              </w:rPr>
            </w:pPr>
          </w:p>
        </w:tc>
      </w:tr>
      <w:tr w:rsidR="0007796D" w14:paraId="389FB4A5" w14:textId="77777777" w:rsidTr="00C3223D">
        <w:trPr>
          <w:cantSplit/>
          <w:trHeight w:val="300"/>
          <w:jc w:val="center"/>
        </w:trPr>
        <w:tc>
          <w:tcPr>
            <w:tcW w:w="2561" w:type="dxa"/>
            <w:vMerge/>
            <w:tcBorders>
              <w:top w:val="single" w:sz="6" w:space="0" w:color="808080"/>
            </w:tcBorders>
            <w:vAlign w:val="center"/>
          </w:tcPr>
          <w:p w14:paraId="0B84A601" w14:textId="77777777" w:rsidR="0007796D" w:rsidRDefault="0007796D" w:rsidP="0007796D">
            <w:pPr>
              <w:widowControl w:val="0"/>
              <w:pBdr>
                <w:top w:val="nil"/>
                <w:left w:val="nil"/>
                <w:bottom w:val="nil"/>
                <w:right w:val="nil"/>
                <w:between w:val="nil"/>
              </w:pBdr>
              <w:spacing w:line="276" w:lineRule="auto"/>
              <w:rPr>
                <w:rFonts w:ascii="Arial" w:eastAsia="Arial" w:hAnsi="Arial" w:cs="Arial"/>
              </w:rPr>
            </w:pPr>
          </w:p>
        </w:tc>
        <w:tc>
          <w:tcPr>
            <w:tcW w:w="4386" w:type="dxa"/>
            <w:vAlign w:val="center"/>
          </w:tcPr>
          <w:p w14:paraId="7AE13759" w14:textId="77777777" w:rsidR="0007796D" w:rsidRDefault="0007796D" w:rsidP="0007796D">
            <w:pPr>
              <w:rPr>
                <w:rFonts w:ascii="Arial" w:eastAsia="Arial" w:hAnsi="Arial" w:cs="Arial"/>
              </w:rPr>
            </w:pPr>
            <w:r>
              <w:rPr>
                <w:rFonts w:ascii="Arial" w:eastAsia="Arial" w:hAnsi="Arial" w:cs="Arial"/>
              </w:rPr>
              <w:t>Ability to motivate, inspire confidence in pupils/students, consult and encourage</w:t>
            </w:r>
          </w:p>
        </w:tc>
        <w:tc>
          <w:tcPr>
            <w:tcW w:w="1559" w:type="dxa"/>
          </w:tcPr>
          <w:p w14:paraId="2D153A02" w14:textId="78B075A4" w:rsidR="0007796D" w:rsidRDefault="0007796D" w:rsidP="0007796D">
            <w:pPr>
              <w:rPr>
                <w:rFonts w:ascii="Arial" w:eastAsia="Arial" w:hAnsi="Arial" w:cs="Arial"/>
              </w:rPr>
            </w:pPr>
            <w:r w:rsidRPr="0019010A">
              <w:rPr>
                <w:rFonts w:ascii="Wingdings" w:eastAsia="Wingdings" w:hAnsi="Wingdings" w:cs="Wingdings"/>
                <w:b/>
                <w:bCs/>
              </w:rPr>
              <w:sym w:font="Wingdings" w:char="F0FC"/>
            </w:r>
          </w:p>
        </w:tc>
        <w:tc>
          <w:tcPr>
            <w:tcW w:w="1284" w:type="dxa"/>
            <w:shd w:val="clear" w:color="auto" w:fill="FFFFFF"/>
            <w:vAlign w:val="center"/>
          </w:tcPr>
          <w:p w14:paraId="225F2F20" w14:textId="77777777" w:rsidR="0007796D" w:rsidRDefault="0007796D" w:rsidP="0007796D">
            <w:pPr>
              <w:rPr>
                <w:rFonts w:ascii="Arial" w:eastAsia="Arial" w:hAnsi="Arial" w:cs="Arial"/>
              </w:rPr>
            </w:pPr>
          </w:p>
        </w:tc>
      </w:tr>
      <w:tr w:rsidR="0007796D" w14:paraId="4033CAF2" w14:textId="77777777" w:rsidTr="00C3223D">
        <w:trPr>
          <w:cantSplit/>
          <w:trHeight w:val="300"/>
          <w:jc w:val="center"/>
        </w:trPr>
        <w:tc>
          <w:tcPr>
            <w:tcW w:w="2561" w:type="dxa"/>
            <w:vMerge/>
            <w:tcBorders>
              <w:top w:val="single" w:sz="6" w:space="0" w:color="808080"/>
            </w:tcBorders>
            <w:vAlign w:val="center"/>
          </w:tcPr>
          <w:p w14:paraId="61E1E57F" w14:textId="77777777" w:rsidR="0007796D" w:rsidRDefault="0007796D" w:rsidP="0007796D">
            <w:pPr>
              <w:widowControl w:val="0"/>
              <w:pBdr>
                <w:top w:val="nil"/>
                <w:left w:val="nil"/>
                <w:bottom w:val="nil"/>
                <w:right w:val="nil"/>
                <w:between w:val="nil"/>
              </w:pBdr>
              <w:spacing w:line="276" w:lineRule="auto"/>
              <w:rPr>
                <w:rFonts w:ascii="Arial" w:eastAsia="Arial" w:hAnsi="Arial" w:cs="Arial"/>
              </w:rPr>
            </w:pPr>
          </w:p>
        </w:tc>
        <w:tc>
          <w:tcPr>
            <w:tcW w:w="4386" w:type="dxa"/>
            <w:vAlign w:val="center"/>
          </w:tcPr>
          <w:p w14:paraId="322E24E3" w14:textId="77777777" w:rsidR="0007796D" w:rsidRDefault="0007796D" w:rsidP="0007796D">
            <w:pPr>
              <w:rPr>
                <w:rFonts w:ascii="Arial" w:eastAsia="Arial" w:hAnsi="Arial" w:cs="Arial"/>
              </w:rPr>
            </w:pPr>
            <w:r>
              <w:rPr>
                <w:rFonts w:ascii="Arial" w:eastAsia="Arial" w:hAnsi="Arial" w:cs="Arial"/>
              </w:rPr>
              <w:t>Innovative and enthusiastic</w:t>
            </w:r>
          </w:p>
        </w:tc>
        <w:tc>
          <w:tcPr>
            <w:tcW w:w="1559" w:type="dxa"/>
          </w:tcPr>
          <w:p w14:paraId="2F49D396" w14:textId="5D84E5F0" w:rsidR="0007796D" w:rsidRDefault="0007796D" w:rsidP="0007796D">
            <w:pPr>
              <w:rPr>
                <w:rFonts w:ascii="Arial" w:eastAsia="Arial" w:hAnsi="Arial" w:cs="Arial"/>
              </w:rPr>
            </w:pPr>
            <w:r w:rsidRPr="0019010A">
              <w:rPr>
                <w:rFonts w:ascii="Wingdings" w:eastAsia="Wingdings" w:hAnsi="Wingdings" w:cs="Wingdings"/>
                <w:b/>
                <w:bCs/>
              </w:rPr>
              <w:sym w:font="Wingdings" w:char="F0FC"/>
            </w:r>
          </w:p>
        </w:tc>
        <w:tc>
          <w:tcPr>
            <w:tcW w:w="1284" w:type="dxa"/>
            <w:shd w:val="clear" w:color="auto" w:fill="FFFFFF"/>
            <w:vAlign w:val="center"/>
          </w:tcPr>
          <w:p w14:paraId="3E46E108" w14:textId="77777777" w:rsidR="0007796D" w:rsidRDefault="0007796D" w:rsidP="0007796D">
            <w:pPr>
              <w:rPr>
                <w:rFonts w:ascii="Arial" w:eastAsia="Arial" w:hAnsi="Arial" w:cs="Arial"/>
              </w:rPr>
            </w:pPr>
          </w:p>
        </w:tc>
      </w:tr>
      <w:tr w:rsidR="0007796D" w14:paraId="7AAC2D67" w14:textId="77777777" w:rsidTr="00C3223D">
        <w:trPr>
          <w:cantSplit/>
          <w:trHeight w:val="300"/>
          <w:jc w:val="center"/>
        </w:trPr>
        <w:tc>
          <w:tcPr>
            <w:tcW w:w="2561" w:type="dxa"/>
            <w:vMerge/>
            <w:tcBorders>
              <w:top w:val="single" w:sz="6" w:space="0" w:color="808080"/>
            </w:tcBorders>
            <w:vAlign w:val="center"/>
          </w:tcPr>
          <w:p w14:paraId="1DFD73FE" w14:textId="77777777" w:rsidR="0007796D" w:rsidRDefault="0007796D" w:rsidP="0007796D">
            <w:pPr>
              <w:widowControl w:val="0"/>
              <w:pBdr>
                <w:top w:val="nil"/>
                <w:left w:val="nil"/>
                <w:bottom w:val="nil"/>
                <w:right w:val="nil"/>
                <w:between w:val="nil"/>
              </w:pBdr>
              <w:spacing w:line="276" w:lineRule="auto"/>
              <w:rPr>
                <w:rFonts w:ascii="Arial" w:eastAsia="Arial" w:hAnsi="Arial" w:cs="Arial"/>
              </w:rPr>
            </w:pPr>
          </w:p>
        </w:tc>
        <w:tc>
          <w:tcPr>
            <w:tcW w:w="4386" w:type="dxa"/>
            <w:vAlign w:val="center"/>
          </w:tcPr>
          <w:p w14:paraId="1F579517" w14:textId="77777777" w:rsidR="0007796D" w:rsidRDefault="0007796D" w:rsidP="0007796D">
            <w:pPr>
              <w:rPr>
                <w:rFonts w:ascii="Arial" w:eastAsia="Arial" w:hAnsi="Arial" w:cs="Arial"/>
              </w:rPr>
            </w:pPr>
            <w:r>
              <w:rPr>
                <w:rFonts w:ascii="Arial" w:eastAsia="Arial" w:hAnsi="Arial" w:cs="Arial"/>
              </w:rPr>
              <w:t>Ability to work as a member of a dynamic forward-thinking team and to contribute to departmental decision-making</w:t>
            </w:r>
          </w:p>
        </w:tc>
        <w:tc>
          <w:tcPr>
            <w:tcW w:w="1559" w:type="dxa"/>
          </w:tcPr>
          <w:p w14:paraId="7DFF6792" w14:textId="245D487F" w:rsidR="0007796D" w:rsidRDefault="0007796D" w:rsidP="0007796D">
            <w:pPr>
              <w:rPr>
                <w:rFonts w:ascii="Arial" w:eastAsia="Arial" w:hAnsi="Arial" w:cs="Arial"/>
              </w:rPr>
            </w:pPr>
            <w:r w:rsidRPr="0019010A">
              <w:rPr>
                <w:rFonts w:ascii="Wingdings" w:eastAsia="Wingdings" w:hAnsi="Wingdings" w:cs="Wingdings"/>
                <w:b/>
                <w:bCs/>
              </w:rPr>
              <w:sym w:font="Wingdings" w:char="F0FC"/>
            </w:r>
          </w:p>
        </w:tc>
        <w:tc>
          <w:tcPr>
            <w:tcW w:w="1284" w:type="dxa"/>
            <w:shd w:val="clear" w:color="auto" w:fill="FFFFFF"/>
            <w:vAlign w:val="center"/>
          </w:tcPr>
          <w:p w14:paraId="4A355289" w14:textId="77777777" w:rsidR="0007796D" w:rsidRDefault="0007796D" w:rsidP="0007796D">
            <w:pPr>
              <w:rPr>
                <w:rFonts w:ascii="Arial" w:eastAsia="Arial" w:hAnsi="Arial" w:cs="Arial"/>
              </w:rPr>
            </w:pPr>
          </w:p>
        </w:tc>
      </w:tr>
      <w:tr w:rsidR="00784047" w14:paraId="6EFDCA96" w14:textId="77777777">
        <w:trPr>
          <w:cantSplit/>
          <w:trHeight w:val="300"/>
          <w:jc w:val="center"/>
        </w:trPr>
        <w:tc>
          <w:tcPr>
            <w:tcW w:w="2561" w:type="dxa"/>
            <w:vMerge/>
            <w:tcBorders>
              <w:top w:val="single" w:sz="6" w:space="0" w:color="808080"/>
            </w:tcBorders>
            <w:vAlign w:val="center"/>
          </w:tcPr>
          <w:p w14:paraId="3A56CE3E" w14:textId="77777777" w:rsidR="00784047" w:rsidRDefault="00784047">
            <w:pPr>
              <w:widowControl w:val="0"/>
              <w:pBdr>
                <w:top w:val="nil"/>
                <w:left w:val="nil"/>
                <w:bottom w:val="nil"/>
                <w:right w:val="nil"/>
                <w:between w:val="nil"/>
              </w:pBdr>
              <w:spacing w:line="276" w:lineRule="auto"/>
              <w:rPr>
                <w:rFonts w:ascii="Arial" w:eastAsia="Arial" w:hAnsi="Arial" w:cs="Arial"/>
              </w:rPr>
            </w:pPr>
          </w:p>
        </w:tc>
        <w:tc>
          <w:tcPr>
            <w:tcW w:w="4386" w:type="dxa"/>
            <w:vAlign w:val="center"/>
          </w:tcPr>
          <w:p w14:paraId="2F32E3E3" w14:textId="77777777" w:rsidR="00784047" w:rsidRDefault="004716F9">
            <w:pPr>
              <w:rPr>
                <w:rFonts w:ascii="Arial" w:eastAsia="Arial" w:hAnsi="Arial" w:cs="Arial"/>
              </w:rPr>
            </w:pPr>
            <w:r>
              <w:rPr>
                <w:rFonts w:ascii="Arial" w:eastAsia="Arial" w:hAnsi="Arial" w:cs="Arial"/>
              </w:rPr>
              <w:t>Evidence of showing perseverance and plenty of energy!</w:t>
            </w:r>
          </w:p>
        </w:tc>
        <w:tc>
          <w:tcPr>
            <w:tcW w:w="1559" w:type="dxa"/>
            <w:vAlign w:val="center"/>
          </w:tcPr>
          <w:p w14:paraId="4E5D3A41" w14:textId="77777777" w:rsidR="00784047" w:rsidRDefault="00784047">
            <w:pPr>
              <w:rPr>
                <w:rFonts w:ascii="Arial" w:eastAsia="Arial" w:hAnsi="Arial" w:cs="Arial"/>
              </w:rPr>
            </w:pPr>
          </w:p>
        </w:tc>
        <w:tc>
          <w:tcPr>
            <w:tcW w:w="1284" w:type="dxa"/>
            <w:shd w:val="clear" w:color="auto" w:fill="FFFFFF"/>
            <w:vAlign w:val="center"/>
          </w:tcPr>
          <w:p w14:paraId="6990B1B1" w14:textId="5958AEC3" w:rsidR="00784047" w:rsidRDefault="0007796D">
            <w:pPr>
              <w:rPr>
                <w:rFonts w:ascii="Arial" w:eastAsia="Arial" w:hAnsi="Arial" w:cs="Arial"/>
              </w:rPr>
            </w:pPr>
            <w:r w:rsidRPr="0007796D">
              <w:rPr>
                <w:rFonts w:ascii="Wingdings" w:eastAsia="Wingdings" w:hAnsi="Wingdings" w:cs="Wingdings"/>
                <w:b/>
                <w:bCs/>
              </w:rPr>
              <w:t></w:t>
            </w:r>
          </w:p>
        </w:tc>
      </w:tr>
      <w:tr w:rsidR="0007796D" w14:paraId="64227582" w14:textId="77777777" w:rsidTr="00C3223D">
        <w:trPr>
          <w:cantSplit/>
          <w:trHeight w:val="300"/>
          <w:jc w:val="center"/>
        </w:trPr>
        <w:tc>
          <w:tcPr>
            <w:tcW w:w="2561" w:type="dxa"/>
            <w:vMerge/>
            <w:tcBorders>
              <w:top w:val="single" w:sz="6" w:space="0" w:color="808080"/>
            </w:tcBorders>
            <w:vAlign w:val="center"/>
          </w:tcPr>
          <w:p w14:paraId="1951BCED" w14:textId="77777777" w:rsidR="0007796D" w:rsidRDefault="0007796D" w:rsidP="0007796D">
            <w:pPr>
              <w:widowControl w:val="0"/>
              <w:pBdr>
                <w:top w:val="nil"/>
                <w:left w:val="nil"/>
                <w:bottom w:val="nil"/>
                <w:right w:val="nil"/>
                <w:between w:val="nil"/>
              </w:pBdr>
              <w:spacing w:line="276" w:lineRule="auto"/>
              <w:rPr>
                <w:rFonts w:ascii="Arial" w:eastAsia="Arial" w:hAnsi="Arial" w:cs="Arial"/>
              </w:rPr>
            </w:pPr>
          </w:p>
        </w:tc>
        <w:tc>
          <w:tcPr>
            <w:tcW w:w="4386" w:type="dxa"/>
            <w:vAlign w:val="center"/>
          </w:tcPr>
          <w:p w14:paraId="6FC9A13E" w14:textId="77777777" w:rsidR="0007796D" w:rsidRDefault="0007796D" w:rsidP="0007796D">
            <w:pPr>
              <w:rPr>
                <w:rFonts w:ascii="Arial" w:eastAsia="Arial" w:hAnsi="Arial" w:cs="Arial"/>
              </w:rPr>
            </w:pPr>
            <w:r>
              <w:rPr>
                <w:rFonts w:ascii="Arial" w:eastAsia="Arial" w:hAnsi="Arial" w:cs="Arial"/>
              </w:rPr>
              <w:t xml:space="preserve">Ability to work as part of a team </w:t>
            </w:r>
          </w:p>
        </w:tc>
        <w:tc>
          <w:tcPr>
            <w:tcW w:w="1559" w:type="dxa"/>
          </w:tcPr>
          <w:p w14:paraId="253BBCDD" w14:textId="6101E83C" w:rsidR="0007796D" w:rsidRDefault="0007796D" w:rsidP="0007796D">
            <w:pPr>
              <w:rPr>
                <w:rFonts w:ascii="Arial" w:eastAsia="Arial" w:hAnsi="Arial" w:cs="Arial"/>
              </w:rPr>
            </w:pPr>
            <w:r w:rsidRPr="00C16F55">
              <w:rPr>
                <w:rFonts w:ascii="Wingdings" w:eastAsia="Wingdings" w:hAnsi="Wingdings" w:cs="Wingdings"/>
                <w:b/>
                <w:bCs/>
              </w:rPr>
              <w:sym w:font="Wingdings" w:char="F0FC"/>
            </w:r>
          </w:p>
        </w:tc>
        <w:tc>
          <w:tcPr>
            <w:tcW w:w="1284" w:type="dxa"/>
            <w:shd w:val="clear" w:color="auto" w:fill="FFFFFF"/>
            <w:vAlign w:val="center"/>
          </w:tcPr>
          <w:p w14:paraId="7FC92F24" w14:textId="77777777" w:rsidR="0007796D" w:rsidRDefault="0007796D" w:rsidP="0007796D">
            <w:pPr>
              <w:rPr>
                <w:rFonts w:ascii="Arial" w:eastAsia="Arial" w:hAnsi="Arial" w:cs="Arial"/>
              </w:rPr>
            </w:pPr>
          </w:p>
        </w:tc>
      </w:tr>
      <w:tr w:rsidR="0007796D" w14:paraId="010432DD" w14:textId="77777777" w:rsidTr="00C3223D">
        <w:trPr>
          <w:trHeight w:val="300"/>
          <w:jc w:val="center"/>
        </w:trPr>
        <w:tc>
          <w:tcPr>
            <w:tcW w:w="2561" w:type="dxa"/>
            <w:vMerge w:val="restart"/>
            <w:vAlign w:val="center"/>
          </w:tcPr>
          <w:p w14:paraId="1902D8C4" w14:textId="77777777" w:rsidR="0007796D" w:rsidRDefault="0007796D" w:rsidP="0007796D">
            <w:pPr>
              <w:rPr>
                <w:rFonts w:ascii="Arial" w:eastAsia="Arial" w:hAnsi="Arial" w:cs="Arial"/>
                <w:b/>
                <w:bCs/>
              </w:rPr>
            </w:pPr>
            <w:r>
              <w:rPr>
                <w:rFonts w:ascii="Arial" w:eastAsia="Arial" w:hAnsi="Arial" w:cs="Arial"/>
                <w:b/>
                <w:bCs/>
              </w:rPr>
              <w:t>Staff Development</w:t>
            </w:r>
          </w:p>
        </w:tc>
        <w:tc>
          <w:tcPr>
            <w:tcW w:w="4386" w:type="dxa"/>
            <w:vAlign w:val="center"/>
          </w:tcPr>
          <w:p w14:paraId="1D429732" w14:textId="77777777" w:rsidR="0007796D" w:rsidRDefault="0007796D" w:rsidP="0007796D">
            <w:pPr>
              <w:rPr>
                <w:rFonts w:ascii="Arial" w:eastAsia="Arial" w:hAnsi="Arial" w:cs="Arial"/>
              </w:rPr>
            </w:pPr>
            <w:r>
              <w:rPr>
                <w:rFonts w:ascii="Arial" w:eastAsia="Arial" w:hAnsi="Arial" w:cs="Arial"/>
              </w:rPr>
              <w:t>Evidence of commitment to continuing personal professional development</w:t>
            </w:r>
          </w:p>
        </w:tc>
        <w:tc>
          <w:tcPr>
            <w:tcW w:w="1559" w:type="dxa"/>
          </w:tcPr>
          <w:p w14:paraId="1EAF114A" w14:textId="5A9A63D3" w:rsidR="0007796D" w:rsidRDefault="0007796D" w:rsidP="0007796D">
            <w:pPr>
              <w:rPr>
                <w:rFonts w:ascii="Arial" w:eastAsia="Arial" w:hAnsi="Arial" w:cs="Arial"/>
              </w:rPr>
            </w:pPr>
            <w:r w:rsidRPr="00C16F55">
              <w:rPr>
                <w:rFonts w:ascii="Wingdings" w:eastAsia="Wingdings" w:hAnsi="Wingdings" w:cs="Wingdings"/>
                <w:b/>
                <w:bCs/>
              </w:rPr>
              <w:sym w:font="Wingdings" w:char="F0FC"/>
            </w:r>
          </w:p>
        </w:tc>
        <w:tc>
          <w:tcPr>
            <w:tcW w:w="1284" w:type="dxa"/>
            <w:shd w:val="clear" w:color="auto" w:fill="FFFFFF"/>
            <w:vAlign w:val="center"/>
          </w:tcPr>
          <w:p w14:paraId="3D36F93B" w14:textId="77777777" w:rsidR="0007796D" w:rsidRDefault="0007796D" w:rsidP="0007796D">
            <w:pPr>
              <w:rPr>
                <w:rFonts w:ascii="Arial" w:eastAsia="Arial" w:hAnsi="Arial" w:cs="Arial"/>
              </w:rPr>
            </w:pPr>
          </w:p>
        </w:tc>
      </w:tr>
      <w:tr w:rsidR="0007796D" w14:paraId="4638A23E" w14:textId="77777777" w:rsidTr="00C3223D">
        <w:trPr>
          <w:trHeight w:val="300"/>
          <w:jc w:val="center"/>
        </w:trPr>
        <w:tc>
          <w:tcPr>
            <w:tcW w:w="2561" w:type="dxa"/>
            <w:vMerge/>
            <w:vAlign w:val="center"/>
          </w:tcPr>
          <w:p w14:paraId="19200761" w14:textId="77777777" w:rsidR="0007796D" w:rsidRDefault="0007796D" w:rsidP="0007796D">
            <w:pPr>
              <w:widowControl w:val="0"/>
              <w:pBdr>
                <w:top w:val="nil"/>
                <w:left w:val="nil"/>
                <w:bottom w:val="nil"/>
                <w:right w:val="nil"/>
                <w:between w:val="nil"/>
              </w:pBdr>
              <w:spacing w:line="276" w:lineRule="auto"/>
              <w:rPr>
                <w:rFonts w:ascii="Arial" w:eastAsia="Arial" w:hAnsi="Arial" w:cs="Arial"/>
              </w:rPr>
            </w:pPr>
          </w:p>
        </w:tc>
        <w:tc>
          <w:tcPr>
            <w:tcW w:w="4386" w:type="dxa"/>
            <w:vAlign w:val="center"/>
          </w:tcPr>
          <w:p w14:paraId="7CC7C577" w14:textId="77777777" w:rsidR="0007796D" w:rsidRDefault="0007796D" w:rsidP="0007796D">
            <w:pPr>
              <w:rPr>
                <w:rFonts w:ascii="Arial" w:eastAsia="Arial" w:hAnsi="Arial" w:cs="Arial"/>
              </w:rPr>
            </w:pPr>
            <w:r>
              <w:rPr>
                <w:rFonts w:ascii="Arial" w:eastAsia="Arial" w:hAnsi="Arial" w:cs="Arial"/>
              </w:rPr>
              <w:t>Participation in the school's Performance Management cycle, involving effective self-management and evaluation of performance</w:t>
            </w:r>
          </w:p>
        </w:tc>
        <w:tc>
          <w:tcPr>
            <w:tcW w:w="1559" w:type="dxa"/>
          </w:tcPr>
          <w:p w14:paraId="16EF5889" w14:textId="12D87EBF" w:rsidR="0007796D" w:rsidRDefault="0007796D" w:rsidP="0007796D">
            <w:pPr>
              <w:rPr>
                <w:rFonts w:ascii="Arial" w:eastAsia="Arial" w:hAnsi="Arial" w:cs="Arial"/>
                <w:b/>
                <w:bCs/>
              </w:rPr>
            </w:pPr>
            <w:r w:rsidRPr="00C16F55">
              <w:rPr>
                <w:rFonts w:ascii="Wingdings" w:eastAsia="Wingdings" w:hAnsi="Wingdings" w:cs="Wingdings"/>
                <w:b/>
                <w:bCs/>
              </w:rPr>
              <w:sym w:font="Wingdings" w:char="F0FC"/>
            </w:r>
          </w:p>
        </w:tc>
        <w:tc>
          <w:tcPr>
            <w:tcW w:w="1284" w:type="dxa"/>
            <w:shd w:val="clear" w:color="auto" w:fill="FFFFFF"/>
            <w:vAlign w:val="center"/>
          </w:tcPr>
          <w:p w14:paraId="77244A05" w14:textId="77777777" w:rsidR="0007796D" w:rsidRDefault="0007796D" w:rsidP="0007796D">
            <w:pPr>
              <w:rPr>
                <w:rFonts w:ascii="Arial" w:eastAsia="Arial" w:hAnsi="Arial" w:cs="Arial"/>
              </w:rPr>
            </w:pPr>
          </w:p>
        </w:tc>
      </w:tr>
      <w:tr w:rsidR="0007796D" w14:paraId="41A01717" w14:textId="77777777" w:rsidTr="00C3223D">
        <w:trPr>
          <w:trHeight w:val="300"/>
          <w:jc w:val="center"/>
        </w:trPr>
        <w:tc>
          <w:tcPr>
            <w:tcW w:w="2561" w:type="dxa"/>
            <w:vAlign w:val="center"/>
          </w:tcPr>
          <w:p w14:paraId="05B50B41" w14:textId="77777777" w:rsidR="0007796D" w:rsidRDefault="0007796D" w:rsidP="0007796D">
            <w:pPr>
              <w:rPr>
                <w:rFonts w:ascii="Arial" w:eastAsia="Arial" w:hAnsi="Arial" w:cs="Arial"/>
                <w:b/>
                <w:bCs/>
              </w:rPr>
            </w:pPr>
            <w:r>
              <w:rPr>
                <w:rFonts w:ascii="Arial" w:eastAsia="Arial" w:hAnsi="Arial" w:cs="Arial"/>
                <w:b/>
                <w:bCs/>
              </w:rPr>
              <w:t>Child Protection</w:t>
            </w:r>
          </w:p>
        </w:tc>
        <w:tc>
          <w:tcPr>
            <w:tcW w:w="4386" w:type="dxa"/>
            <w:vAlign w:val="center"/>
          </w:tcPr>
          <w:p w14:paraId="0D7D7137" w14:textId="77777777" w:rsidR="0007796D" w:rsidRDefault="0007796D" w:rsidP="0007796D">
            <w:pPr>
              <w:rPr>
                <w:rFonts w:ascii="Arial" w:eastAsia="Arial" w:hAnsi="Arial" w:cs="Arial"/>
              </w:rPr>
            </w:pPr>
            <w:r>
              <w:rPr>
                <w:rFonts w:ascii="Arial" w:eastAsia="Arial" w:hAnsi="Arial" w:cs="Arial"/>
              </w:rPr>
              <w:t>A commitment to the safeguarding and welfare of young people</w:t>
            </w:r>
          </w:p>
        </w:tc>
        <w:tc>
          <w:tcPr>
            <w:tcW w:w="1559" w:type="dxa"/>
          </w:tcPr>
          <w:p w14:paraId="206D1217" w14:textId="3E6EE72E" w:rsidR="0007796D" w:rsidRDefault="0007796D" w:rsidP="0007796D">
            <w:pPr>
              <w:rPr>
                <w:rFonts w:ascii="Arial" w:eastAsia="Arial" w:hAnsi="Arial" w:cs="Arial"/>
              </w:rPr>
            </w:pPr>
            <w:r w:rsidRPr="00C16F55">
              <w:rPr>
                <w:rFonts w:ascii="Wingdings" w:eastAsia="Wingdings" w:hAnsi="Wingdings" w:cs="Wingdings"/>
                <w:b/>
                <w:bCs/>
              </w:rPr>
              <w:sym w:font="Wingdings" w:char="F0FC"/>
            </w:r>
          </w:p>
        </w:tc>
        <w:tc>
          <w:tcPr>
            <w:tcW w:w="1284" w:type="dxa"/>
            <w:shd w:val="clear" w:color="auto" w:fill="FFFFFF"/>
            <w:vAlign w:val="center"/>
          </w:tcPr>
          <w:p w14:paraId="135BBE4C" w14:textId="77777777" w:rsidR="0007796D" w:rsidRDefault="0007796D" w:rsidP="0007796D">
            <w:pPr>
              <w:rPr>
                <w:rFonts w:ascii="Arial" w:eastAsia="Arial" w:hAnsi="Arial" w:cs="Arial"/>
              </w:rPr>
            </w:pPr>
          </w:p>
        </w:tc>
      </w:tr>
    </w:tbl>
    <w:p w14:paraId="3D6D89E5" w14:textId="77777777" w:rsidR="00784047" w:rsidRDefault="00784047">
      <w:pPr>
        <w:rPr>
          <w:rFonts w:ascii="Arial" w:eastAsia="Arial" w:hAnsi="Arial" w:cs="Arial"/>
          <w:b/>
          <w:bCs/>
          <w:u w:val="single"/>
        </w:rPr>
      </w:pPr>
    </w:p>
    <w:p w14:paraId="4B3C9A24" w14:textId="77777777" w:rsidR="00784047" w:rsidRDefault="004716F9">
      <w:pPr>
        <w:keepNext/>
        <w:keepLines/>
        <w:pBdr>
          <w:top w:val="nil"/>
          <w:left w:val="nil"/>
          <w:bottom w:val="nil"/>
          <w:right w:val="nil"/>
          <w:between w:val="nil"/>
        </w:pBdr>
        <w:spacing w:before="40"/>
        <w:rPr>
          <w:rFonts w:ascii="Arial" w:eastAsia="Arial" w:hAnsi="Arial" w:cs="Arial"/>
          <w:b/>
          <w:bCs/>
          <w:color w:val="F58220"/>
          <w:sz w:val="32"/>
          <w:szCs w:val="32"/>
        </w:rPr>
      </w:pPr>
      <w:bookmarkStart w:id="2" w:name="_fw3xnzqyebqd" w:colFirst="0" w:colLast="0"/>
      <w:bookmarkEnd w:id="2"/>
      <w:r>
        <w:rPr>
          <w:rFonts w:ascii="Arial" w:eastAsia="Arial" w:hAnsi="Arial" w:cs="Arial"/>
          <w:b/>
          <w:bCs/>
          <w:color w:val="F58220"/>
          <w:sz w:val="32"/>
          <w:szCs w:val="32"/>
        </w:rPr>
        <w:lastRenderedPageBreak/>
        <w:t>APPLYING FOR A JOB WITH NORTH YORKSHIRE COUNCIL</w:t>
      </w:r>
    </w:p>
    <w:p w14:paraId="6EF221DB" w14:textId="77777777" w:rsidR="00784047" w:rsidRDefault="00784047">
      <w:pPr>
        <w:pBdr>
          <w:top w:val="nil"/>
          <w:left w:val="nil"/>
          <w:bottom w:val="nil"/>
          <w:right w:val="nil"/>
          <w:between w:val="nil"/>
        </w:pBdr>
        <w:tabs>
          <w:tab w:val="left" w:pos="1276"/>
        </w:tabs>
        <w:ind w:left="851"/>
        <w:jc w:val="center"/>
        <w:rPr>
          <w:rFonts w:ascii="Arial" w:eastAsia="Arial" w:hAnsi="Arial" w:cs="Arial"/>
          <w:color w:val="000000"/>
          <w:sz w:val="22"/>
          <w:szCs w:val="22"/>
        </w:rPr>
      </w:pPr>
    </w:p>
    <w:p w14:paraId="5A09B309" w14:textId="77777777" w:rsidR="00784047" w:rsidRDefault="004716F9">
      <w:pPr>
        <w:jc w:val="center"/>
        <w:rPr>
          <w:rFonts w:ascii="Arial" w:eastAsia="Arial" w:hAnsi="Arial" w:cs="Arial"/>
          <w:b/>
          <w:bCs/>
          <w:sz w:val="22"/>
          <w:szCs w:val="22"/>
        </w:rPr>
      </w:pPr>
      <w:r>
        <w:rPr>
          <w:rFonts w:ascii="Arial" w:eastAsia="Arial" w:hAnsi="Arial" w:cs="Arial"/>
          <w:b/>
          <w:bCs/>
          <w:sz w:val="22"/>
          <w:szCs w:val="22"/>
        </w:rPr>
        <w:t>IMPORTANT ADVICE ON COMPLETING THIS APPLICATION</w:t>
      </w:r>
    </w:p>
    <w:p w14:paraId="41265070" w14:textId="77777777" w:rsidR="00784047" w:rsidRDefault="00784047">
      <w:pPr>
        <w:jc w:val="both"/>
        <w:rPr>
          <w:rFonts w:ascii="Arial" w:eastAsia="Arial" w:hAnsi="Arial" w:cs="Arial"/>
          <w:b/>
          <w:bCs/>
          <w:sz w:val="22"/>
          <w:szCs w:val="22"/>
        </w:rPr>
      </w:pPr>
    </w:p>
    <w:p w14:paraId="75E8AF4D" w14:textId="77777777" w:rsidR="00784047" w:rsidRDefault="004716F9">
      <w:pPr>
        <w:pBdr>
          <w:top w:val="nil"/>
          <w:left w:val="nil"/>
          <w:bottom w:val="nil"/>
          <w:right w:val="nil"/>
          <w:between w:val="nil"/>
        </w:pBdr>
        <w:spacing w:after="120"/>
        <w:jc w:val="both"/>
        <w:rPr>
          <w:rFonts w:ascii="Arial" w:eastAsia="Arial" w:hAnsi="Arial" w:cs="Arial"/>
          <w:color w:val="000000"/>
          <w:sz w:val="22"/>
          <w:szCs w:val="22"/>
        </w:rPr>
      </w:pPr>
      <w:r>
        <w:rPr>
          <w:rFonts w:ascii="Arial" w:eastAsia="Arial" w:hAnsi="Arial" w:cs="Arial"/>
          <w:color w:val="000000"/>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7A9A1C46" w14:textId="77777777" w:rsidR="00784047" w:rsidRDefault="004716F9">
      <w:pPr>
        <w:jc w:val="both"/>
        <w:rPr>
          <w:rFonts w:ascii="Arial" w:eastAsia="Arial" w:hAnsi="Arial" w:cs="Arial"/>
          <w:b/>
          <w:bCs/>
          <w:sz w:val="22"/>
          <w:szCs w:val="22"/>
        </w:rPr>
      </w:pPr>
      <w:r>
        <w:rPr>
          <w:rFonts w:ascii="Arial" w:eastAsia="Arial" w:hAnsi="Arial" w:cs="Arial"/>
          <w:b/>
          <w:bCs/>
          <w:sz w:val="22"/>
          <w:szCs w:val="22"/>
        </w:rPr>
        <w:t>Data Protection</w:t>
      </w:r>
    </w:p>
    <w:p w14:paraId="053B9AA6" w14:textId="77777777" w:rsidR="00784047" w:rsidRDefault="004716F9">
      <w:pPr>
        <w:jc w:val="both"/>
        <w:rPr>
          <w:rFonts w:ascii="Arial" w:eastAsia="Arial" w:hAnsi="Arial" w:cs="Arial"/>
          <w:sz w:val="22"/>
          <w:szCs w:val="22"/>
        </w:rPr>
      </w:pPr>
      <w:r>
        <w:rPr>
          <w:rFonts w:ascii="Arial" w:eastAsia="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3">
        <w:r>
          <w:rPr>
            <w:rFonts w:ascii="Arial" w:eastAsia="Arial" w:hAnsi="Arial" w:cs="Arial"/>
            <w:sz w:val="22"/>
            <w:szCs w:val="22"/>
            <w:u w:val="single"/>
          </w:rPr>
          <w:t>www.northyorks.gov.uk/working-us</w:t>
        </w:r>
      </w:hyperlink>
      <w:r>
        <w:rPr>
          <w:rFonts w:ascii="Arial" w:eastAsia="Arial" w:hAnsi="Arial" w:cs="Arial"/>
          <w:sz w:val="22"/>
          <w:szCs w:val="22"/>
        </w:rPr>
        <w:t>.</w:t>
      </w:r>
    </w:p>
    <w:p w14:paraId="5AA89776" w14:textId="77777777" w:rsidR="00784047" w:rsidRDefault="00784047">
      <w:pPr>
        <w:jc w:val="both"/>
        <w:rPr>
          <w:rFonts w:ascii="Arial" w:eastAsia="Arial" w:hAnsi="Arial" w:cs="Arial"/>
          <w:b/>
          <w:bCs/>
          <w:sz w:val="22"/>
          <w:szCs w:val="22"/>
        </w:rPr>
      </w:pPr>
    </w:p>
    <w:p w14:paraId="10C77CCF" w14:textId="77777777" w:rsidR="00784047" w:rsidRDefault="004716F9">
      <w:pPr>
        <w:jc w:val="both"/>
        <w:rPr>
          <w:rFonts w:ascii="Arial" w:eastAsia="Arial" w:hAnsi="Arial" w:cs="Arial"/>
          <w:b/>
          <w:bCs/>
          <w:sz w:val="22"/>
          <w:szCs w:val="22"/>
        </w:rPr>
      </w:pPr>
      <w:r>
        <w:rPr>
          <w:rFonts w:ascii="Arial" w:eastAsia="Arial" w:hAnsi="Arial" w:cs="Arial"/>
          <w:b/>
          <w:bCs/>
          <w:sz w:val="22"/>
          <w:szCs w:val="22"/>
        </w:rPr>
        <w:t>Rehabilitation of Offenders</w:t>
      </w:r>
    </w:p>
    <w:p w14:paraId="500BDD1A" w14:textId="77777777" w:rsidR="00784047" w:rsidRDefault="004716F9">
      <w:pPr>
        <w:jc w:val="both"/>
        <w:rPr>
          <w:rFonts w:ascii="Arial" w:eastAsia="Arial" w:hAnsi="Arial" w:cs="Arial"/>
          <w:sz w:val="22"/>
          <w:szCs w:val="22"/>
        </w:rPr>
      </w:pPr>
      <w:r>
        <w:rPr>
          <w:rFonts w:ascii="Arial" w:eastAsia="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722E085B" w14:textId="77777777" w:rsidR="00784047" w:rsidRDefault="00784047">
      <w:pPr>
        <w:jc w:val="both"/>
        <w:rPr>
          <w:rFonts w:ascii="Arial" w:eastAsia="Arial" w:hAnsi="Arial" w:cs="Arial"/>
          <w:sz w:val="22"/>
          <w:szCs w:val="22"/>
        </w:rPr>
      </w:pPr>
    </w:p>
    <w:p w14:paraId="6B038A0F" w14:textId="77777777" w:rsidR="00784047" w:rsidRDefault="004716F9">
      <w:pPr>
        <w:jc w:val="both"/>
        <w:rPr>
          <w:rFonts w:ascii="Arial" w:eastAsia="Arial" w:hAnsi="Arial" w:cs="Arial"/>
          <w:sz w:val="22"/>
          <w:szCs w:val="22"/>
        </w:rPr>
      </w:pPr>
      <w:bookmarkStart w:id="3" w:name="_4og3ucymon99" w:colFirst="0" w:colLast="0"/>
      <w:bookmarkEnd w:id="3"/>
      <w:r>
        <w:rPr>
          <w:rFonts w:ascii="Arial" w:eastAsia="Arial" w:hAnsi="Arial" w:cs="Arial"/>
          <w:sz w:val="22"/>
          <w:szCs w:val="22"/>
        </w:rPr>
        <w:t>Should you be shortlisted, you will be asked to disclose full details of your criminal history prior to your interview. This includes any information deemed relevant as part of Keeping Children Safe in Education which may arise in an online search undertaken on shortlisted candidates.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01D45D29" w14:textId="77777777" w:rsidR="00784047" w:rsidRDefault="00784047">
      <w:pPr>
        <w:jc w:val="both"/>
        <w:rPr>
          <w:rFonts w:ascii="Arial" w:eastAsia="Arial" w:hAnsi="Arial" w:cs="Arial"/>
          <w:sz w:val="22"/>
          <w:szCs w:val="22"/>
        </w:rPr>
      </w:pPr>
    </w:p>
    <w:p w14:paraId="4B069D2D" w14:textId="77777777" w:rsidR="00784047" w:rsidRDefault="004716F9">
      <w:pPr>
        <w:jc w:val="both"/>
        <w:rPr>
          <w:rFonts w:ascii="Arial" w:eastAsia="Arial" w:hAnsi="Arial" w:cs="Arial"/>
          <w:sz w:val="22"/>
          <w:szCs w:val="22"/>
        </w:rPr>
      </w:pPr>
      <w:r>
        <w:rPr>
          <w:rFonts w:ascii="Arial" w:eastAsia="Arial" w:hAnsi="Arial" w:cs="Arial"/>
          <w:sz w:val="22"/>
          <w:szCs w:val="22"/>
        </w:rPr>
        <w:t>Please also see the policy statement on the Recruitment of Ex-offenders below.</w:t>
      </w:r>
    </w:p>
    <w:p w14:paraId="57C8926D" w14:textId="77777777" w:rsidR="00784047" w:rsidRDefault="00784047">
      <w:pPr>
        <w:jc w:val="both"/>
        <w:rPr>
          <w:rFonts w:ascii="Arial" w:eastAsia="Arial" w:hAnsi="Arial" w:cs="Arial"/>
          <w:sz w:val="22"/>
          <w:szCs w:val="22"/>
        </w:rPr>
      </w:pPr>
    </w:p>
    <w:p w14:paraId="44A65097" w14:textId="77777777" w:rsidR="00784047" w:rsidRDefault="004716F9">
      <w:pPr>
        <w:keepNext/>
        <w:keepLines/>
        <w:pBdr>
          <w:top w:val="nil"/>
          <w:left w:val="nil"/>
          <w:bottom w:val="nil"/>
          <w:right w:val="nil"/>
          <w:between w:val="nil"/>
        </w:pBdr>
        <w:spacing w:before="40"/>
        <w:jc w:val="both"/>
        <w:rPr>
          <w:rFonts w:ascii="Arial" w:eastAsia="Arial" w:hAnsi="Arial" w:cs="Arial"/>
          <w:b/>
          <w:bCs/>
          <w:i/>
          <w:iCs/>
          <w:color w:val="272727"/>
          <w:sz w:val="22"/>
          <w:szCs w:val="22"/>
        </w:rPr>
      </w:pPr>
      <w:r>
        <w:rPr>
          <w:rFonts w:ascii="Arial" w:eastAsia="Arial" w:hAnsi="Arial" w:cs="Arial"/>
          <w:b/>
          <w:bCs/>
          <w:color w:val="272727"/>
          <w:sz w:val="22"/>
          <w:szCs w:val="22"/>
        </w:rPr>
        <w:t>Information in Support of your Application</w:t>
      </w:r>
    </w:p>
    <w:p w14:paraId="3B6E8766" w14:textId="77777777" w:rsidR="00784047" w:rsidRDefault="004716F9">
      <w:pPr>
        <w:jc w:val="both"/>
        <w:rPr>
          <w:rFonts w:ascii="Arial" w:eastAsia="Arial" w:hAnsi="Arial" w:cs="Arial"/>
          <w:sz w:val="22"/>
          <w:szCs w:val="22"/>
        </w:rPr>
      </w:pPr>
      <w:r>
        <w:rPr>
          <w:rFonts w:ascii="Arial" w:eastAsia="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1A4D2607" w14:textId="77777777" w:rsidR="00784047" w:rsidRDefault="00784047">
      <w:pPr>
        <w:jc w:val="both"/>
        <w:rPr>
          <w:rFonts w:ascii="Arial" w:eastAsia="Arial" w:hAnsi="Arial" w:cs="Arial"/>
          <w:sz w:val="22"/>
          <w:szCs w:val="22"/>
        </w:rPr>
      </w:pPr>
    </w:p>
    <w:p w14:paraId="1CB8A972" w14:textId="77777777" w:rsidR="00784047" w:rsidRDefault="004716F9">
      <w:pPr>
        <w:jc w:val="both"/>
        <w:rPr>
          <w:rFonts w:ascii="Arial" w:eastAsia="Arial" w:hAnsi="Arial" w:cs="Arial"/>
          <w:sz w:val="22"/>
          <w:szCs w:val="22"/>
        </w:rPr>
      </w:pPr>
      <w:r>
        <w:rPr>
          <w:rFonts w:ascii="Arial" w:eastAsia="Arial" w:hAnsi="Arial" w:cs="Arial"/>
          <w:sz w:val="22"/>
          <w:szCs w:val="22"/>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Pr>
          <w:rFonts w:ascii="Arial" w:eastAsia="Arial" w:hAnsi="Arial" w:cs="Arial"/>
          <w:b/>
          <w:bCs/>
          <w:sz w:val="22"/>
          <w:szCs w:val="22"/>
        </w:rPr>
        <w:t xml:space="preserve">specific and detailed examples </w:t>
      </w:r>
      <w:r>
        <w:rPr>
          <w:rFonts w:ascii="Arial" w:eastAsia="Arial" w:hAnsi="Arial" w:cs="Arial"/>
          <w:sz w:val="22"/>
          <w:szCs w:val="22"/>
        </w:rPr>
        <w:t xml:space="preserve">which include a focus on outcomes and on your own contribution to the scenario. Try to use different and varied examples wherever possible. </w:t>
      </w:r>
    </w:p>
    <w:p w14:paraId="73493827" w14:textId="77777777" w:rsidR="00784047" w:rsidRDefault="00784047">
      <w:pPr>
        <w:jc w:val="both"/>
        <w:rPr>
          <w:rFonts w:ascii="Arial" w:eastAsia="Arial" w:hAnsi="Arial" w:cs="Arial"/>
          <w:sz w:val="22"/>
          <w:szCs w:val="22"/>
        </w:rPr>
      </w:pPr>
    </w:p>
    <w:p w14:paraId="5AFC23C8" w14:textId="77777777" w:rsidR="00784047" w:rsidRDefault="004716F9">
      <w:pPr>
        <w:jc w:val="both"/>
        <w:rPr>
          <w:rFonts w:ascii="Arial" w:eastAsia="Arial" w:hAnsi="Arial" w:cs="Arial"/>
          <w:sz w:val="22"/>
          <w:szCs w:val="22"/>
        </w:rPr>
      </w:pPr>
      <w:r>
        <w:rPr>
          <w:rFonts w:ascii="Arial" w:eastAsia="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15F593FD" w14:textId="77777777" w:rsidR="00784047" w:rsidRDefault="00784047">
      <w:pPr>
        <w:jc w:val="both"/>
        <w:rPr>
          <w:rFonts w:ascii="Arial" w:eastAsia="Arial" w:hAnsi="Arial" w:cs="Arial"/>
          <w:b/>
          <w:bCs/>
          <w:sz w:val="22"/>
          <w:szCs w:val="22"/>
        </w:rPr>
      </w:pPr>
    </w:p>
    <w:p w14:paraId="093B0CB5" w14:textId="77777777" w:rsidR="00784047" w:rsidRDefault="004716F9">
      <w:pPr>
        <w:keepNext/>
        <w:keepLines/>
        <w:pBdr>
          <w:top w:val="nil"/>
          <w:left w:val="nil"/>
          <w:bottom w:val="nil"/>
          <w:right w:val="nil"/>
          <w:between w:val="nil"/>
        </w:pBdr>
        <w:spacing w:before="40"/>
        <w:jc w:val="both"/>
        <w:rPr>
          <w:rFonts w:ascii="Arial" w:eastAsia="Arial" w:hAnsi="Arial" w:cs="Arial"/>
          <w:b/>
          <w:bCs/>
          <w:i/>
          <w:iCs/>
          <w:color w:val="272727"/>
          <w:sz w:val="22"/>
          <w:szCs w:val="22"/>
        </w:rPr>
      </w:pPr>
      <w:r>
        <w:rPr>
          <w:rFonts w:ascii="Arial" w:eastAsia="Arial" w:hAnsi="Arial" w:cs="Arial"/>
          <w:b/>
          <w:bCs/>
          <w:color w:val="272727"/>
          <w:sz w:val="22"/>
          <w:szCs w:val="22"/>
        </w:rPr>
        <w:t>Canvassing</w:t>
      </w:r>
    </w:p>
    <w:p w14:paraId="39632D48" w14:textId="77777777" w:rsidR="00784047" w:rsidRDefault="004716F9">
      <w:pPr>
        <w:jc w:val="both"/>
        <w:rPr>
          <w:rFonts w:ascii="Arial" w:eastAsia="Arial" w:hAnsi="Arial" w:cs="Arial"/>
          <w:sz w:val="22"/>
          <w:szCs w:val="22"/>
        </w:rPr>
      </w:pPr>
      <w:r>
        <w:rPr>
          <w:rFonts w:ascii="Arial" w:eastAsia="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2CCCFF78" w14:textId="77777777" w:rsidR="00784047" w:rsidRDefault="004716F9">
      <w:pPr>
        <w:jc w:val="both"/>
        <w:rPr>
          <w:rFonts w:ascii="Arial" w:eastAsia="Arial" w:hAnsi="Arial" w:cs="Arial"/>
          <w:b/>
          <w:bCs/>
          <w:sz w:val="27"/>
          <w:szCs w:val="27"/>
        </w:rPr>
      </w:pPr>
      <w:r>
        <w:rPr>
          <w:rFonts w:ascii="Arial" w:eastAsia="Arial" w:hAnsi="Arial" w:cs="Arial"/>
          <w:b/>
          <w:bCs/>
          <w:color w:val="F58220"/>
          <w:sz w:val="27"/>
          <w:szCs w:val="27"/>
        </w:rPr>
        <w:lastRenderedPageBreak/>
        <w:t xml:space="preserve">Policy Statement on the Recruitment of Ex-offenders </w:t>
      </w:r>
      <w:r>
        <w:rPr>
          <w:rFonts w:ascii="Arial" w:eastAsia="Arial" w:hAnsi="Arial" w:cs="Arial"/>
          <w:b/>
          <w:bCs/>
          <w:sz w:val="27"/>
          <w:szCs w:val="27"/>
        </w:rPr>
        <w:t xml:space="preserve">(Source </w:t>
      </w:r>
      <w:hyperlink r:id="rId14">
        <w:r>
          <w:rPr>
            <w:rFonts w:ascii="Arial" w:eastAsia="Arial" w:hAnsi="Arial" w:cs="Arial"/>
            <w:b/>
            <w:bCs/>
            <w:color w:val="F58220"/>
            <w:sz w:val="27"/>
            <w:szCs w:val="27"/>
            <w:u w:val="single"/>
          </w:rPr>
          <w:t>www.gov.uk</w:t>
        </w:r>
      </w:hyperlink>
      <w:r>
        <w:rPr>
          <w:rFonts w:ascii="Arial" w:eastAsia="Arial" w:hAnsi="Arial" w:cs="Arial"/>
          <w:b/>
          <w:bCs/>
          <w:sz w:val="27"/>
          <w:szCs w:val="27"/>
        </w:rPr>
        <w:t>)</w:t>
      </w:r>
    </w:p>
    <w:p w14:paraId="4F71700A" w14:textId="77777777" w:rsidR="00784047" w:rsidRDefault="004716F9">
      <w:pPr>
        <w:numPr>
          <w:ilvl w:val="0"/>
          <w:numId w:val="6"/>
        </w:numPr>
        <w:ind w:hanging="720"/>
        <w:jc w:val="both"/>
        <w:rPr>
          <w:rFonts w:ascii="Arial" w:eastAsia="Arial" w:hAnsi="Arial" w:cs="Arial"/>
          <w:sz w:val="22"/>
          <w:szCs w:val="22"/>
        </w:rPr>
      </w:pPr>
      <w:r>
        <w:rPr>
          <w:rFonts w:ascii="Arial" w:eastAsia="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5">
        <w:r>
          <w:rPr>
            <w:rFonts w:ascii="Arial" w:eastAsia="Arial" w:hAnsi="Arial" w:cs="Arial"/>
            <w:color w:val="F58220"/>
            <w:sz w:val="22"/>
            <w:szCs w:val="22"/>
            <w:u w:val="single"/>
          </w:rPr>
          <w:t>code of practice</w:t>
        </w:r>
      </w:hyperlink>
      <w:r>
        <w:rPr>
          <w:rFonts w:ascii="Arial" w:eastAsia="Arial" w:hAnsi="Arial" w:cs="Arial"/>
          <w:sz w:val="22"/>
          <w:szCs w:val="22"/>
        </w:rPr>
        <w:t xml:space="preserve"> and undertakes to treat all applicants for positions fairly. </w:t>
      </w:r>
    </w:p>
    <w:p w14:paraId="4DE41A7B" w14:textId="77777777" w:rsidR="00784047" w:rsidRDefault="00784047">
      <w:pPr>
        <w:ind w:left="720" w:hanging="720"/>
        <w:jc w:val="both"/>
        <w:rPr>
          <w:rFonts w:ascii="Arial" w:eastAsia="Arial" w:hAnsi="Arial" w:cs="Arial"/>
          <w:sz w:val="22"/>
          <w:szCs w:val="22"/>
        </w:rPr>
      </w:pPr>
    </w:p>
    <w:p w14:paraId="42D8BB46" w14:textId="77777777" w:rsidR="00784047" w:rsidRDefault="004716F9">
      <w:pPr>
        <w:numPr>
          <w:ilvl w:val="0"/>
          <w:numId w:val="6"/>
        </w:numPr>
        <w:ind w:hanging="720"/>
        <w:jc w:val="both"/>
        <w:rPr>
          <w:rFonts w:ascii="Arial" w:eastAsia="Arial" w:hAnsi="Arial" w:cs="Arial"/>
          <w:sz w:val="22"/>
          <w:szCs w:val="22"/>
        </w:rPr>
      </w:pPr>
      <w:r>
        <w:rPr>
          <w:rFonts w:ascii="Arial" w:eastAsia="Arial" w:hAnsi="Arial" w:cs="Arial"/>
          <w:sz w:val="22"/>
          <w:szCs w:val="22"/>
        </w:rPr>
        <w:t>This school undertakes not to discriminate unfairly against any subject of a criminal record check on the basis of a conviction or other information revealed.</w:t>
      </w:r>
    </w:p>
    <w:p w14:paraId="0F953710" w14:textId="77777777" w:rsidR="00784047" w:rsidRDefault="00784047">
      <w:pPr>
        <w:ind w:hanging="720"/>
        <w:jc w:val="both"/>
        <w:rPr>
          <w:rFonts w:ascii="Arial" w:eastAsia="Arial" w:hAnsi="Arial" w:cs="Arial"/>
          <w:sz w:val="22"/>
          <w:szCs w:val="22"/>
        </w:rPr>
      </w:pPr>
    </w:p>
    <w:p w14:paraId="6A6E10FD" w14:textId="77777777" w:rsidR="00784047" w:rsidRDefault="004716F9">
      <w:pPr>
        <w:numPr>
          <w:ilvl w:val="0"/>
          <w:numId w:val="6"/>
        </w:numPr>
        <w:ind w:hanging="720"/>
        <w:jc w:val="both"/>
        <w:rPr>
          <w:rFonts w:ascii="Arial" w:eastAsia="Arial" w:hAnsi="Arial" w:cs="Arial"/>
          <w:sz w:val="22"/>
          <w:szCs w:val="22"/>
        </w:rPr>
      </w:pPr>
      <w:r>
        <w:rPr>
          <w:rFonts w:ascii="Arial" w:eastAsia="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1B8EB23F" w14:textId="77777777" w:rsidR="00784047" w:rsidRDefault="00784047">
      <w:pPr>
        <w:pBdr>
          <w:top w:val="nil"/>
          <w:left w:val="nil"/>
          <w:bottom w:val="nil"/>
          <w:right w:val="nil"/>
          <w:between w:val="nil"/>
        </w:pBdr>
        <w:ind w:left="720" w:hanging="720"/>
        <w:rPr>
          <w:rFonts w:ascii="Arial" w:eastAsia="Arial" w:hAnsi="Arial" w:cs="Arial"/>
          <w:color w:val="000000"/>
          <w:sz w:val="22"/>
          <w:szCs w:val="22"/>
        </w:rPr>
      </w:pPr>
    </w:p>
    <w:p w14:paraId="4C58E9C9" w14:textId="77777777" w:rsidR="00784047" w:rsidRDefault="004716F9">
      <w:pPr>
        <w:numPr>
          <w:ilvl w:val="0"/>
          <w:numId w:val="6"/>
        </w:numPr>
        <w:ind w:hanging="720"/>
        <w:jc w:val="both"/>
        <w:rPr>
          <w:rFonts w:ascii="Arial" w:eastAsia="Arial" w:hAnsi="Arial" w:cs="Arial"/>
          <w:sz w:val="22"/>
          <w:szCs w:val="22"/>
        </w:rPr>
      </w:pPr>
      <w:r>
        <w:rPr>
          <w:rFonts w:ascii="Arial" w:eastAsia="Arial" w:hAnsi="Arial" w:cs="Arial"/>
          <w:sz w:val="22"/>
          <w:szCs w:val="22"/>
        </w:rPr>
        <w:t>This school is committed to the fair treatment of its staff and potential staff, regardless of race, gender, religion, sexual orientation, responsibilities for dependents, age, physical/mental disability or offending background.</w:t>
      </w:r>
    </w:p>
    <w:p w14:paraId="0A0DA821" w14:textId="77777777" w:rsidR="00784047" w:rsidRDefault="00784047">
      <w:pPr>
        <w:pBdr>
          <w:top w:val="nil"/>
          <w:left w:val="nil"/>
          <w:bottom w:val="nil"/>
          <w:right w:val="nil"/>
          <w:between w:val="nil"/>
        </w:pBdr>
        <w:ind w:left="720" w:hanging="720"/>
        <w:rPr>
          <w:rFonts w:ascii="Arial" w:eastAsia="Arial" w:hAnsi="Arial" w:cs="Arial"/>
          <w:color w:val="000000"/>
          <w:sz w:val="22"/>
          <w:szCs w:val="22"/>
        </w:rPr>
      </w:pPr>
    </w:p>
    <w:p w14:paraId="48F7A0E0" w14:textId="77777777" w:rsidR="00784047" w:rsidRDefault="004716F9">
      <w:pPr>
        <w:numPr>
          <w:ilvl w:val="0"/>
          <w:numId w:val="6"/>
        </w:numPr>
        <w:ind w:hanging="720"/>
        <w:jc w:val="both"/>
        <w:rPr>
          <w:rFonts w:ascii="Arial" w:eastAsia="Arial" w:hAnsi="Arial" w:cs="Arial"/>
          <w:sz w:val="22"/>
          <w:szCs w:val="22"/>
        </w:rPr>
      </w:pPr>
      <w:r>
        <w:rPr>
          <w:rFonts w:ascii="Arial" w:eastAsia="Arial" w:hAnsi="Arial" w:cs="Arial"/>
          <w:sz w:val="22"/>
          <w:szCs w:val="22"/>
        </w:rPr>
        <w:t>This school has this written policy on the recruitment of ex-offenders, which is made available to all DBS applicants at the start of the recruitment process.</w:t>
      </w:r>
    </w:p>
    <w:p w14:paraId="5EE395A1" w14:textId="77777777" w:rsidR="00784047" w:rsidRDefault="00784047">
      <w:pPr>
        <w:pBdr>
          <w:top w:val="nil"/>
          <w:left w:val="nil"/>
          <w:bottom w:val="nil"/>
          <w:right w:val="nil"/>
          <w:between w:val="nil"/>
        </w:pBdr>
        <w:ind w:left="720" w:hanging="720"/>
        <w:rPr>
          <w:rFonts w:ascii="Arial" w:eastAsia="Arial" w:hAnsi="Arial" w:cs="Arial"/>
          <w:color w:val="000000"/>
          <w:sz w:val="22"/>
          <w:szCs w:val="22"/>
        </w:rPr>
      </w:pPr>
    </w:p>
    <w:p w14:paraId="5BF01CAD" w14:textId="77777777" w:rsidR="00784047" w:rsidRDefault="004716F9">
      <w:pPr>
        <w:numPr>
          <w:ilvl w:val="0"/>
          <w:numId w:val="6"/>
        </w:numPr>
        <w:ind w:hanging="720"/>
        <w:jc w:val="both"/>
        <w:rPr>
          <w:rFonts w:ascii="Arial" w:eastAsia="Arial" w:hAnsi="Arial" w:cs="Arial"/>
          <w:sz w:val="22"/>
          <w:szCs w:val="22"/>
        </w:rPr>
      </w:pPr>
      <w:r>
        <w:rPr>
          <w:rFonts w:ascii="Arial" w:eastAsia="Arial" w:hAnsi="Arial" w:cs="Arial"/>
          <w:sz w:val="22"/>
          <w:szCs w:val="22"/>
        </w:rPr>
        <w:t>This school actively promotes equality of opportunity for all with the right mix of talent, skills and potential and welcome applications from a wide range of candidates, including those with criminal records.  Candidates are selected for interview based on their skills, qualifications and experience and criminal record information is only requested from short-listed candidates.</w:t>
      </w:r>
    </w:p>
    <w:p w14:paraId="2588F4DD" w14:textId="77777777" w:rsidR="00784047" w:rsidRDefault="00784047">
      <w:pPr>
        <w:ind w:hanging="720"/>
        <w:jc w:val="both"/>
        <w:rPr>
          <w:rFonts w:ascii="Arial" w:eastAsia="Arial" w:hAnsi="Arial" w:cs="Arial"/>
          <w:sz w:val="22"/>
          <w:szCs w:val="22"/>
        </w:rPr>
      </w:pPr>
    </w:p>
    <w:p w14:paraId="122677DD" w14:textId="77777777" w:rsidR="00784047" w:rsidRDefault="004716F9">
      <w:pPr>
        <w:numPr>
          <w:ilvl w:val="0"/>
          <w:numId w:val="6"/>
        </w:numPr>
        <w:ind w:hanging="720"/>
        <w:jc w:val="both"/>
        <w:rPr>
          <w:rFonts w:ascii="Arial" w:eastAsia="Arial" w:hAnsi="Arial" w:cs="Arial"/>
          <w:sz w:val="22"/>
          <w:szCs w:val="22"/>
        </w:rPr>
      </w:pPr>
      <w:r>
        <w:rPr>
          <w:rFonts w:ascii="Arial" w:eastAsia="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68D107E3" w14:textId="77777777" w:rsidR="00784047" w:rsidRDefault="00784047">
      <w:pPr>
        <w:pBdr>
          <w:top w:val="nil"/>
          <w:left w:val="nil"/>
          <w:bottom w:val="nil"/>
          <w:right w:val="nil"/>
          <w:between w:val="nil"/>
        </w:pBdr>
        <w:ind w:left="720" w:hanging="720"/>
        <w:rPr>
          <w:rFonts w:ascii="Arial" w:eastAsia="Arial" w:hAnsi="Arial" w:cs="Arial"/>
          <w:color w:val="000000"/>
          <w:sz w:val="22"/>
          <w:szCs w:val="22"/>
        </w:rPr>
      </w:pPr>
    </w:p>
    <w:p w14:paraId="36288EEB" w14:textId="77777777" w:rsidR="00784047" w:rsidRDefault="004716F9">
      <w:pPr>
        <w:numPr>
          <w:ilvl w:val="0"/>
          <w:numId w:val="6"/>
        </w:numPr>
        <w:ind w:hanging="720"/>
        <w:jc w:val="both"/>
        <w:rPr>
          <w:rFonts w:ascii="Arial" w:eastAsia="Arial" w:hAnsi="Arial" w:cs="Arial"/>
          <w:sz w:val="22"/>
          <w:szCs w:val="22"/>
        </w:rPr>
      </w:pPr>
      <w:r>
        <w:rPr>
          <w:rFonts w:ascii="Arial" w:eastAsia="Arial" w:hAnsi="Arial" w:cs="Arial"/>
          <w:sz w:val="22"/>
          <w:szCs w:val="22"/>
        </w:rPr>
        <w:t>This school ensures that all those who are involved in the recruitment process have been suitably trained to identify and assess the relevance and circumstances of offences.</w:t>
      </w:r>
    </w:p>
    <w:p w14:paraId="4CFFA616" w14:textId="77777777" w:rsidR="00784047" w:rsidRDefault="00784047">
      <w:pPr>
        <w:pBdr>
          <w:top w:val="nil"/>
          <w:left w:val="nil"/>
          <w:bottom w:val="nil"/>
          <w:right w:val="nil"/>
          <w:between w:val="nil"/>
        </w:pBdr>
        <w:ind w:left="720" w:hanging="720"/>
        <w:rPr>
          <w:rFonts w:ascii="Arial" w:eastAsia="Arial" w:hAnsi="Arial" w:cs="Arial"/>
          <w:color w:val="000000"/>
          <w:sz w:val="22"/>
          <w:szCs w:val="22"/>
        </w:rPr>
      </w:pPr>
    </w:p>
    <w:p w14:paraId="0693763C" w14:textId="77777777" w:rsidR="00784047" w:rsidRDefault="004716F9">
      <w:pPr>
        <w:numPr>
          <w:ilvl w:val="0"/>
          <w:numId w:val="6"/>
        </w:numPr>
        <w:ind w:hanging="720"/>
        <w:jc w:val="both"/>
        <w:rPr>
          <w:rFonts w:ascii="Arial" w:eastAsia="Arial" w:hAnsi="Arial" w:cs="Arial"/>
          <w:sz w:val="22"/>
          <w:szCs w:val="22"/>
        </w:rPr>
      </w:pPr>
      <w:r>
        <w:rPr>
          <w:rFonts w:ascii="Arial" w:eastAsia="Arial" w:hAnsi="Arial" w:cs="Arial"/>
          <w:sz w:val="22"/>
          <w:szCs w:val="22"/>
        </w:rPr>
        <w:t>This school also ensures that they have received appropriate guidance and training in the relevant legislation relating to the employment of ex-offenders, e.g. the Rehabilitation of Offenders Act 1974.</w:t>
      </w:r>
    </w:p>
    <w:p w14:paraId="622B7FE9" w14:textId="77777777" w:rsidR="00784047" w:rsidRDefault="00784047">
      <w:pPr>
        <w:pBdr>
          <w:top w:val="nil"/>
          <w:left w:val="nil"/>
          <w:bottom w:val="nil"/>
          <w:right w:val="nil"/>
          <w:between w:val="nil"/>
        </w:pBdr>
        <w:ind w:left="720" w:hanging="720"/>
        <w:rPr>
          <w:rFonts w:ascii="Arial" w:eastAsia="Arial" w:hAnsi="Arial" w:cs="Arial"/>
          <w:color w:val="000000"/>
          <w:sz w:val="22"/>
          <w:szCs w:val="22"/>
        </w:rPr>
      </w:pPr>
    </w:p>
    <w:p w14:paraId="39D6FC9D" w14:textId="77777777" w:rsidR="00784047" w:rsidRDefault="004716F9">
      <w:pPr>
        <w:numPr>
          <w:ilvl w:val="0"/>
          <w:numId w:val="6"/>
        </w:numPr>
        <w:ind w:hanging="720"/>
        <w:jc w:val="both"/>
        <w:rPr>
          <w:rFonts w:ascii="Arial" w:eastAsia="Arial" w:hAnsi="Arial" w:cs="Arial"/>
          <w:sz w:val="22"/>
          <w:szCs w:val="22"/>
        </w:rPr>
      </w:pPr>
      <w:r>
        <w:rPr>
          <w:rFonts w:ascii="Arial" w:eastAsia="Arial" w:hAnsi="Arial" w:cs="Arial"/>
          <w:sz w:val="22"/>
          <w:szCs w:val="22"/>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7A5ED41" w14:textId="77777777" w:rsidR="00784047" w:rsidRDefault="00784047">
      <w:pPr>
        <w:pBdr>
          <w:top w:val="nil"/>
          <w:left w:val="nil"/>
          <w:bottom w:val="nil"/>
          <w:right w:val="nil"/>
          <w:between w:val="nil"/>
        </w:pBdr>
        <w:ind w:left="720" w:hanging="720"/>
        <w:rPr>
          <w:rFonts w:ascii="Arial" w:eastAsia="Arial" w:hAnsi="Arial" w:cs="Arial"/>
          <w:color w:val="000000"/>
          <w:sz w:val="22"/>
          <w:szCs w:val="22"/>
        </w:rPr>
      </w:pPr>
    </w:p>
    <w:p w14:paraId="038B7E67" w14:textId="77777777" w:rsidR="00784047" w:rsidRDefault="004716F9">
      <w:pPr>
        <w:numPr>
          <w:ilvl w:val="0"/>
          <w:numId w:val="6"/>
        </w:numPr>
        <w:ind w:hanging="720"/>
        <w:jc w:val="both"/>
        <w:rPr>
          <w:rFonts w:ascii="Arial" w:eastAsia="Arial" w:hAnsi="Arial" w:cs="Arial"/>
          <w:sz w:val="22"/>
          <w:szCs w:val="22"/>
        </w:rPr>
      </w:pPr>
      <w:r>
        <w:rPr>
          <w:rFonts w:ascii="Arial" w:eastAsia="Arial" w:hAnsi="Arial" w:cs="Arial"/>
          <w:sz w:val="22"/>
          <w:szCs w:val="22"/>
        </w:rPr>
        <w:t xml:space="preserve">This school makes every subject of a criminal record check submitted to DBS aware of the existence of the </w:t>
      </w:r>
      <w:hyperlink r:id="rId16">
        <w:r>
          <w:rPr>
            <w:rFonts w:ascii="Arial" w:eastAsia="Arial" w:hAnsi="Arial" w:cs="Arial"/>
            <w:color w:val="F58220"/>
            <w:sz w:val="22"/>
            <w:szCs w:val="22"/>
            <w:u w:val="single"/>
          </w:rPr>
          <w:t>code of practice</w:t>
        </w:r>
      </w:hyperlink>
      <w:r>
        <w:rPr>
          <w:rFonts w:ascii="Arial" w:eastAsia="Arial" w:hAnsi="Arial" w:cs="Arial"/>
          <w:sz w:val="22"/>
          <w:szCs w:val="22"/>
        </w:rPr>
        <w:t xml:space="preserve"> and makes a copy available on request.</w:t>
      </w:r>
    </w:p>
    <w:p w14:paraId="197CFA34" w14:textId="77777777" w:rsidR="00784047" w:rsidRDefault="00784047">
      <w:pPr>
        <w:pBdr>
          <w:top w:val="nil"/>
          <w:left w:val="nil"/>
          <w:bottom w:val="nil"/>
          <w:right w:val="nil"/>
          <w:between w:val="nil"/>
        </w:pBdr>
        <w:ind w:left="720" w:hanging="720"/>
        <w:rPr>
          <w:rFonts w:ascii="Arial" w:eastAsia="Arial" w:hAnsi="Arial" w:cs="Arial"/>
          <w:color w:val="000000"/>
          <w:sz w:val="22"/>
          <w:szCs w:val="22"/>
        </w:rPr>
      </w:pPr>
    </w:p>
    <w:p w14:paraId="6A976CFD" w14:textId="77777777" w:rsidR="00784047" w:rsidRDefault="004716F9">
      <w:pPr>
        <w:numPr>
          <w:ilvl w:val="0"/>
          <w:numId w:val="6"/>
        </w:numPr>
        <w:ind w:hanging="720"/>
        <w:jc w:val="both"/>
        <w:rPr>
          <w:rFonts w:ascii="Arial" w:eastAsia="Arial" w:hAnsi="Arial" w:cs="Arial"/>
          <w:sz w:val="22"/>
          <w:szCs w:val="22"/>
        </w:rPr>
      </w:pPr>
      <w:r>
        <w:rPr>
          <w:rFonts w:ascii="Arial" w:eastAsia="Arial" w:hAnsi="Arial" w:cs="Arial"/>
          <w:sz w:val="22"/>
          <w:szCs w:val="22"/>
        </w:rPr>
        <w:t>This school undertakes to discuss any matter revealed on a DBS certificate with the individual seeking the position before withdrawing a conditional offer of employment.</w:t>
      </w:r>
    </w:p>
    <w:sectPr w:rsidR="00784047">
      <w:headerReference w:type="default" r:id="rId17"/>
      <w:footerReference w:type="even" r:id="rId18"/>
      <w:footerReference w:type="default" r:id="rId19"/>
      <w:headerReference w:type="first" r:id="rId20"/>
      <w:footerReference w:type="first" r:id="rId21"/>
      <w:pgSz w:w="11907" w:h="16840"/>
      <w:pgMar w:top="1559" w:right="1134" w:bottom="2155" w:left="1134" w:header="51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12BC0" w14:textId="77777777" w:rsidR="007A73B6" w:rsidRDefault="007A73B6">
      <w:r>
        <w:separator/>
      </w:r>
    </w:p>
  </w:endnote>
  <w:endnote w:type="continuationSeparator" w:id="0">
    <w:p w14:paraId="40A3CF5A" w14:textId="77777777" w:rsidR="007A73B6" w:rsidRDefault="007A7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0B16ADB-3C58-4430-AC3C-89807C5BA103}"/>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F8E04A69-2E65-42A4-BC5B-65E462533FCE}"/>
  </w:font>
  <w:font w:name="Calibri">
    <w:panose1 w:val="020F0502020204030204"/>
    <w:charset w:val="00"/>
    <w:family w:val="swiss"/>
    <w:pitch w:val="variable"/>
    <w:sig w:usb0="E4002EFF" w:usb1="C200247B" w:usb2="00000009" w:usb3="00000000" w:csb0="000001FF" w:csb1="00000000"/>
    <w:embedRegular r:id="rId3" w:fontKey="{F7B771C0-306B-4126-A5EC-8DA906213DF4}"/>
    <w:embedBold r:id="rId4" w:fontKey="{E948077C-25AD-4FA1-AC74-C9D82896641B}"/>
    <w:embedItalic r:id="rId5" w:fontKey="{0C8BEB88-4B10-4DA2-BD42-2FDD985D5442}"/>
  </w:font>
  <w:font w:name="Rockwell">
    <w:panose1 w:val="02060603020205020403"/>
    <w:charset w:val="00"/>
    <w:family w:val="roman"/>
    <w:pitch w:val="variable"/>
    <w:sig w:usb0="00000007" w:usb1="00000000" w:usb2="00000000" w:usb3="00000000" w:csb0="00000003" w:csb1="00000000"/>
    <w:embedBold r:id="rId6" w:fontKey="{B771EBA3-806C-44FB-8848-EA00BAC3E27F}"/>
  </w:font>
  <w:font w:name="Cambria">
    <w:panose1 w:val="02040503050406030204"/>
    <w:charset w:val="00"/>
    <w:family w:val="roman"/>
    <w:pitch w:val="variable"/>
    <w:sig w:usb0="E00006FF" w:usb1="420024FF" w:usb2="02000000" w:usb3="00000000" w:csb0="0000019F" w:csb1="00000000"/>
    <w:embedRegular r:id="rId7" w:fontKey="{773BA0DE-F5D6-461C-9589-24A52FDB1BC3}"/>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w:charset w:val="00"/>
    <w:family w:val="auto"/>
    <w:pitch w:val="variable"/>
    <w:sig w:usb0="A00002FF" w:usb1="5000204B" w:usb2="00000000" w:usb3="00000000" w:csb0="00000197" w:csb1="00000000"/>
    <w:embedBold r:id="rId8" w:fontKey="{F37C5163-71E5-4E3D-AE07-FA0E3350043C}"/>
  </w:font>
  <w:font w:name="Century Gothic">
    <w:panose1 w:val="020B0502020202020204"/>
    <w:charset w:val="00"/>
    <w:family w:val="swiss"/>
    <w:pitch w:val="variable"/>
    <w:sig w:usb0="00000287" w:usb1="00000000" w:usb2="00000000" w:usb3="00000000" w:csb0="0000009F" w:csb1="00000000"/>
    <w:embedRegular r:id="rId9" w:fontKey="{93AFCD2B-1B65-4C25-8892-FEBC7874780F}"/>
    <w:embedBold r:id="rId10" w:fontKey="{4E0F527C-D158-4232-8A91-7118187FCDB4}"/>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6A97E" w14:textId="77777777" w:rsidR="007A73B6" w:rsidRDefault="007A73B6">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0" distR="0" simplePos="0" relativeHeight="251665408" behindDoc="0" locked="0" layoutInCell="1" hidden="0" allowOverlap="1" wp14:anchorId="48B5F55D" wp14:editId="0792B965">
              <wp:simplePos x="0" y="0"/>
              <wp:positionH relativeFrom="column">
                <wp:posOffset>2833688</wp:posOffset>
              </wp:positionH>
              <wp:positionV relativeFrom="paragraph">
                <wp:posOffset>-4126</wp:posOffset>
              </wp:positionV>
              <wp:extent cx="453390" cy="453390"/>
              <wp:effectExtent l="0" t="0" r="0" b="0"/>
              <wp:wrapSquare wrapText="bothSides" distT="0" distB="0" distL="0" distR="0"/>
              <wp:docPr id="3" name="Rectangle 3" descr="OFFIC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7679E03" w14:textId="77777777" w:rsidR="007A73B6" w:rsidRDefault="007A73B6">
                          <w:pPr>
                            <w:textDirection w:val="btLr"/>
                          </w:pPr>
                          <w:r>
                            <w:rPr>
                              <w:color w:val="FF0000"/>
                              <w:sz w:val="20"/>
                            </w:rPr>
                            <w:t>OFFICIAL</w:t>
                          </w:r>
                        </w:p>
                      </w:txbxContent>
                    </wps:txbx>
                    <wps:bodyPr spcFirstLastPara="1" wrap="square" lIns="0" tIns="0" rIns="0" bIns="0" anchor="t" anchorCtr="0">
                      <a:noAutofit/>
                    </wps:bodyPr>
                  </wps:wsp>
                </a:graphicData>
              </a:graphic>
            </wp:anchor>
          </w:drawing>
        </mc:Choice>
        <mc:Fallback>
          <w:pict>
            <v:rect w14:anchorId="48B5F55D" id="Rectangle 3" o:spid="_x0000_s1027" alt="OFFICIAL" style="position:absolute;margin-left:223.15pt;margin-top:-.3pt;width:35.7pt;height:35.7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" filled="f" stroked="f">
              <v:textbox inset="0,0,0,0">
                <w:txbxContent>
                  <w:p w14:paraId="67679E03" w14:textId="77777777" w:rsidR="007A73B6" w:rsidRDefault="007A73B6">
                    <w:pPr>
                      <w:textDirection w:val="btLr"/>
                    </w:pPr>
                    <w:r>
                      <w:rPr>
                        <w:color w:val="FF0000"/>
                        <w:sz w:val="20"/>
                      </w:rPr>
                      <w:t>OFFICIAL</w:t>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F6880" w14:textId="69CF702D" w:rsidR="007A73B6" w:rsidRDefault="007A73B6">
    <w:pPr>
      <w:pBdr>
        <w:top w:val="nil"/>
        <w:left w:val="nil"/>
        <w:bottom w:val="nil"/>
        <w:right w:val="nil"/>
        <w:between w:val="nil"/>
      </w:pBdr>
      <w:tabs>
        <w:tab w:val="left" w:pos="6179"/>
      </w:tabs>
      <w:rPr>
        <w:color w:val="000000"/>
        <w:sz w:val="16"/>
        <w:szCs w:val="16"/>
      </w:rPr>
    </w:pPr>
    <w:r>
      <w:rPr>
        <w:noProof/>
      </w:rPr>
      <w:drawing>
        <wp:anchor distT="0" distB="0" distL="0" distR="0" simplePos="0" relativeHeight="251661312" behindDoc="1" locked="0" layoutInCell="1" hidden="0" allowOverlap="1" wp14:anchorId="22DF0B8B" wp14:editId="61CAA1A5">
          <wp:simplePos x="0" y="0"/>
          <wp:positionH relativeFrom="column">
            <wp:posOffset>-983847</wp:posOffset>
          </wp:positionH>
          <wp:positionV relativeFrom="paragraph">
            <wp:posOffset>-787713</wp:posOffset>
          </wp:positionV>
          <wp:extent cx="8524054" cy="119062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524054" cy="1190625"/>
                  </a:xfrm>
                  <a:prstGeom prst="rect">
                    <a:avLst/>
                  </a:prstGeom>
                  <a:ln/>
                </pic:spPr>
              </pic:pic>
            </a:graphicData>
          </a:graphic>
        </wp:anchor>
      </w:drawing>
    </w:r>
    <w:r>
      <w:rPr>
        <w:noProof/>
      </w:rPr>
      <mc:AlternateContent>
        <mc:Choice Requires="wps">
          <w:drawing>
            <wp:anchor distT="0" distB="0" distL="0" distR="0" simplePos="0" relativeHeight="251662336" behindDoc="0" locked="0" layoutInCell="1" hidden="0" allowOverlap="1" wp14:anchorId="35A82217" wp14:editId="0E309C75">
              <wp:simplePos x="0" y="0"/>
              <wp:positionH relativeFrom="column">
                <wp:posOffset>2833688</wp:posOffset>
              </wp:positionH>
              <wp:positionV relativeFrom="paragraph">
                <wp:posOffset>-4126</wp:posOffset>
              </wp:positionV>
              <wp:extent cx="453390" cy="453390"/>
              <wp:effectExtent l="0" t="0" r="0" b="0"/>
              <wp:wrapSquare wrapText="bothSides" distT="0" distB="0" distL="0" distR="0"/>
              <wp:docPr id="4" name="Rectangle 4" descr="OFFIC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32F665A5" w14:textId="77777777" w:rsidR="007A73B6" w:rsidRDefault="007A73B6">
                          <w:pPr>
                            <w:textDirection w:val="btLr"/>
                          </w:pPr>
                          <w:r>
                            <w:rPr>
                              <w:color w:val="FF0000"/>
                              <w:sz w:val="20"/>
                            </w:rPr>
                            <w:t>OFFICIAL</w:t>
                          </w:r>
                        </w:p>
                      </w:txbxContent>
                    </wps:txbx>
                    <wps:bodyPr spcFirstLastPara="1" wrap="square" lIns="0" tIns="0" rIns="0" bIns="0" anchor="t" anchorCtr="0">
                      <a:noAutofit/>
                    </wps:bodyPr>
                  </wps:wsp>
                </a:graphicData>
              </a:graphic>
            </wp:anchor>
          </w:drawing>
        </mc:Choice>
        <mc:Fallback>
          <w:pict>
            <v:rect w14:anchorId="35A82217" id="Rectangle 4" o:spid="_x0000_s1028" alt="OFFICIAL" style="position:absolute;margin-left:223.15pt;margin-top:-.3pt;width:35.7pt;height:35.7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" filled="f" stroked="f">
              <v:textbox inset="0,0,0,0">
                <w:txbxContent>
                  <w:p w14:paraId="32F665A5" w14:textId="77777777" w:rsidR="007A73B6" w:rsidRDefault="007A73B6">
                    <w:pPr>
                      <w:textDirection w:val="btLr"/>
                    </w:pPr>
                    <w:r>
                      <w:rPr>
                        <w:color w:val="FF0000"/>
                        <w:sz w:val="20"/>
                      </w:rPr>
                      <w:t>OFFICIAL</w:t>
                    </w: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3114" w14:textId="77777777" w:rsidR="007A73B6" w:rsidRDefault="007A73B6">
    <w:pPr>
      <w:pBdr>
        <w:top w:val="nil"/>
        <w:left w:val="nil"/>
        <w:bottom w:val="nil"/>
        <w:right w:val="nil"/>
        <w:between w:val="nil"/>
      </w:pBdr>
      <w:tabs>
        <w:tab w:val="left" w:pos="3885"/>
      </w:tabs>
      <w:rPr>
        <w:color w:val="000000"/>
        <w:sz w:val="16"/>
        <w:szCs w:val="16"/>
      </w:rPr>
    </w:pPr>
    <w:r>
      <w:t xml:space="preserve"> </w:t>
    </w:r>
    <w:r>
      <w:rPr>
        <w:color w:val="000000"/>
        <w:sz w:val="16"/>
        <w:szCs w:val="16"/>
      </w:rPr>
      <w:tab/>
    </w:r>
    <w:r>
      <w:t xml:space="preserve"> </w:t>
    </w:r>
    <w:r>
      <w:rPr>
        <w:noProof/>
      </w:rPr>
      <w:drawing>
        <wp:anchor distT="0" distB="0" distL="0" distR="0" simplePos="0" relativeHeight="251663360" behindDoc="1" locked="0" layoutInCell="1" hidden="0" allowOverlap="1" wp14:anchorId="456CD04B" wp14:editId="7A7F9D6B">
          <wp:simplePos x="0" y="0"/>
          <wp:positionH relativeFrom="column">
            <wp:posOffset>-1170971</wp:posOffset>
          </wp:positionH>
          <wp:positionV relativeFrom="paragraph">
            <wp:posOffset>-743858</wp:posOffset>
          </wp:positionV>
          <wp:extent cx="8524054" cy="1190625"/>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524054" cy="1190625"/>
                  </a:xfrm>
                  <a:prstGeom prst="rect">
                    <a:avLst/>
                  </a:prstGeom>
                  <a:ln/>
                </pic:spPr>
              </pic:pic>
            </a:graphicData>
          </a:graphic>
        </wp:anchor>
      </w:drawing>
    </w:r>
    <w:r>
      <w:rPr>
        <w:noProof/>
      </w:rPr>
      <mc:AlternateContent>
        <mc:Choice Requires="wps">
          <w:drawing>
            <wp:anchor distT="0" distB="0" distL="0" distR="0" simplePos="0" relativeHeight="251664384" behindDoc="0" locked="0" layoutInCell="1" hidden="0" allowOverlap="1" wp14:anchorId="0CC6F95A" wp14:editId="48589F54">
              <wp:simplePos x="0" y="0"/>
              <wp:positionH relativeFrom="column">
                <wp:posOffset>2833688</wp:posOffset>
              </wp:positionH>
              <wp:positionV relativeFrom="paragraph">
                <wp:posOffset>-4126</wp:posOffset>
              </wp:positionV>
              <wp:extent cx="453390" cy="453390"/>
              <wp:effectExtent l="0" t="0" r="0" b="0"/>
              <wp:wrapSquare wrapText="bothSides" distT="0" distB="0" distL="0" distR="0"/>
              <wp:docPr id="2" name="Rectangle 2" descr="OFFIC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5178CC09" w14:textId="77777777" w:rsidR="007A73B6" w:rsidRDefault="007A73B6">
                          <w:pPr>
                            <w:textDirection w:val="btLr"/>
                          </w:pPr>
                          <w:r>
                            <w:rPr>
                              <w:color w:val="FF0000"/>
                              <w:sz w:val="20"/>
                            </w:rPr>
                            <w:t>OFFICIAL</w:t>
                          </w:r>
                        </w:p>
                      </w:txbxContent>
                    </wps:txbx>
                    <wps:bodyPr spcFirstLastPara="1" wrap="square" lIns="0" tIns="0" rIns="0" bIns="0" anchor="t" anchorCtr="0">
                      <a:noAutofit/>
                    </wps:bodyPr>
                  </wps:wsp>
                </a:graphicData>
              </a:graphic>
            </wp:anchor>
          </w:drawing>
        </mc:Choice>
        <mc:Fallback>
          <w:pict>
            <v:rect w14:anchorId="0CC6F95A" id="Rectangle 2" o:spid="_x0000_s1029" alt="OFFICIAL" style="position:absolute;margin-left:223.15pt;margin-top:-.3pt;width:35.7pt;height:35.7pt;z-index:251664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" filled="f" stroked="f">
              <v:textbox inset="0,0,0,0">
                <w:txbxContent>
                  <w:p w14:paraId="5178CC09" w14:textId="77777777" w:rsidR="007A73B6" w:rsidRDefault="007A73B6">
                    <w:pPr>
                      <w:textDirection w:val="btLr"/>
                    </w:pPr>
                    <w:r>
                      <w:rPr>
                        <w:color w:val="FF0000"/>
                        <w:sz w:val="20"/>
                      </w:rPr>
                      <w:t>OFFICIAL</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B4BBD" w14:textId="77777777" w:rsidR="007A73B6" w:rsidRDefault="007A73B6">
      <w:r>
        <w:separator/>
      </w:r>
    </w:p>
  </w:footnote>
  <w:footnote w:type="continuationSeparator" w:id="0">
    <w:p w14:paraId="21D28F57" w14:textId="77777777" w:rsidR="007A73B6" w:rsidRDefault="007A7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3E34C" w14:textId="44E3284C" w:rsidR="007A73B6" w:rsidRDefault="00D012F9">
    <w:pPr>
      <w:pBdr>
        <w:top w:val="nil"/>
        <w:left w:val="nil"/>
        <w:bottom w:val="nil"/>
        <w:right w:val="nil"/>
        <w:between w:val="nil"/>
      </w:pBdr>
      <w:tabs>
        <w:tab w:val="left" w:pos="1055"/>
        <w:tab w:val="left" w:pos="5291"/>
      </w:tabs>
      <w:rPr>
        <w:color w:val="000000"/>
      </w:rPr>
    </w:pPr>
    <w:sdt>
      <w:sdtPr>
        <w:rPr>
          <w:color w:val="000000"/>
        </w:rPr>
        <w:id w:val="-1290117502"/>
        <w:docPartObj>
          <w:docPartGallery w:val="Page Numbers (Margins)"/>
          <w:docPartUnique/>
        </w:docPartObj>
      </w:sdtPr>
      <w:sdtEndPr/>
      <w:sdtContent>
        <w:r w:rsidR="007A73B6" w:rsidRPr="004716F9">
          <w:rPr>
            <w:noProof/>
            <w:color w:val="000000"/>
          </w:rPr>
          <mc:AlternateContent>
            <mc:Choice Requires="wps">
              <w:drawing>
                <wp:anchor distT="0" distB="0" distL="114300" distR="114300" simplePos="0" relativeHeight="251667456" behindDoc="0" locked="0" layoutInCell="0" allowOverlap="1" wp14:anchorId="0943BB70" wp14:editId="348777C1">
                  <wp:simplePos x="0" y="0"/>
                  <wp:positionH relativeFrom="rightMargin">
                    <wp:align>center</wp:align>
                  </wp:positionH>
                  <wp:positionV relativeFrom="margin">
                    <wp:align>bottom</wp:align>
                  </wp:positionV>
                  <wp:extent cx="510540" cy="2183130"/>
                  <wp:effectExtent l="0" t="0" r="3810" b="0"/>
                  <wp:wrapNone/>
                  <wp:docPr id="210850706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A7F8C" w14:textId="77777777" w:rsidR="007A73B6" w:rsidRDefault="007A73B6">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fldChar w:fldCharType="begin"/>
                              </w:r>
                              <w:r>
                                <w:instrText>PAGE    \* MERGEFORMAT</w:instrText>
                              </w:r>
                              <w: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943BB70" id="Rectangle 1" o:spid="_x0000_s1026" style="position:absolute;margin-left:0;margin-top:0;width:40.2pt;height:171.9pt;z-index:25166745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067A7F8C" w14:textId="77777777" w:rsidR="007A73B6" w:rsidRDefault="007A73B6">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fldChar w:fldCharType="begin"/>
                        </w:r>
                        <w:r>
                          <w:instrText>PAGE    \* MERGEFORMAT</w:instrText>
                        </w:r>
                        <w: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7A73B6">
      <w:rPr>
        <w:color w:val="000000"/>
      </w:rPr>
      <w:tab/>
    </w:r>
    <w:r w:rsidR="007A73B6">
      <w:rPr>
        <w:color w:val="000000"/>
      </w:rPr>
      <w:tab/>
    </w:r>
    <w:r w:rsidR="007A73B6">
      <w:rPr>
        <w:noProof/>
      </w:rPr>
      <w:drawing>
        <wp:anchor distT="0" distB="0" distL="0" distR="0" simplePos="0" relativeHeight="251659264" behindDoc="1" locked="0" layoutInCell="1" hidden="0" allowOverlap="1" wp14:anchorId="3B652D71" wp14:editId="338D244A">
          <wp:simplePos x="0" y="0"/>
          <wp:positionH relativeFrom="column">
            <wp:posOffset>-720089</wp:posOffset>
          </wp:positionH>
          <wp:positionV relativeFrom="paragraph">
            <wp:posOffset>-497421</wp:posOffset>
          </wp:positionV>
          <wp:extent cx="9782546" cy="1153449"/>
          <wp:effectExtent l="0" t="0" r="0" b="0"/>
          <wp:wrapNone/>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782546" cy="1153449"/>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73990" w14:textId="77777777" w:rsidR="007A73B6" w:rsidRDefault="007A73B6">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60288" behindDoc="1" locked="0" layoutInCell="1" hidden="0" allowOverlap="1" wp14:anchorId="79EEEEA5" wp14:editId="5E462E58">
          <wp:simplePos x="0" y="0"/>
          <wp:positionH relativeFrom="column">
            <wp:posOffset>-1028699</wp:posOffset>
          </wp:positionH>
          <wp:positionV relativeFrom="paragraph">
            <wp:posOffset>-505458</wp:posOffset>
          </wp:positionV>
          <wp:extent cx="9782546" cy="1153449"/>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782546" cy="115344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A55AD"/>
    <w:multiLevelType w:val="multilevel"/>
    <w:tmpl w:val="28F6D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CC5FA9"/>
    <w:multiLevelType w:val="multilevel"/>
    <w:tmpl w:val="3FE222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7B1276"/>
    <w:multiLevelType w:val="multilevel"/>
    <w:tmpl w:val="BD32BF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9808D7"/>
    <w:multiLevelType w:val="multilevel"/>
    <w:tmpl w:val="9D82FC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CBA5C8B"/>
    <w:multiLevelType w:val="multilevel"/>
    <w:tmpl w:val="16900F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926099C"/>
    <w:multiLevelType w:val="multilevel"/>
    <w:tmpl w:val="9C226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4020D88"/>
    <w:multiLevelType w:val="multilevel"/>
    <w:tmpl w:val="AD66CE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E813C65"/>
    <w:multiLevelType w:val="multilevel"/>
    <w:tmpl w:val="42C4C0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6546B95"/>
    <w:multiLevelType w:val="multilevel"/>
    <w:tmpl w:val="F59275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F1724B5"/>
    <w:multiLevelType w:val="multilevel"/>
    <w:tmpl w:val="BFA258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87D277C"/>
    <w:multiLevelType w:val="multilevel"/>
    <w:tmpl w:val="FED4AC7A"/>
    <w:lvl w:ilvl="0">
      <w:numFmt w:val="bullet"/>
      <w:lvlText w:val="-"/>
      <w:lvlJc w:val="left"/>
      <w:pPr>
        <w:ind w:left="1440" w:hanging="360"/>
      </w:pPr>
      <w:rPr>
        <w:rFonts w:ascii="Tahoma" w:eastAsia="Tahoma" w:hAnsi="Tahoma" w:cs="Tahoma"/>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7CD429CD"/>
    <w:multiLevelType w:val="multilevel"/>
    <w:tmpl w:val="9A5A12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61841149">
    <w:abstractNumId w:val="2"/>
  </w:num>
  <w:num w:numId="2" w16cid:durableId="587885783">
    <w:abstractNumId w:val="1"/>
  </w:num>
  <w:num w:numId="3" w16cid:durableId="850604369">
    <w:abstractNumId w:val="6"/>
  </w:num>
  <w:num w:numId="4" w16cid:durableId="372854161">
    <w:abstractNumId w:val="0"/>
  </w:num>
  <w:num w:numId="5" w16cid:durableId="982123784">
    <w:abstractNumId w:val="5"/>
  </w:num>
  <w:num w:numId="6" w16cid:durableId="757211217">
    <w:abstractNumId w:val="7"/>
  </w:num>
  <w:num w:numId="7" w16cid:durableId="1928921803">
    <w:abstractNumId w:val="8"/>
  </w:num>
  <w:num w:numId="8" w16cid:durableId="600530717">
    <w:abstractNumId w:val="10"/>
  </w:num>
  <w:num w:numId="9" w16cid:durableId="1073815242">
    <w:abstractNumId w:val="9"/>
  </w:num>
  <w:num w:numId="10" w16cid:durableId="1138572510">
    <w:abstractNumId w:val="11"/>
  </w:num>
  <w:num w:numId="11" w16cid:durableId="280111914">
    <w:abstractNumId w:val="3"/>
  </w:num>
  <w:num w:numId="12" w16cid:durableId="452020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revisionView w:inkAnnotation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047"/>
    <w:rsid w:val="0007796D"/>
    <w:rsid w:val="002F4827"/>
    <w:rsid w:val="00421242"/>
    <w:rsid w:val="004716F9"/>
    <w:rsid w:val="00726D1C"/>
    <w:rsid w:val="00784047"/>
    <w:rsid w:val="00787336"/>
    <w:rsid w:val="007A73B6"/>
    <w:rsid w:val="007D5D00"/>
    <w:rsid w:val="008978AD"/>
    <w:rsid w:val="00A36E9C"/>
    <w:rsid w:val="00A72249"/>
    <w:rsid w:val="00AC7748"/>
    <w:rsid w:val="00C3223D"/>
    <w:rsid w:val="00D012F9"/>
    <w:rsid w:val="00D02746"/>
    <w:rsid w:val="00DC335A"/>
    <w:rsid w:val="00F66CCD"/>
    <w:rsid w:val="00FB3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4FF00B"/>
  <w15:docId w15:val="{195EF9C7-6A79-480A-B07E-A8514B8A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bottom w:val="single" w:sz="12" w:space="1" w:color="4F5559"/>
      </w:pBdr>
      <w:spacing w:before="240" w:after="60"/>
      <w:outlineLvl w:val="0"/>
    </w:pPr>
    <w:rPr>
      <w:rFonts w:ascii="Rockwell" w:eastAsia="Rockwell" w:hAnsi="Rockwell" w:cs="Rockwell"/>
      <w:b/>
      <w:bCs/>
      <w:color w:val="92D050"/>
      <w:sz w:val="32"/>
      <w:szCs w:val="32"/>
    </w:rPr>
  </w:style>
  <w:style w:type="paragraph" w:styleId="Heading2">
    <w:name w:val="heading 2"/>
    <w:basedOn w:val="Normal"/>
    <w:next w:val="Normal"/>
    <w:uiPriority w:val="9"/>
    <w:unhideWhenUsed/>
    <w:qFormat/>
    <w:pPr>
      <w:keepNext/>
      <w:spacing w:after="60"/>
      <w:outlineLvl w:val="1"/>
    </w:pPr>
    <w:rPr>
      <w:b/>
      <w:bCs/>
      <w:color w:val="000000"/>
      <w:u w:val="single"/>
    </w:rPr>
  </w:style>
  <w:style w:type="paragraph" w:styleId="Heading3">
    <w:name w:val="heading 3"/>
    <w:basedOn w:val="Normal"/>
    <w:next w:val="Normal"/>
    <w:uiPriority w:val="9"/>
    <w:semiHidden/>
    <w:unhideWhenUsed/>
    <w:qFormat/>
    <w:pPr>
      <w:keepNext/>
      <w:spacing w:before="360" w:after="60"/>
      <w:outlineLvl w:val="2"/>
    </w:pPr>
    <w:rPr>
      <w:b/>
      <w:bCs/>
    </w:rPr>
  </w:style>
  <w:style w:type="paragraph" w:styleId="Heading4">
    <w:name w:val="heading 4"/>
    <w:basedOn w:val="Normal"/>
    <w:next w:val="Normal"/>
    <w:uiPriority w:val="9"/>
    <w:semiHidden/>
    <w:unhideWhenUsed/>
    <w:qFormat/>
    <w:pPr>
      <w:keepNext/>
      <w:spacing w:before="240" w:after="60"/>
      <w:outlineLvl w:val="3"/>
    </w:pPr>
    <w:rPr>
      <w:i/>
      <w:iCs/>
    </w:rPr>
  </w:style>
  <w:style w:type="paragraph" w:styleId="Heading5">
    <w:name w:val="heading 5"/>
    <w:basedOn w:val="Normal"/>
    <w:next w:val="Normal"/>
    <w:uiPriority w:val="9"/>
    <w:semiHidden/>
    <w:unhideWhenUsed/>
    <w:qFormat/>
    <w:pPr>
      <w:keepNext/>
      <w:keepLines/>
      <w:spacing w:before="40"/>
      <w:outlineLvl w:val="4"/>
    </w:pPr>
    <w:rPr>
      <w:rFonts w:ascii="Cambria" w:eastAsia="Cambria" w:hAnsi="Cambria" w:cs="Cambria"/>
      <w:color w:val="365F91"/>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after="60"/>
    </w:pPr>
    <w:rPr>
      <w:b/>
      <w:bCs/>
      <w:sz w:val="36"/>
      <w:szCs w:val="36"/>
    </w:rPr>
  </w:style>
  <w:style w:type="paragraph" w:styleId="Subtitle">
    <w:name w:val="Subtitle"/>
    <w:basedOn w:val="Normal"/>
    <w:next w:val="Normal"/>
    <w:uiPriority w:val="11"/>
    <w:qFormat/>
    <w:rPr>
      <w:i/>
      <w:iCs/>
      <w:color w:val="4F81BD"/>
    </w:rPr>
  </w:style>
  <w:style w:type="table" w:customStyle="1" w:styleId="a">
    <w:basedOn w:val="TableNormal0"/>
    <w:tblPr>
      <w:tblStyleRowBandSize w:val="1"/>
      <w:tblStyleColBandSize w:val="1"/>
      <w:tblCellMar>
        <w:top w:w="0" w:type="dxa"/>
        <w:left w:w="107" w:type="dxa"/>
        <w:bottom w:w="0" w:type="dxa"/>
        <w:right w:w="107" w:type="dxa"/>
      </w:tblCellMar>
    </w:tblPr>
  </w:style>
  <w:style w:type="paragraph" w:styleId="Header">
    <w:name w:val="header"/>
    <w:basedOn w:val="Normal"/>
    <w:link w:val="HeaderChar"/>
    <w:uiPriority w:val="99"/>
    <w:unhideWhenUsed/>
    <w:rsid w:val="004716F9"/>
    <w:pPr>
      <w:tabs>
        <w:tab w:val="center" w:pos="4513"/>
        <w:tab w:val="right" w:pos="9026"/>
      </w:tabs>
    </w:pPr>
  </w:style>
  <w:style w:type="character" w:customStyle="1" w:styleId="HeaderChar">
    <w:name w:val="Header Char"/>
    <w:basedOn w:val="DefaultParagraphFont"/>
    <w:link w:val="Header"/>
    <w:uiPriority w:val="99"/>
    <w:rsid w:val="004716F9"/>
  </w:style>
  <w:style w:type="paragraph" w:styleId="Footer">
    <w:name w:val="footer"/>
    <w:basedOn w:val="Normal"/>
    <w:link w:val="FooterChar"/>
    <w:uiPriority w:val="99"/>
    <w:unhideWhenUsed/>
    <w:rsid w:val="004716F9"/>
    <w:pPr>
      <w:tabs>
        <w:tab w:val="center" w:pos="4680"/>
        <w:tab w:val="right" w:pos="9360"/>
      </w:tabs>
    </w:pPr>
    <w:rPr>
      <w:rFonts w:asciiTheme="minorHAnsi" w:eastAsiaTheme="minorEastAsia" w:hAnsiTheme="minorHAnsi" w:cs="Times New Roman"/>
      <w:sz w:val="22"/>
      <w:szCs w:val="22"/>
    </w:rPr>
  </w:style>
  <w:style w:type="character" w:customStyle="1" w:styleId="FooterChar">
    <w:name w:val="Footer Char"/>
    <w:basedOn w:val="DefaultParagraphFont"/>
    <w:link w:val="Footer"/>
    <w:uiPriority w:val="99"/>
    <w:rsid w:val="004716F9"/>
    <w:rPr>
      <w:rFonts w:asciiTheme="minorHAnsi" w:eastAsiaTheme="minorEastAsia" w:hAnsiTheme="minorHAns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294851">
      <w:bodyDiv w:val="1"/>
      <w:marLeft w:val="0"/>
      <w:marRight w:val="0"/>
      <w:marTop w:val="0"/>
      <w:marBottom w:val="0"/>
      <w:divBdr>
        <w:top w:val="none" w:sz="0" w:space="0" w:color="auto"/>
        <w:left w:val="none" w:sz="0" w:space="0" w:color="auto"/>
        <w:bottom w:val="none" w:sz="0" w:space="0" w:color="auto"/>
        <w:right w:val="none" w:sz="0" w:space="0" w:color="auto"/>
      </w:divBdr>
    </w:div>
    <w:div w:id="671953537">
      <w:bodyDiv w:val="1"/>
      <w:marLeft w:val="0"/>
      <w:marRight w:val="0"/>
      <w:marTop w:val="0"/>
      <w:marBottom w:val="0"/>
      <w:divBdr>
        <w:top w:val="none" w:sz="0" w:space="0" w:color="auto"/>
        <w:left w:val="none" w:sz="0" w:space="0" w:color="auto"/>
        <w:bottom w:val="none" w:sz="0" w:space="0" w:color="auto"/>
        <w:right w:val="none" w:sz="0" w:space="0" w:color="auto"/>
      </w:divBdr>
    </w:div>
    <w:div w:id="1551456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orthyorks.gov.uk/working-u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Chloe.Bullen@northyorks.gov.u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uk/government/publications/dbs-code-of-practi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gov.uk/government/publications/dbs-code-of-practice" TargetMode="External"/><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gov.uk/government/publications/dbs-sample-policy-on-the-recruitment-of-ex-offenders/sample-policy-on-the-recruitment-of-ex-offenders"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57431-4EA9-4311-B163-33D80E6C3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3528</Words>
  <Characters>20114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23595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Hunter</dc:creator>
  <cp:lastModifiedBy>Chloe Bullen</cp:lastModifiedBy>
  <cp:revision>4</cp:revision>
  <dcterms:created xsi:type="dcterms:W3CDTF">2026-03-20T10:18:00Z</dcterms:created>
  <dcterms:modified xsi:type="dcterms:W3CDTF">2026-06-29T10:24:00Z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3,7,8</vt:lpwstr>
  </property>
  <property fmtid="{D5CDD505-2E9C-101B-9397-08002B2CF9AE}" pid="4" name="ClassificationContentMarkingFooterFontProps">
    <vt:lpwstr>#ff0000,10,Calibri</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2023-02-02T13:30:21Z</vt:lpwstr>
  </property>
  <property fmtid="{D5CDD505-2E9C-101B-9397-08002B2CF9AE}" pid="8" name="MSIP_Label_3ecdfc32-7be5-4b17-9f97-00453388bdd7_Method">
    <vt:lpwstr>Privileged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8cf4d814-b4a2-4c56-b6ec-0575986be7b1</vt:lpwstr>
  </property>
  <property fmtid="{D5CDD505-2E9C-101B-9397-08002B2CF9AE}" pid="12" name="MSIP_Label_3ecdfc32-7be5-4b17-9f97-00453388bdd7_ContentBits">
    <vt:lpwstr>2</vt:lpwstr>
  </property>
  <property fmtid="{D5CDD505-2E9C-101B-9397-08002B2CF9AE}" pid="13" name="GrammarlyDocumentId">
    <vt:lpwstr>4c8ef3e1d95216bc0ec3f13090c1059e3a0611dddde1ab50c34032583127b060</vt:lpwstr>
  </property>
</Properties>
</file>