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C89D0" w14:textId="77777777" w:rsidR="0074269C" w:rsidRDefault="0074269C"/>
    <w:p w14:paraId="4F127D2E" w14:textId="77777777" w:rsidR="00F62330" w:rsidRDefault="00F62330"/>
    <w:p w14:paraId="3B969C80" w14:textId="77777777" w:rsidR="00F62330" w:rsidRPr="005D3F64" w:rsidRDefault="00F62330">
      <w:pPr>
        <w:rPr>
          <w:rFonts w:ascii="Century Gothic" w:hAnsi="Century Gothic"/>
        </w:rPr>
      </w:pPr>
    </w:p>
    <w:p w14:paraId="74996950" w14:textId="77777777" w:rsidR="006613DD" w:rsidRPr="00E654BB" w:rsidRDefault="006613DD" w:rsidP="00205C9A">
      <w:pPr>
        <w:rPr>
          <w:rFonts w:ascii="Century Gothic" w:eastAsia="Calibri" w:hAnsi="Century Gothic" w:cstheme="minorHAnsi"/>
          <w:b/>
          <w:sz w:val="28"/>
          <w:szCs w:val="28"/>
        </w:rPr>
      </w:pPr>
      <w:r w:rsidRPr="00E654BB">
        <w:rPr>
          <w:rFonts w:ascii="Century Gothic" w:eastAsia="Calibri" w:hAnsi="Century Gothic" w:cstheme="minorHAnsi"/>
          <w:b/>
          <w:sz w:val="28"/>
          <w:szCs w:val="28"/>
        </w:rPr>
        <w:t>Teacher of Science</w:t>
      </w:r>
    </w:p>
    <w:p w14:paraId="5363C7F4" w14:textId="77777777" w:rsidR="005D3F64" w:rsidRPr="005D3F64" w:rsidRDefault="005D3F64" w:rsidP="006613DD">
      <w:pPr>
        <w:jc w:val="center"/>
        <w:rPr>
          <w:rFonts w:ascii="Century Gothic" w:eastAsia="Calibri" w:hAnsi="Century Gothic" w:cstheme="minorHAnsi"/>
          <w:b/>
        </w:rPr>
      </w:pPr>
    </w:p>
    <w:p w14:paraId="3C6A29E8" w14:textId="77777777" w:rsidR="006613DD" w:rsidRPr="005D3F64" w:rsidRDefault="006613DD" w:rsidP="006613DD">
      <w:pPr>
        <w:numPr>
          <w:ilvl w:val="0"/>
          <w:numId w:val="1"/>
        </w:numPr>
        <w:spacing w:before="100" w:beforeAutospacing="1" w:after="100" w:afterAutospacing="1" w:line="276" w:lineRule="auto"/>
        <w:rPr>
          <w:rFonts w:ascii="Century Gothic" w:eastAsia="Calibri" w:hAnsi="Century Gothic" w:cstheme="minorHAnsi"/>
          <w:vanish/>
        </w:rPr>
      </w:pPr>
      <w:r w:rsidRPr="005D3F64">
        <w:rPr>
          <w:rFonts w:ascii="Century Gothic" w:eastAsia="Calibri" w:hAnsi="Century Gothic" w:cstheme="minorHAnsi"/>
          <w:vanish/>
        </w:rPr>
        <w:t xml:space="preserve">Ref: </w:t>
      </w:r>
    </w:p>
    <w:p w14:paraId="4FD68F42" w14:textId="6B1E039B" w:rsidR="006613DD" w:rsidRPr="005D3F64" w:rsidRDefault="006613DD" w:rsidP="006613DD">
      <w:pPr>
        <w:numPr>
          <w:ilvl w:val="0"/>
          <w:numId w:val="1"/>
        </w:numPr>
        <w:spacing w:line="276" w:lineRule="auto"/>
        <w:rPr>
          <w:rFonts w:ascii="Century Gothic" w:eastAsia="Calibri" w:hAnsi="Century Gothic" w:cstheme="minorHAnsi"/>
        </w:rPr>
      </w:pPr>
      <w:r w:rsidRPr="005D3F64">
        <w:rPr>
          <w:rFonts w:ascii="Century Gothic" w:eastAsia="Calibri" w:hAnsi="Century Gothic" w:cstheme="minorHAnsi"/>
        </w:rPr>
        <w:t>Start Date:</w:t>
      </w:r>
      <w:r w:rsidRPr="005D3F64">
        <w:rPr>
          <w:rFonts w:ascii="Century Gothic" w:eastAsia="Calibri" w:hAnsi="Century Gothic" w:cstheme="minorHAnsi"/>
        </w:rPr>
        <w:tab/>
      </w:r>
      <w:r w:rsidRPr="005D3F64">
        <w:rPr>
          <w:rFonts w:ascii="Century Gothic" w:eastAsia="Calibri" w:hAnsi="Century Gothic" w:cstheme="minorHAnsi"/>
        </w:rPr>
        <w:tab/>
      </w:r>
      <w:r w:rsidR="00D87044">
        <w:rPr>
          <w:rFonts w:ascii="Century Gothic" w:eastAsia="Calibri" w:hAnsi="Century Gothic" w:cstheme="minorHAnsi"/>
        </w:rPr>
        <w:t>April 2023 (or September 2023 for the right candidate)</w:t>
      </w:r>
    </w:p>
    <w:p w14:paraId="7542B8FB" w14:textId="77777777" w:rsidR="006613DD" w:rsidRPr="005D3F64" w:rsidRDefault="006613DD" w:rsidP="006613DD">
      <w:pPr>
        <w:numPr>
          <w:ilvl w:val="0"/>
          <w:numId w:val="1"/>
        </w:numPr>
        <w:spacing w:line="276" w:lineRule="auto"/>
        <w:rPr>
          <w:rFonts w:ascii="Century Gothic" w:eastAsia="Calibri" w:hAnsi="Century Gothic" w:cstheme="minorHAnsi"/>
        </w:rPr>
      </w:pPr>
      <w:r w:rsidRPr="005D3F64">
        <w:rPr>
          <w:rFonts w:ascii="Century Gothic" w:eastAsia="Calibri" w:hAnsi="Century Gothic" w:cstheme="minorHAnsi"/>
        </w:rPr>
        <w:t>Location:</w:t>
      </w:r>
      <w:r w:rsidRPr="005D3F64">
        <w:rPr>
          <w:rFonts w:ascii="Century Gothic" w:eastAsia="Calibri" w:hAnsi="Century Gothic" w:cstheme="minorHAnsi"/>
        </w:rPr>
        <w:tab/>
      </w:r>
      <w:r w:rsidRPr="005D3F64">
        <w:rPr>
          <w:rFonts w:ascii="Century Gothic" w:eastAsia="Calibri" w:hAnsi="Century Gothic" w:cstheme="minorHAnsi"/>
        </w:rPr>
        <w:tab/>
        <w:t xml:space="preserve">Okehampton College </w:t>
      </w:r>
    </w:p>
    <w:p w14:paraId="1BBF6581" w14:textId="5D9A6CF5" w:rsidR="006613DD" w:rsidRPr="005D3F64" w:rsidRDefault="006613DD" w:rsidP="006613DD">
      <w:pPr>
        <w:numPr>
          <w:ilvl w:val="0"/>
          <w:numId w:val="1"/>
        </w:numPr>
        <w:spacing w:line="276" w:lineRule="auto"/>
        <w:rPr>
          <w:rFonts w:ascii="Century Gothic" w:eastAsia="Calibri" w:hAnsi="Century Gothic" w:cstheme="minorHAnsi"/>
        </w:rPr>
      </w:pPr>
      <w:r w:rsidRPr="005D3F64">
        <w:rPr>
          <w:rFonts w:ascii="Century Gothic" w:eastAsia="Calibri" w:hAnsi="Century Gothic" w:cstheme="minorHAnsi"/>
        </w:rPr>
        <w:t xml:space="preserve">Salary details:   </w:t>
      </w:r>
      <w:r w:rsidRPr="005D3F64">
        <w:rPr>
          <w:rFonts w:ascii="Century Gothic" w:eastAsia="Calibri" w:hAnsi="Century Gothic" w:cstheme="minorHAnsi"/>
        </w:rPr>
        <w:tab/>
        <w:t xml:space="preserve">TPS </w:t>
      </w:r>
    </w:p>
    <w:p w14:paraId="18A5C422" w14:textId="6A24498E" w:rsidR="006613DD" w:rsidRPr="005D3F64" w:rsidRDefault="006613DD" w:rsidP="006613DD">
      <w:pPr>
        <w:numPr>
          <w:ilvl w:val="0"/>
          <w:numId w:val="1"/>
        </w:numPr>
        <w:spacing w:line="276" w:lineRule="auto"/>
        <w:rPr>
          <w:rFonts w:ascii="Century Gothic" w:eastAsia="Calibri" w:hAnsi="Century Gothic" w:cstheme="minorHAnsi"/>
        </w:rPr>
      </w:pPr>
      <w:r w:rsidRPr="005D3F64">
        <w:rPr>
          <w:rFonts w:ascii="Century Gothic" w:eastAsia="Calibri" w:hAnsi="Century Gothic" w:cstheme="minorHAnsi"/>
        </w:rPr>
        <w:t xml:space="preserve">Job term:   </w:t>
      </w:r>
      <w:r w:rsidRPr="005D3F64">
        <w:rPr>
          <w:rFonts w:ascii="Century Gothic" w:eastAsia="Calibri" w:hAnsi="Century Gothic" w:cstheme="minorHAnsi"/>
        </w:rPr>
        <w:tab/>
      </w:r>
      <w:r w:rsidRPr="005D3F64">
        <w:rPr>
          <w:rFonts w:ascii="Century Gothic" w:eastAsia="Calibri" w:hAnsi="Century Gothic" w:cstheme="minorHAnsi"/>
        </w:rPr>
        <w:tab/>
        <w:t>Full Time</w:t>
      </w:r>
      <w:r w:rsidR="00F91868">
        <w:rPr>
          <w:rFonts w:ascii="Century Gothic" w:eastAsia="Calibri" w:hAnsi="Century Gothic" w:cstheme="minorHAnsi"/>
        </w:rPr>
        <w:t xml:space="preserve"> / Permanent</w:t>
      </w:r>
    </w:p>
    <w:p w14:paraId="7BD7EF7F" w14:textId="1BE2E991" w:rsidR="006613DD" w:rsidRPr="0069502C" w:rsidRDefault="006613DD" w:rsidP="006613DD">
      <w:pPr>
        <w:numPr>
          <w:ilvl w:val="0"/>
          <w:numId w:val="1"/>
        </w:numPr>
        <w:spacing w:line="276" w:lineRule="auto"/>
        <w:rPr>
          <w:rFonts w:ascii="Century Gothic" w:eastAsia="Calibri" w:hAnsi="Century Gothic" w:cstheme="minorHAnsi"/>
        </w:rPr>
      </w:pPr>
      <w:r w:rsidRPr="0069502C">
        <w:rPr>
          <w:rFonts w:ascii="Century Gothic" w:eastAsia="Calibri" w:hAnsi="Century Gothic" w:cstheme="minorHAnsi"/>
        </w:rPr>
        <w:t xml:space="preserve">Closing date:  </w:t>
      </w:r>
      <w:r w:rsidR="005D3F64" w:rsidRPr="0069502C">
        <w:rPr>
          <w:rFonts w:ascii="Century Gothic" w:eastAsia="Calibri" w:hAnsi="Century Gothic" w:cstheme="minorHAnsi"/>
        </w:rPr>
        <w:tab/>
      </w:r>
      <w:r w:rsidR="00A51117">
        <w:rPr>
          <w:rFonts w:ascii="Century Gothic" w:eastAsia="Calibri" w:hAnsi="Century Gothic" w:cstheme="minorHAnsi"/>
        </w:rPr>
        <w:t>Monday</w:t>
      </w:r>
      <w:r w:rsidRPr="0069502C">
        <w:rPr>
          <w:rFonts w:ascii="Century Gothic" w:eastAsia="Calibri" w:hAnsi="Century Gothic" w:cstheme="minorHAnsi"/>
        </w:rPr>
        <w:t xml:space="preserve"> </w:t>
      </w:r>
      <w:r w:rsidR="00117FD8" w:rsidRPr="0069502C">
        <w:rPr>
          <w:rFonts w:ascii="Century Gothic" w:eastAsia="Calibri" w:hAnsi="Century Gothic" w:cstheme="minorHAnsi"/>
        </w:rPr>
        <w:t>28</w:t>
      </w:r>
      <w:r w:rsidR="00117FD8" w:rsidRPr="0069502C">
        <w:rPr>
          <w:rFonts w:ascii="Century Gothic" w:eastAsia="Calibri" w:hAnsi="Century Gothic" w:cstheme="minorHAnsi"/>
          <w:vertAlign w:val="superscript"/>
        </w:rPr>
        <w:t>th</w:t>
      </w:r>
      <w:r w:rsidR="00117FD8" w:rsidRPr="0069502C">
        <w:rPr>
          <w:rFonts w:ascii="Century Gothic" w:eastAsia="Calibri" w:hAnsi="Century Gothic" w:cstheme="minorHAnsi"/>
        </w:rPr>
        <w:t xml:space="preserve"> November</w:t>
      </w:r>
      <w:r w:rsidRPr="0069502C">
        <w:rPr>
          <w:rFonts w:ascii="Century Gothic" w:eastAsia="Calibri" w:hAnsi="Century Gothic" w:cstheme="minorHAnsi"/>
        </w:rPr>
        <w:t xml:space="preserve"> 2022 at </w:t>
      </w:r>
      <w:r w:rsidR="00117FD8" w:rsidRPr="0069502C">
        <w:rPr>
          <w:rFonts w:ascii="Century Gothic" w:eastAsia="Calibri" w:hAnsi="Century Gothic" w:cstheme="minorHAnsi"/>
        </w:rPr>
        <w:t>09.00am</w:t>
      </w:r>
    </w:p>
    <w:p w14:paraId="2C8C1127" w14:textId="77777777" w:rsidR="006613DD" w:rsidRPr="005D3F64" w:rsidRDefault="006613DD" w:rsidP="006613DD">
      <w:pPr>
        <w:pStyle w:val="NormalWeb"/>
        <w:spacing w:before="0" w:beforeAutospacing="0" w:after="0" w:afterAutospacing="0"/>
        <w:jc w:val="both"/>
        <w:rPr>
          <w:rFonts w:ascii="Century Gothic" w:hAnsi="Century Gothic" w:cstheme="minorHAnsi"/>
          <w:color w:val="000000"/>
          <w:sz w:val="22"/>
          <w:szCs w:val="22"/>
        </w:rPr>
      </w:pPr>
    </w:p>
    <w:p w14:paraId="147AC7DB" w14:textId="77777777" w:rsidR="006613DD" w:rsidRPr="005D3F64" w:rsidRDefault="006613DD" w:rsidP="006613DD">
      <w:pPr>
        <w:pStyle w:val="NormalWeb"/>
        <w:spacing w:before="0" w:beforeAutospacing="0" w:after="0" w:afterAutospacing="0"/>
        <w:jc w:val="both"/>
        <w:rPr>
          <w:rFonts w:ascii="Century Gothic" w:hAnsi="Century Gothic" w:cstheme="minorHAnsi"/>
          <w:color w:val="000000"/>
          <w:sz w:val="22"/>
          <w:szCs w:val="22"/>
        </w:rPr>
      </w:pPr>
      <w:r w:rsidRPr="005D3F64">
        <w:rPr>
          <w:rFonts w:ascii="Century Gothic" w:hAnsi="Century Gothic" w:cstheme="minorHAnsi"/>
          <w:color w:val="000000"/>
          <w:sz w:val="22"/>
          <w:szCs w:val="22"/>
        </w:rPr>
        <w:t xml:space="preserve">We are looking to appoint a passionate, </w:t>
      </w:r>
      <w:proofErr w:type="gramStart"/>
      <w:r w:rsidRPr="005D3F64">
        <w:rPr>
          <w:rFonts w:ascii="Century Gothic" w:hAnsi="Century Gothic" w:cstheme="minorHAnsi"/>
          <w:color w:val="000000"/>
          <w:sz w:val="22"/>
          <w:szCs w:val="22"/>
        </w:rPr>
        <w:t>dynamic</w:t>
      </w:r>
      <w:proofErr w:type="gramEnd"/>
      <w:r w:rsidRPr="005D3F64">
        <w:rPr>
          <w:rFonts w:ascii="Century Gothic" w:hAnsi="Century Gothic" w:cstheme="minorHAnsi"/>
          <w:color w:val="000000"/>
          <w:sz w:val="22"/>
          <w:szCs w:val="22"/>
        </w:rPr>
        <w:t xml:space="preserve"> and creative full time Teacher of Science to inspire and enthuse our students in a love of science and to join a successful and thriving department. Whether you are new to teaching or more experienced, as a teacher at Okehampton College you will be an excellent classroom practitioner with student learning at the heart of your principals, along with a desire to make a difference to the students and community we serve.</w:t>
      </w:r>
    </w:p>
    <w:p w14:paraId="4551E95C" w14:textId="77777777" w:rsidR="006613DD" w:rsidRPr="005D3F64" w:rsidRDefault="006613DD" w:rsidP="006613DD">
      <w:pPr>
        <w:pStyle w:val="NormalWeb"/>
        <w:spacing w:before="0" w:beforeAutospacing="0" w:after="0" w:afterAutospacing="0"/>
        <w:jc w:val="both"/>
        <w:rPr>
          <w:rFonts w:ascii="Century Gothic" w:hAnsi="Century Gothic" w:cstheme="minorHAnsi"/>
          <w:color w:val="000000"/>
          <w:sz w:val="22"/>
          <w:szCs w:val="22"/>
        </w:rPr>
      </w:pPr>
    </w:p>
    <w:p w14:paraId="753129A1" w14:textId="2F1C005C" w:rsidR="0069502C" w:rsidRDefault="006613DD" w:rsidP="006613DD">
      <w:pPr>
        <w:pStyle w:val="NormalWeb"/>
        <w:spacing w:before="0" w:beforeAutospacing="0" w:after="0" w:afterAutospacing="0"/>
        <w:jc w:val="both"/>
        <w:rPr>
          <w:rFonts w:ascii="Century Gothic" w:hAnsi="Century Gothic" w:cstheme="minorHAnsi"/>
          <w:color w:val="000000"/>
          <w:sz w:val="22"/>
          <w:szCs w:val="22"/>
        </w:rPr>
      </w:pPr>
      <w:r w:rsidRPr="005D3F64">
        <w:rPr>
          <w:rFonts w:ascii="Century Gothic" w:hAnsi="Century Gothic" w:cstheme="minorHAnsi"/>
          <w:color w:val="000000"/>
          <w:sz w:val="22"/>
          <w:szCs w:val="22"/>
        </w:rPr>
        <w:t>Science is a popular and high achieving subject, and we consistently have a large proportion of students opting for triple science at GCSE. We also have large numbers of students studying at least one science subject at A-level (including Biology, Chemistry, Physics, Psychology and BTEC Applied Science) with excellent exam results. The ability to teach A level in one of the science disciplines is desirable but not essential.</w:t>
      </w:r>
    </w:p>
    <w:p w14:paraId="265657FC" w14:textId="77777777" w:rsidR="006613DD" w:rsidRDefault="006613DD" w:rsidP="006613DD">
      <w:pPr>
        <w:pStyle w:val="NormalWeb"/>
        <w:spacing w:before="0" w:beforeAutospacing="0" w:after="0" w:afterAutospacing="0"/>
        <w:jc w:val="both"/>
        <w:rPr>
          <w:rFonts w:ascii="Century Gothic" w:hAnsi="Century Gothic" w:cstheme="minorHAnsi"/>
          <w:color w:val="000000"/>
          <w:sz w:val="22"/>
          <w:szCs w:val="22"/>
        </w:rPr>
      </w:pPr>
    </w:p>
    <w:p w14:paraId="0BC5BF90" w14:textId="77777777" w:rsidR="000D038A" w:rsidRPr="001F6B81" w:rsidRDefault="000D038A" w:rsidP="000D038A">
      <w:pPr>
        <w:contextualSpacing/>
        <w:jc w:val="both"/>
        <w:rPr>
          <w:rFonts w:ascii="Century Gothic" w:hAnsi="Century Gothic"/>
        </w:rPr>
      </w:pPr>
      <w:r w:rsidRPr="001F6B81">
        <w:rPr>
          <w:rFonts w:ascii="Century Gothic" w:hAnsi="Century Gothic"/>
        </w:rPr>
        <w:t>We are delighted to be part of Dartmoor Multi Academy Trust which came into effect on 1st January 2018.  Our Trust consists of a total of 3 secondary schools</w:t>
      </w:r>
      <w:r>
        <w:rPr>
          <w:rFonts w:ascii="Century Gothic" w:hAnsi="Century Gothic"/>
        </w:rPr>
        <w:t xml:space="preserve">, </w:t>
      </w:r>
      <w:r w:rsidRPr="001F6B81">
        <w:rPr>
          <w:rFonts w:ascii="Century Gothic" w:hAnsi="Century Gothic"/>
        </w:rPr>
        <w:t xml:space="preserve">14 primary schools </w:t>
      </w:r>
      <w:r>
        <w:rPr>
          <w:rFonts w:ascii="Century Gothic" w:hAnsi="Century Gothic"/>
        </w:rPr>
        <w:t xml:space="preserve">and a new SEMH school which opened in September 2022. Our Trust </w:t>
      </w:r>
      <w:r w:rsidRPr="001F6B81">
        <w:rPr>
          <w:rFonts w:ascii="Century Gothic" w:hAnsi="Century Gothic"/>
        </w:rPr>
        <w:t>provides further opportunity for sharing good practice and resources and for staff development.</w:t>
      </w:r>
    </w:p>
    <w:p w14:paraId="3C14F9F3" w14:textId="77777777" w:rsidR="000D038A" w:rsidRPr="005D3F64" w:rsidRDefault="000D038A" w:rsidP="006613DD">
      <w:pPr>
        <w:pStyle w:val="NormalWeb"/>
        <w:spacing w:before="0" w:beforeAutospacing="0" w:after="0" w:afterAutospacing="0"/>
        <w:jc w:val="both"/>
        <w:rPr>
          <w:rFonts w:ascii="Century Gothic" w:hAnsi="Century Gothic" w:cstheme="minorHAnsi"/>
          <w:color w:val="000000"/>
          <w:sz w:val="22"/>
          <w:szCs w:val="22"/>
        </w:rPr>
      </w:pPr>
    </w:p>
    <w:p w14:paraId="5FAC2C85" w14:textId="77777777" w:rsidR="006613DD" w:rsidRPr="005D3F64" w:rsidRDefault="006613DD" w:rsidP="006613DD">
      <w:pPr>
        <w:jc w:val="both"/>
        <w:rPr>
          <w:rFonts w:ascii="Century Gothic" w:eastAsia="Calibri" w:hAnsi="Century Gothic" w:cstheme="minorHAnsi"/>
          <w:b/>
          <w:noProof/>
        </w:rPr>
      </w:pPr>
      <w:r w:rsidRPr="005D3F64">
        <w:rPr>
          <w:rFonts w:ascii="Century Gothic" w:eastAsia="Calibri" w:hAnsi="Century Gothic" w:cstheme="minorHAnsi"/>
          <w:b/>
          <w:noProof/>
        </w:rPr>
        <w:t>All schools in The Dartmoor Multi Academy Trust are committed to safeguarding and promoting the welfare of children and young people, and expect all staff and volunteers to share this commitment.</w:t>
      </w:r>
    </w:p>
    <w:p w14:paraId="6B34DCA8" w14:textId="77777777" w:rsidR="006613DD" w:rsidRPr="005D3F64" w:rsidRDefault="006613DD" w:rsidP="006613DD">
      <w:pPr>
        <w:jc w:val="center"/>
        <w:rPr>
          <w:rFonts w:ascii="Century Gothic" w:eastAsia="Calibri" w:hAnsi="Century Gothic" w:cstheme="minorHAnsi"/>
          <w:b/>
          <w:noProof/>
        </w:rPr>
      </w:pPr>
    </w:p>
    <w:p w14:paraId="74DD5A99" w14:textId="0023199E" w:rsidR="006613DD" w:rsidRDefault="006613DD" w:rsidP="006613DD">
      <w:pPr>
        <w:spacing w:line="276" w:lineRule="auto"/>
        <w:jc w:val="both"/>
        <w:rPr>
          <w:rFonts w:ascii="Century Gothic" w:hAnsi="Century Gothic"/>
          <w:b/>
        </w:rPr>
      </w:pPr>
      <w:r w:rsidRPr="005D3F64">
        <w:rPr>
          <w:rFonts w:ascii="Century Gothic" w:hAnsi="Century Gothic"/>
          <w:b/>
        </w:rPr>
        <w:t>The successful candidate will be required to undertake an Enhanced Disclosure via the Disclosure Barring Service (DBS).</w:t>
      </w:r>
    </w:p>
    <w:p w14:paraId="7DB986C4" w14:textId="77777777" w:rsidR="00F012D2" w:rsidRPr="005D3F64" w:rsidRDefault="00F012D2" w:rsidP="006613DD">
      <w:pPr>
        <w:spacing w:line="276" w:lineRule="auto"/>
        <w:jc w:val="both"/>
        <w:rPr>
          <w:rFonts w:ascii="Century Gothic" w:hAnsi="Century Gothic"/>
          <w:b/>
        </w:rPr>
      </w:pPr>
    </w:p>
    <w:p w14:paraId="1436EC58" w14:textId="065AA064" w:rsidR="00F62330" w:rsidRPr="005D3F64" w:rsidRDefault="006613DD" w:rsidP="005D3F64">
      <w:pPr>
        <w:jc w:val="center"/>
        <w:rPr>
          <w:rFonts w:ascii="Century Gothic" w:hAnsi="Century Gothic"/>
        </w:rPr>
      </w:pPr>
      <w:r w:rsidRPr="005D3F64">
        <w:rPr>
          <w:rFonts w:ascii="Century Gothic" w:hAnsi="Century Gothic"/>
        </w:rPr>
        <w:t>For further information and to apply for this post please visit the vacancies page on</w:t>
      </w:r>
      <w:r w:rsidR="005D3F64">
        <w:rPr>
          <w:rFonts w:ascii="Century Gothic" w:hAnsi="Century Gothic"/>
        </w:rPr>
        <w:t xml:space="preserve"> </w:t>
      </w:r>
      <w:r w:rsidRPr="005D3F64">
        <w:rPr>
          <w:rFonts w:ascii="Century Gothic" w:hAnsi="Century Gothic"/>
        </w:rPr>
        <w:t xml:space="preserve">our Trust website </w:t>
      </w:r>
      <w:hyperlink r:id="rId10">
        <w:r w:rsidRPr="005D3F64">
          <w:rPr>
            <w:rStyle w:val="Hyperlink"/>
            <w:rFonts w:ascii="Century Gothic" w:hAnsi="Century Gothic"/>
          </w:rPr>
          <w:t>https://www.dartmoormat.org.uk/</w:t>
        </w:r>
      </w:hyperlink>
      <w:r w:rsidRPr="005D3F64">
        <w:rPr>
          <w:rFonts w:ascii="Century Gothic" w:hAnsi="Century Gothic"/>
        </w:rPr>
        <w:t xml:space="preserve"> </w:t>
      </w:r>
    </w:p>
    <w:sectPr w:rsidR="00F62330" w:rsidRPr="005D3F64" w:rsidSect="00F012D2">
      <w:headerReference w:type="default" r:id="rId11"/>
      <w:headerReference w:type="first" r:id="rId12"/>
      <w:pgSz w:w="11906" w:h="16838"/>
      <w:pgMar w:top="144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76569" w14:textId="77777777" w:rsidR="00582735" w:rsidRDefault="00582735" w:rsidP="00F01AD0">
      <w:r>
        <w:separator/>
      </w:r>
    </w:p>
  </w:endnote>
  <w:endnote w:type="continuationSeparator" w:id="0">
    <w:p w14:paraId="38AECE3A" w14:textId="77777777" w:rsidR="00582735" w:rsidRDefault="00582735" w:rsidP="00F0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5E0A" w14:textId="77777777" w:rsidR="00582735" w:rsidRDefault="00582735" w:rsidP="00F01AD0">
      <w:r>
        <w:separator/>
      </w:r>
    </w:p>
  </w:footnote>
  <w:footnote w:type="continuationSeparator" w:id="0">
    <w:p w14:paraId="35073E00" w14:textId="77777777" w:rsidR="00582735" w:rsidRDefault="00582735" w:rsidP="00F01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9CA4" w14:textId="45A5D8D4" w:rsidR="00E04541" w:rsidRDefault="00E04541" w:rsidP="00E04541">
    <w:pPr>
      <w:pStyle w:val="Header"/>
      <w:jc w:val="right"/>
    </w:pPr>
    <w:r>
      <w:rPr>
        <w:noProof/>
      </w:rPr>
      <w:drawing>
        <wp:anchor distT="0" distB="0" distL="114300" distR="114300" simplePos="0" relativeHeight="251644928" behindDoc="0" locked="0" layoutInCell="1" allowOverlap="1" wp14:anchorId="6B61E6D1" wp14:editId="77BE394F">
          <wp:simplePos x="0" y="0"/>
          <wp:positionH relativeFrom="margin">
            <wp:posOffset>4105275</wp:posOffset>
          </wp:positionH>
          <wp:positionV relativeFrom="paragraph">
            <wp:posOffset>-257810</wp:posOffset>
          </wp:positionV>
          <wp:extent cx="723900" cy="723317"/>
          <wp:effectExtent l="0" t="0" r="0" b="63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72331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24448" behindDoc="0" locked="0" layoutInCell="1" allowOverlap="1" wp14:anchorId="1BA39A09" wp14:editId="35A11E4D">
          <wp:simplePos x="0" y="0"/>
          <wp:positionH relativeFrom="margin">
            <wp:posOffset>4933950</wp:posOffset>
          </wp:positionH>
          <wp:positionV relativeFrom="paragraph">
            <wp:posOffset>-286385</wp:posOffset>
          </wp:positionV>
          <wp:extent cx="1485900" cy="9512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l="61278" t="5916" r="4918" b="78787"/>
                  <a:stretch/>
                </pic:blipFill>
                <pic:spPr bwMode="auto">
                  <a:xfrm>
                    <a:off x="0" y="0"/>
                    <a:ext cx="1485900" cy="951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586551" w14:textId="77777777" w:rsidR="00E04541" w:rsidRDefault="00E04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5A2C" w14:textId="4F64511C" w:rsidR="00E04541" w:rsidRDefault="00F62330">
    <w:pPr>
      <w:pStyle w:val="Header"/>
    </w:pPr>
    <w:r>
      <w:rPr>
        <w:noProof/>
      </w:rPr>
      <w:drawing>
        <wp:anchor distT="0" distB="0" distL="114300" distR="114300" simplePos="0" relativeHeight="251680768" behindDoc="0" locked="0" layoutInCell="1" allowOverlap="1" wp14:anchorId="04486CAC" wp14:editId="2FC1B885">
          <wp:simplePos x="0" y="0"/>
          <wp:positionH relativeFrom="margin">
            <wp:posOffset>4895850</wp:posOffset>
          </wp:positionH>
          <wp:positionV relativeFrom="paragraph">
            <wp:posOffset>-268605</wp:posOffset>
          </wp:positionV>
          <wp:extent cx="1487805"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61278" t="5916" r="4918" b="78787"/>
                  <a:stretch/>
                </pic:blipFill>
                <pic:spPr bwMode="auto">
                  <a:xfrm>
                    <a:off x="0" y="0"/>
                    <a:ext cx="1488580" cy="9148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3536" behindDoc="0" locked="0" layoutInCell="1" allowOverlap="1" wp14:anchorId="1727AB21" wp14:editId="7B3BCD15">
          <wp:simplePos x="0" y="0"/>
          <wp:positionH relativeFrom="margin">
            <wp:posOffset>4200525</wp:posOffset>
          </wp:positionH>
          <wp:positionV relativeFrom="paragraph">
            <wp:posOffset>-220980</wp:posOffset>
          </wp:positionV>
          <wp:extent cx="682137" cy="681539"/>
          <wp:effectExtent l="0" t="0" r="3810" b="4445"/>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2137" cy="6815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F08EB"/>
    <w:multiLevelType w:val="multilevel"/>
    <w:tmpl w:val="96D2A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74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AB"/>
    <w:rsid w:val="0002783D"/>
    <w:rsid w:val="0003188B"/>
    <w:rsid w:val="000D038A"/>
    <w:rsid w:val="00117FD8"/>
    <w:rsid w:val="00151B26"/>
    <w:rsid w:val="00205C9A"/>
    <w:rsid w:val="0024247D"/>
    <w:rsid w:val="002B69F0"/>
    <w:rsid w:val="00343CE6"/>
    <w:rsid w:val="00475DFB"/>
    <w:rsid w:val="005059AB"/>
    <w:rsid w:val="00582735"/>
    <w:rsid w:val="005D3F64"/>
    <w:rsid w:val="006613DD"/>
    <w:rsid w:val="0069502C"/>
    <w:rsid w:val="0074269C"/>
    <w:rsid w:val="00A51117"/>
    <w:rsid w:val="00BF4141"/>
    <w:rsid w:val="00C91180"/>
    <w:rsid w:val="00D87044"/>
    <w:rsid w:val="00E04541"/>
    <w:rsid w:val="00E51A76"/>
    <w:rsid w:val="00E654BB"/>
    <w:rsid w:val="00F012D2"/>
    <w:rsid w:val="00F01AD0"/>
    <w:rsid w:val="00F42DEE"/>
    <w:rsid w:val="00F62330"/>
    <w:rsid w:val="00F91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E1619"/>
  <w15:chartTrackingRefBased/>
  <w15:docId w15:val="{75D0AE27-865A-4833-B294-0745849A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3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AD0"/>
    <w:pPr>
      <w:tabs>
        <w:tab w:val="center" w:pos="4513"/>
        <w:tab w:val="right" w:pos="9026"/>
      </w:tabs>
    </w:pPr>
  </w:style>
  <w:style w:type="character" w:customStyle="1" w:styleId="HeaderChar">
    <w:name w:val="Header Char"/>
    <w:basedOn w:val="DefaultParagraphFont"/>
    <w:link w:val="Header"/>
    <w:uiPriority w:val="99"/>
    <w:rsid w:val="00F01AD0"/>
  </w:style>
  <w:style w:type="paragraph" w:styleId="Footer">
    <w:name w:val="footer"/>
    <w:basedOn w:val="Normal"/>
    <w:link w:val="FooterChar"/>
    <w:uiPriority w:val="99"/>
    <w:unhideWhenUsed/>
    <w:rsid w:val="00F01AD0"/>
    <w:pPr>
      <w:tabs>
        <w:tab w:val="center" w:pos="4513"/>
        <w:tab w:val="right" w:pos="9026"/>
      </w:tabs>
    </w:pPr>
  </w:style>
  <w:style w:type="character" w:customStyle="1" w:styleId="FooterChar">
    <w:name w:val="Footer Char"/>
    <w:basedOn w:val="DefaultParagraphFont"/>
    <w:link w:val="Footer"/>
    <w:uiPriority w:val="99"/>
    <w:rsid w:val="00F01AD0"/>
  </w:style>
  <w:style w:type="character" w:styleId="Hyperlink">
    <w:name w:val="Hyperlink"/>
    <w:uiPriority w:val="99"/>
    <w:unhideWhenUsed/>
    <w:qFormat/>
    <w:rsid w:val="006613DD"/>
    <w:rPr>
      <w:color w:val="0072CC"/>
      <w:u w:val="single"/>
    </w:rPr>
  </w:style>
  <w:style w:type="paragraph" w:styleId="NormalWeb">
    <w:name w:val="Normal (Web)"/>
    <w:basedOn w:val="Normal"/>
    <w:uiPriority w:val="99"/>
    <w:unhideWhenUsed/>
    <w:rsid w:val="006613DD"/>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artmoorma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A141130B342B418385D63A26FE112C" ma:contentTypeVersion="11" ma:contentTypeDescription="Create a new document." ma:contentTypeScope="" ma:versionID="d4eda1a12c0f8a7547c53cd0b2271d54">
  <xsd:schema xmlns:xsd="http://www.w3.org/2001/XMLSchema" xmlns:xs="http://www.w3.org/2001/XMLSchema" xmlns:p="http://schemas.microsoft.com/office/2006/metadata/properties" xmlns:ns2="bf2310b2-7610-4455-8f49-c2375ee35cbb" xmlns:ns3="3027003e-522d-4446-95e1-0e4f551f74e2" targetNamespace="http://schemas.microsoft.com/office/2006/metadata/properties" ma:root="true" ma:fieldsID="21c0ccdd5a025745cac64f4239bf32b2" ns2:_="" ns3:_="">
    <xsd:import namespace="bf2310b2-7610-4455-8f49-c2375ee35cbb"/>
    <xsd:import namespace="3027003e-522d-4446-95e1-0e4f551f74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310b2-7610-4455-8f49-c2375ee35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7003e-522d-4446-95e1-0e4f551f74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310b2-7610-4455-8f49-c2375ee35c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BB1AB-2C25-4E40-845D-84D2534EE95F}"/>
</file>

<file path=customXml/itemProps2.xml><?xml version="1.0" encoding="utf-8"?>
<ds:datastoreItem xmlns:ds="http://schemas.openxmlformats.org/officeDocument/2006/customXml" ds:itemID="{588B7E8E-3EF8-44A9-A9EF-D63B9A6FFC4E}">
  <ds:schemaRefs>
    <ds:schemaRef ds:uri="http://schemas.microsoft.com/office/2006/metadata/properties"/>
    <ds:schemaRef ds:uri="http://schemas.microsoft.com/office/infopath/2007/PartnerControls"/>
    <ds:schemaRef ds:uri="4d9f6cee-b31e-410d-bc3e-b903a2d32ac6"/>
    <ds:schemaRef ds:uri="878d9360-47c2-4482-9714-b649fc981e1e"/>
  </ds:schemaRefs>
</ds:datastoreItem>
</file>

<file path=customXml/itemProps3.xml><?xml version="1.0" encoding="utf-8"?>
<ds:datastoreItem xmlns:ds="http://schemas.openxmlformats.org/officeDocument/2006/customXml" ds:itemID="{1581FE32-F6FC-468E-AFFB-0971C4DF0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Wright</dc:creator>
  <cp:keywords/>
  <dc:description/>
  <cp:lastModifiedBy>J Wright</cp:lastModifiedBy>
  <cp:revision>15</cp:revision>
  <dcterms:created xsi:type="dcterms:W3CDTF">2022-10-06T10:13:00Z</dcterms:created>
  <dcterms:modified xsi:type="dcterms:W3CDTF">2022-11-04T14:02:00Z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0x0101007A41E5A7E318A6439CD399F067A22585</vt:lpwstr>
  </property>
  <property fmtid="{D5CDD505-2E9C-101B-9397-08002B2CF9AE}" pid="3" name="MediaServiceImageTags">
    <vt:lpwstr/>
  </property>
</Properties>
</file>