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8FC3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14:paraId="23A91CAF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TEACHER OF SCIENCE</w:t>
      </w:r>
    </w:p>
    <w:p w14:paraId="29BE2E2E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MAINSCALE</w:t>
      </w:r>
    </w:p>
    <w:p w14:paraId="7FFE74EC" w14:textId="77777777" w:rsidR="00E8635D" w:rsidRDefault="00E8635D">
      <w:pPr>
        <w:rPr>
          <w:rFonts w:ascii="Calibri" w:eastAsia="Calibri" w:hAnsi="Calibri" w:cs="Calibri"/>
          <w:b/>
          <w:sz w:val="22"/>
          <w:szCs w:val="22"/>
        </w:rPr>
      </w:pPr>
    </w:p>
    <w:p w14:paraId="5FD8763F" w14:textId="77777777" w:rsidR="00E8635D" w:rsidRDefault="00517A59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0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E8635D" w14:paraId="2BA70647" w14:textId="77777777">
        <w:tc>
          <w:tcPr>
            <w:tcW w:w="2552" w:type="dxa"/>
            <w:shd w:val="clear" w:color="auto" w:fill="D9D9D9"/>
          </w:tcPr>
          <w:p w14:paraId="0E3D3A1D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D9D9D9"/>
          </w:tcPr>
          <w:p w14:paraId="5DEB1B3D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1F80CF8D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8635D" w14:paraId="11BAA0E7" w14:textId="77777777">
        <w:tc>
          <w:tcPr>
            <w:tcW w:w="2552" w:type="dxa"/>
            <w:shd w:val="clear" w:color="auto" w:fill="D9D9D9"/>
          </w:tcPr>
          <w:p w14:paraId="41A89228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228" w:type="dxa"/>
          </w:tcPr>
          <w:p w14:paraId="7AFBE37E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Qualified Teacher with DfE number or evidence of successful completion of current course</w:t>
            </w:r>
          </w:p>
        </w:tc>
        <w:tc>
          <w:tcPr>
            <w:tcW w:w="1276" w:type="dxa"/>
          </w:tcPr>
          <w:p w14:paraId="2C53463F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40467507" w14:textId="77777777">
        <w:tc>
          <w:tcPr>
            <w:tcW w:w="2552" w:type="dxa"/>
            <w:shd w:val="clear" w:color="auto" w:fill="D9D9D9"/>
          </w:tcPr>
          <w:p w14:paraId="3FBB725E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228" w:type="dxa"/>
          </w:tcPr>
          <w:p w14:paraId="151F5FAF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14:paraId="6FA686C0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8C6D35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150FCFB0" w14:textId="77777777">
        <w:tc>
          <w:tcPr>
            <w:tcW w:w="2552" w:type="dxa"/>
            <w:shd w:val="clear" w:color="auto" w:fill="D9D9D9"/>
          </w:tcPr>
          <w:p w14:paraId="6A046129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45105702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Science curriculum </w:t>
            </w:r>
          </w:p>
        </w:tc>
        <w:tc>
          <w:tcPr>
            <w:tcW w:w="1276" w:type="dxa"/>
          </w:tcPr>
          <w:p w14:paraId="1EE6BDE5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51ED5F9" w14:textId="77777777">
        <w:tc>
          <w:tcPr>
            <w:tcW w:w="2552" w:type="dxa"/>
            <w:shd w:val="clear" w:color="auto" w:fill="D9D9D9"/>
          </w:tcPr>
          <w:p w14:paraId="1A9F5015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6CCFF17F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14:paraId="00707400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153F2F16" w14:textId="77777777">
        <w:tc>
          <w:tcPr>
            <w:tcW w:w="2552" w:type="dxa"/>
            <w:shd w:val="clear" w:color="auto" w:fill="D9D9D9"/>
          </w:tcPr>
          <w:p w14:paraId="3B03B795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18A69364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Science across the age and ability range</w:t>
            </w:r>
          </w:p>
        </w:tc>
        <w:tc>
          <w:tcPr>
            <w:tcW w:w="1276" w:type="dxa"/>
          </w:tcPr>
          <w:p w14:paraId="49712903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EE2DBFA" w14:textId="77777777">
        <w:tc>
          <w:tcPr>
            <w:tcW w:w="2552" w:type="dxa"/>
            <w:shd w:val="clear" w:color="auto" w:fill="D9D9D9"/>
          </w:tcPr>
          <w:p w14:paraId="33FE0E0C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346DBEE6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71413D8A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1E7098E2" w14:textId="77777777">
        <w:tc>
          <w:tcPr>
            <w:tcW w:w="2552" w:type="dxa"/>
            <w:shd w:val="clear" w:color="auto" w:fill="D9D9D9"/>
          </w:tcPr>
          <w:p w14:paraId="101E07F9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6B24A290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777D569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73B2642" w14:textId="77777777">
        <w:tc>
          <w:tcPr>
            <w:tcW w:w="2552" w:type="dxa"/>
            <w:shd w:val="clear" w:color="auto" w:fill="D9D9D9"/>
          </w:tcPr>
          <w:p w14:paraId="60A5D377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54AE735E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Science teaching and learning and a willingness to develop its use</w:t>
            </w:r>
          </w:p>
        </w:tc>
        <w:tc>
          <w:tcPr>
            <w:tcW w:w="1276" w:type="dxa"/>
          </w:tcPr>
          <w:p w14:paraId="438CAFA5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C281C" w14:paraId="22D3A366" w14:textId="77777777">
        <w:tc>
          <w:tcPr>
            <w:tcW w:w="2552" w:type="dxa"/>
            <w:shd w:val="clear" w:color="auto" w:fill="D9D9D9"/>
          </w:tcPr>
          <w:p w14:paraId="0337793D" w14:textId="77777777" w:rsidR="00DC281C" w:rsidRDefault="00DC28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0232C2AD" w14:textId="77777777" w:rsidR="00DC281C" w:rsidRDefault="00DC28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C281C">
              <w:rPr>
                <w:rFonts w:ascii="Calibri" w:eastAsia="Calibri" w:hAnsi="Calibri" w:cs="Calibri"/>
                <w:sz w:val="22"/>
                <w:szCs w:val="22"/>
              </w:rP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</w:tcPr>
          <w:p w14:paraId="70630C16" w14:textId="77777777" w:rsidR="00DC281C" w:rsidRDefault="00DC28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91AD99A" w14:textId="77777777">
        <w:tc>
          <w:tcPr>
            <w:tcW w:w="2552" w:type="dxa"/>
            <w:shd w:val="clear" w:color="auto" w:fill="D9D9D9"/>
          </w:tcPr>
          <w:p w14:paraId="2C30322F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5001FC68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14:paraId="773CF89F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1390413F" w14:textId="77777777">
        <w:tc>
          <w:tcPr>
            <w:tcW w:w="2552" w:type="dxa"/>
            <w:shd w:val="clear" w:color="auto" w:fill="D9D9D9"/>
          </w:tcPr>
          <w:p w14:paraId="161AF43D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2318956A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0128C167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0753E84" w14:textId="77777777">
        <w:tc>
          <w:tcPr>
            <w:tcW w:w="2552" w:type="dxa"/>
            <w:shd w:val="clear" w:color="auto" w:fill="D9D9D9"/>
          </w:tcPr>
          <w:p w14:paraId="2023C38A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228" w:type="dxa"/>
          </w:tcPr>
          <w:p w14:paraId="17114636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0CBF42E0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6C3FB72" w14:textId="77777777">
        <w:tc>
          <w:tcPr>
            <w:tcW w:w="2552" w:type="dxa"/>
            <w:shd w:val="clear" w:color="auto" w:fill="D9D9D9"/>
          </w:tcPr>
          <w:p w14:paraId="4CEC1373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17B2FB88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14:paraId="48685CF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B2A52E4" w14:textId="77777777">
        <w:tc>
          <w:tcPr>
            <w:tcW w:w="2552" w:type="dxa"/>
            <w:shd w:val="clear" w:color="auto" w:fill="D9D9D9"/>
          </w:tcPr>
          <w:p w14:paraId="079244B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116212F2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7A7D7CD1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7788D7F" w14:textId="77777777">
        <w:tc>
          <w:tcPr>
            <w:tcW w:w="2552" w:type="dxa"/>
            <w:shd w:val="clear" w:color="auto" w:fill="D9D9D9"/>
          </w:tcPr>
          <w:p w14:paraId="61BABD2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53F6A60E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14:paraId="384D45B9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035D66E" w14:textId="77777777">
        <w:tc>
          <w:tcPr>
            <w:tcW w:w="2552" w:type="dxa"/>
            <w:shd w:val="clear" w:color="auto" w:fill="D9D9D9"/>
          </w:tcPr>
          <w:p w14:paraId="36D8F8F6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3CD3B53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14:paraId="20DB82CE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4245DEE6" w14:textId="77777777">
        <w:tc>
          <w:tcPr>
            <w:tcW w:w="2552" w:type="dxa"/>
            <w:shd w:val="clear" w:color="auto" w:fill="D9D9D9"/>
          </w:tcPr>
          <w:p w14:paraId="4C6FF946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7EBADEE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62070489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BB1C8D0" w14:textId="77777777">
        <w:tc>
          <w:tcPr>
            <w:tcW w:w="2552" w:type="dxa"/>
            <w:shd w:val="clear" w:color="auto" w:fill="D9D9D9"/>
          </w:tcPr>
          <w:p w14:paraId="0D850350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2DCBACD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14:paraId="28F720CB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C6D0A76" w14:textId="77777777">
        <w:tc>
          <w:tcPr>
            <w:tcW w:w="2552" w:type="dxa"/>
            <w:shd w:val="clear" w:color="auto" w:fill="D9D9D9"/>
          </w:tcPr>
          <w:p w14:paraId="5E71AED3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A4CB7A2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14:paraId="7C2D99AA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4059F5B" w14:textId="77777777">
        <w:tc>
          <w:tcPr>
            <w:tcW w:w="2552" w:type="dxa"/>
            <w:shd w:val="clear" w:color="auto" w:fill="D9D9D9"/>
          </w:tcPr>
          <w:p w14:paraId="7E374CDF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2A8CF888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7D273412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102431A9" w14:textId="77777777">
        <w:tc>
          <w:tcPr>
            <w:tcW w:w="2552" w:type="dxa"/>
            <w:shd w:val="clear" w:color="auto" w:fill="D9D9D9"/>
          </w:tcPr>
          <w:p w14:paraId="46BF59F9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35EB7F39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Science in a co-educational, multi-cultural comprehensive school</w:t>
            </w:r>
          </w:p>
        </w:tc>
        <w:tc>
          <w:tcPr>
            <w:tcW w:w="1276" w:type="dxa"/>
          </w:tcPr>
          <w:p w14:paraId="267C786A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EA77682" w14:textId="77777777">
        <w:tc>
          <w:tcPr>
            <w:tcW w:w="2552" w:type="dxa"/>
            <w:shd w:val="clear" w:color="auto" w:fill="D9D9D9"/>
          </w:tcPr>
          <w:p w14:paraId="5791C7E1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0EADF861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431E5B75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44595C4" w14:textId="77777777">
        <w:tc>
          <w:tcPr>
            <w:tcW w:w="2552" w:type="dxa"/>
            <w:shd w:val="clear" w:color="auto" w:fill="D9D9D9"/>
          </w:tcPr>
          <w:p w14:paraId="797A65B7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79D0D7F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Nower Hill’s Equal Opportunities Policy and practice</w:t>
            </w:r>
          </w:p>
        </w:tc>
        <w:tc>
          <w:tcPr>
            <w:tcW w:w="1276" w:type="dxa"/>
          </w:tcPr>
          <w:p w14:paraId="0F1BB042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41183FE1" w14:textId="77777777">
        <w:tc>
          <w:tcPr>
            <w:tcW w:w="2552" w:type="dxa"/>
            <w:shd w:val="clear" w:color="auto" w:fill="D9D9D9"/>
          </w:tcPr>
          <w:p w14:paraId="6C8F461C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F818C11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37E75798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48B247C3" w14:textId="77777777">
        <w:tc>
          <w:tcPr>
            <w:tcW w:w="2552" w:type="dxa"/>
            <w:shd w:val="clear" w:color="auto" w:fill="D9D9D9"/>
          </w:tcPr>
          <w:p w14:paraId="5A577686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86AE013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67231A3B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DADF98C" w14:textId="77777777">
        <w:tc>
          <w:tcPr>
            <w:tcW w:w="2552" w:type="dxa"/>
            <w:shd w:val="clear" w:color="auto" w:fill="D9D9D9"/>
          </w:tcPr>
          <w:p w14:paraId="7A77E71E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4EA5D96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0E152EB8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64B4C3E" w14:textId="77777777"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14:paraId="41B8E54D" w14:textId="77777777"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14:paraId="6D41A1B2" w14:textId="77777777" w:rsidR="00E8635D" w:rsidRDefault="00E8635D"/>
    <w:sectPr w:rsidR="00E8635D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624A" w14:textId="77777777" w:rsidR="007A415B" w:rsidRDefault="007A415B">
      <w:r>
        <w:separator/>
      </w:r>
    </w:p>
  </w:endnote>
  <w:endnote w:type="continuationSeparator" w:id="0">
    <w:p w14:paraId="0C9D1280" w14:textId="77777777" w:rsidR="007A415B" w:rsidRDefault="007A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9296" w14:textId="77777777"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1C4B15C" wp14:editId="21D517C0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7542000" cy="1130400"/>
          <wp:effectExtent l="0" t="0" r="1905" b="0"/>
          <wp:wrapNone/>
          <wp:docPr id="1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FB4E" w14:textId="77777777" w:rsidR="007A415B" w:rsidRDefault="007A415B">
      <w:r>
        <w:separator/>
      </w:r>
    </w:p>
  </w:footnote>
  <w:footnote w:type="continuationSeparator" w:id="0">
    <w:p w14:paraId="2A6EDCFD" w14:textId="77777777" w:rsidR="007A415B" w:rsidRDefault="007A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9495" w14:textId="77777777"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27F26B99" wp14:editId="1A16A50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34CA" w14:textId="77777777" w:rsidR="00E8635D" w:rsidRDefault="002B2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0086AFA" wp14:editId="4DFCB596">
          <wp:simplePos x="0" y="0"/>
          <wp:positionH relativeFrom="page">
            <wp:posOffset>2846</wp:posOffset>
          </wp:positionH>
          <wp:positionV relativeFrom="page">
            <wp:posOffset>-36830</wp:posOffset>
          </wp:positionV>
          <wp:extent cx="7540027" cy="1911598"/>
          <wp:effectExtent l="0" t="0" r="381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5D"/>
    <w:rsid w:val="001B74D0"/>
    <w:rsid w:val="00286311"/>
    <w:rsid w:val="002B2BBB"/>
    <w:rsid w:val="003A30FF"/>
    <w:rsid w:val="00485622"/>
    <w:rsid w:val="00517A59"/>
    <w:rsid w:val="007A415B"/>
    <w:rsid w:val="00CA5118"/>
    <w:rsid w:val="00DC281C"/>
    <w:rsid w:val="00E07FDF"/>
    <w:rsid w:val="00E8635D"/>
    <w:rsid w:val="00E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4588"/>
  <w15:docId w15:val="{E91A12BE-3204-4E5C-9F70-483927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73"/>
    <w:rPr>
      <w:rFonts w:ascii="Segoe UI" w:eastAsia="Times New Roman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KxcPPYOvfeFcMyZQsuOOeX1Uew==">AMUW2mV9L/nPY4a4q4zi1LogmY8DmJKuvuw3lVGiHgfaU8HnA29TnjYbhOtj+QztypidEqVWfuwc6bZd8pmR4x1N+UH6sH7imX1eZ+vSvC9RbTKIJEJq2x+PMsX+VXx/iGje05z7LNjL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1615</Characters>
  <Application>Microsoft Office Word</Application>
  <DocSecurity>0</DocSecurity>
  <Lines>100</Lines>
  <Paragraphs>32</Paragraphs>
  <ScaleCrop>false</ScaleCrop>
  <Company>NHHS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Sian Forbes</cp:lastModifiedBy>
  <cp:revision>6</cp:revision>
  <dcterms:created xsi:type="dcterms:W3CDTF">2022-03-23T21:20:00Z</dcterms:created>
  <dcterms:modified xsi:type="dcterms:W3CDTF">2025-11-17T13:49:00Z</dcterms:modified>
</cp:coreProperties>
</file>