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1A158" w14:textId="0D63BB0C" w:rsidR="004D2B7C" w:rsidRDefault="004D2B7C" w:rsidP="004D2B7C">
      <w:pPr>
        <w:widowControl w:val="0"/>
        <w:spacing w:after="0"/>
        <w:jc w:val="center"/>
        <w:rPr>
          <w:rFonts w:eastAsia="Calibri"/>
          <w:b/>
          <w:sz w:val="28"/>
          <w:szCs w:val="28"/>
        </w:rPr>
      </w:pPr>
      <w:r w:rsidRPr="004D2B7C">
        <w:rPr>
          <w:rFonts w:eastAsia="Calibri"/>
          <w:b/>
          <w:sz w:val="28"/>
          <w:szCs w:val="28"/>
        </w:rPr>
        <w:t xml:space="preserve">Teacher of </w:t>
      </w:r>
      <w:r w:rsidR="009B63CE">
        <w:rPr>
          <w:rFonts w:eastAsia="Calibri"/>
          <w:b/>
          <w:sz w:val="28"/>
          <w:szCs w:val="28"/>
        </w:rPr>
        <w:t>Science</w:t>
      </w:r>
    </w:p>
    <w:p w14:paraId="00000002" w14:textId="3BE1E472" w:rsidR="00D06469" w:rsidRDefault="002D616E">
      <w:pPr>
        <w:widowControl w:val="0"/>
        <w:spacing w:after="0"/>
        <w:jc w:val="center"/>
        <w:rPr>
          <w:rFonts w:eastAsia="Calibri"/>
          <w:b/>
          <w:sz w:val="28"/>
          <w:szCs w:val="28"/>
        </w:rPr>
      </w:pPr>
      <w:r>
        <w:rPr>
          <w:rFonts w:eastAsia="Calibri"/>
          <w:b/>
          <w:sz w:val="28"/>
          <w:szCs w:val="28"/>
        </w:rPr>
        <w:t>September 202</w:t>
      </w:r>
      <w:r>
        <w:rPr>
          <w:b/>
          <w:sz w:val="28"/>
          <w:szCs w:val="28"/>
        </w:rPr>
        <w:t>4</w:t>
      </w:r>
      <w:r>
        <w:rPr>
          <w:rFonts w:eastAsia="Calibri"/>
          <w:b/>
          <w:sz w:val="28"/>
          <w:szCs w:val="28"/>
        </w:rPr>
        <w:t xml:space="preserve"> start—Full-time Permanent    </w:t>
      </w:r>
    </w:p>
    <w:p w14:paraId="00000003" w14:textId="77777777" w:rsidR="00D06469" w:rsidRDefault="002D616E">
      <w:pPr>
        <w:widowControl w:val="0"/>
        <w:spacing w:after="0"/>
        <w:jc w:val="center"/>
        <w:rPr>
          <w:rFonts w:eastAsia="Calibri"/>
          <w:b/>
          <w:sz w:val="28"/>
          <w:szCs w:val="28"/>
        </w:rPr>
      </w:pPr>
      <w:r>
        <w:rPr>
          <w:rFonts w:eastAsia="Calibri"/>
          <w:b/>
          <w:sz w:val="28"/>
          <w:szCs w:val="28"/>
        </w:rPr>
        <w:t xml:space="preserve">    Inner London Teachers’ Scale </w:t>
      </w:r>
    </w:p>
    <w:p w14:paraId="00000004" w14:textId="77777777" w:rsidR="00D06469" w:rsidRDefault="002D616E">
      <w:pPr>
        <w:widowControl w:val="0"/>
        <w:rPr>
          <w:rFonts w:eastAsia="Calibri"/>
          <w:sz w:val="22"/>
          <w:szCs w:val="22"/>
        </w:rPr>
      </w:pPr>
      <w:r>
        <w:rPr>
          <w:rFonts w:eastAsia="Calibri"/>
          <w:sz w:val="22"/>
          <w:szCs w:val="22"/>
        </w:rPr>
        <w:t> </w:t>
      </w:r>
    </w:p>
    <w:p w14:paraId="00000005" w14:textId="798325C7" w:rsidR="00D06469" w:rsidRDefault="002D616E">
      <w:pPr>
        <w:widowControl w:val="0"/>
        <w:spacing w:line="225" w:lineRule="auto"/>
        <w:jc w:val="both"/>
        <w:rPr>
          <w:rFonts w:eastAsia="Calibri"/>
          <w:sz w:val="22"/>
          <w:szCs w:val="22"/>
        </w:rPr>
      </w:pPr>
      <w:r>
        <w:rPr>
          <w:rFonts w:eastAsia="Calibri"/>
          <w:sz w:val="22"/>
          <w:szCs w:val="22"/>
        </w:rPr>
        <w:t>We are delighted that you have taken an interest in our teaching vacancy:</w:t>
      </w:r>
      <w:r w:rsidR="009B63CE">
        <w:rPr>
          <w:rFonts w:eastAsia="Calibri"/>
          <w:sz w:val="22"/>
          <w:szCs w:val="22"/>
        </w:rPr>
        <w:t xml:space="preserve"> </w:t>
      </w:r>
      <w:r>
        <w:rPr>
          <w:rFonts w:eastAsia="Calibri"/>
          <w:sz w:val="22"/>
          <w:szCs w:val="22"/>
        </w:rPr>
        <w:t>This is an exciting opportunity to join a successful school with a friendly and supportive staff.  </w:t>
      </w:r>
    </w:p>
    <w:p w14:paraId="00000006" w14:textId="77777777" w:rsidR="00D06469" w:rsidRDefault="002D616E">
      <w:pPr>
        <w:widowControl w:val="0"/>
        <w:spacing w:line="225" w:lineRule="auto"/>
        <w:jc w:val="both"/>
        <w:rPr>
          <w:rFonts w:eastAsia="Calibri"/>
          <w:sz w:val="22"/>
          <w:szCs w:val="22"/>
          <w:u w:val="single"/>
        </w:rPr>
      </w:pPr>
      <w:r>
        <w:rPr>
          <w:rFonts w:eastAsia="Calibri"/>
          <w:sz w:val="22"/>
          <w:szCs w:val="22"/>
          <w:u w:val="single"/>
        </w:rPr>
        <w:t>About Lady Margaret School</w:t>
      </w:r>
    </w:p>
    <w:p w14:paraId="5F7F4662" w14:textId="77777777" w:rsidR="00AA0AA3" w:rsidRPr="00AA0AA3" w:rsidRDefault="00AA0AA3" w:rsidP="00AA0AA3">
      <w:pPr>
        <w:widowControl w:val="0"/>
        <w:spacing w:line="225" w:lineRule="auto"/>
        <w:jc w:val="both"/>
        <w:rPr>
          <w:rFonts w:eastAsia="Calibri"/>
          <w:sz w:val="22"/>
          <w:szCs w:val="22"/>
        </w:rPr>
      </w:pPr>
      <w:r w:rsidRPr="00AA0AA3">
        <w:rPr>
          <w:rFonts w:eastAsia="Calibri"/>
          <w:sz w:val="22"/>
          <w:szCs w:val="22"/>
        </w:rPr>
        <w:t>Lady Margaret School is a Church of England academy for girls aged 11-18 situated on Parsons Green in West London. Established in September 1917, there are currently 763 girls on roll, of whom 166 are in the Sixth Form. It is an outstandingly successful school in welcoming girls of all academic abilities and ensuring that they achieve their full potential. Its success is based on a culture of high expectations and aspirations, excellent standards of teaching and a strong commitment to its Christian ethos. However, it remains an inclusive school and girls from other faiths or those who have no religious beliefs at all are welcomed.</w:t>
      </w:r>
    </w:p>
    <w:p w14:paraId="30BC0887" w14:textId="77777777" w:rsidR="00AA0AA3" w:rsidRPr="00AA0AA3" w:rsidRDefault="00AA0AA3" w:rsidP="00AA0AA3">
      <w:pPr>
        <w:widowControl w:val="0"/>
        <w:spacing w:line="225" w:lineRule="auto"/>
        <w:jc w:val="both"/>
        <w:rPr>
          <w:rFonts w:eastAsia="Calibri"/>
          <w:sz w:val="22"/>
          <w:szCs w:val="22"/>
        </w:rPr>
      </w:pPr>
      <w:r w:rsidRPr="00AA0AA3">
        <w:rPr>
          <w:rFonts w:eastAsia="Calibri"/>
          <w:sz w:val="22"/>
          <w:szCs w:val="22"/>
        </w:rPr>
        <w:t>Our exam results reflect the hard work of our students and staff. In 2023, 92% of our girls attained GCSE English and Mathematics at grades 9-4.  At A Level, our results are consistently outstanding, with high numbers of girls progressing to a wide range of Higher Education courses. In 2023 80% of grades were A*-B. Students at LMS have an excellent record of securing places at top universities.</w:t>
      </w:r>
    </w:p>
    <w:p w14:paraId="389FDE3D" w14:textId="77777777" w:rsidR="00AA0AA3" w:rsidRPr="00AA0AA3" w:rsidRDefault="00AA0AA3" w:rsidP="00AA0AA3">
      <w:pPr>
        <w:widowControl w:val="0"/>
        <w:spacing w:line="225" w:lineRule="auto"/>
        <w:jc w:val="both"/>
        <w:rPr>
          <w:rFonts w:eastAsia="Calibri"/>
          <w:sz w:val="22"/>
          <w:szCs w:val="22"/>
        </w:rPr>
      </w:pPr>
      <w:r w:rsidRPr="00AA0AA3">
        <w:rPr>
          <w:rFonts w:eastAsia="Calibri"/>
          <w:sz w:val="22"/>
          <w:szCs w:val="22"/>
        </w:rPr>
        <w:t> </w:t>
      </w:r>
    </w:p>
    <w:p w14:paraId="00000009" w14:textId="77777777" w:rsidR="00D06469" w:rsidRDefault="002D616E">
      <w:pPr>
        <w:widowControl w:val="0"/>
        <w:spacing w:line="225" w:lineRule="auto"/>
        <w:jc w:val="both"/>
        <w:rPr>
          <w:rFonts w:eastAsia="Calibri"/>
          <w:sz w:val="22"/>
          <w:szCs w:val="22"/>
          <w:u w:val="single"/>
        </w:rPr>
      </w:pPr>
      <w:r>
        <w:rPr>
          <w:rFonts w:eastAsia="Calibri"/>
          <w:sz w:val="22"/>
          <w:szCs w:val="22"/>
          <w:u w:val="single"/>
        </w:rPr>
        <w:t>About the Role</w:t>
      </w:r>
    </w:p>
    <w:p w14:paraId="3F7F5DCB" w14:textId="77777777" w:rsidR="009B63CE" w:rsidRDefault="009B63CE">
      <w:pPr>
        <w:widowControl w:val="0"/>
        <w:spacing w:line="225" w:lineRule="auto"/>
        <w:rPr>
          <w:rFonts w:eastAsia="Calibri"/>
          <w:sz w:val="22"/>
          <w:szCs w:val="22"/>
        </w:rPr>
      </w:pPr>
      <w:r w:rsidRPr="009B63CE">
        <w:rPr>
          <w:rFonts w:eastAsia="Calibri"/>
          <w:sz w:val="22"/>
          <w:szCs w:val="22"/>
        </w:rPr>
        <w:t>We are looking for an inspirational, committed and enthusiastic professional to join our vibrant Science Department in September 2024 either on a part-time or full-time basis. The Sciences are very popular at A level and many students participate in our extensive super curricular clubs.  We will consider any specialism.  This position is suitable for either an ECT or someone with more experience.</w:t>
      </w:r>
      <w:r>
        <w:rPr>
          <w:rFonts w:eastAsia="Calibri"/>
          <w:sz w:val="22"/>
          <w:szCs w:val="22"/>
        </w:rPr>
        <w:t xml:space="preserve"> </w:t>
      </w:r>
    </w:p>
    <w:p w14:paraId="0000000B" w14:textId="3281FACD" w:rsidR="00D06469" w:rsidRDefault="009B63CE">
      <w:pPr>
        <w:widowControl w:val="0"/>
        <w:spacing w:line="225" w:lineRule="auto"/>
        <w:rPr>
          <w:rFonts w:eastAsia="Calibri"/>
          <w:sz w:val="22"/>
          <w:szCs w:val="22"/>
          <w:u w:val="single"/>
        </w:rPr>
      </w:pPr>
      <w:r>
        <w:rPr>
          <w:rFonts w:eastAsia="Calibri"/>
          <w:sz w:val="22"/>
          <w:szCs w:val="22"/>
          <w:u w:val="single"/>
        </w:rPr>
        <w:t>Wha</w:t>
      </w:r>
      <w:r w:rsidR="002D616E">
        <w:rPr>
          <w:rFonts w:eastAsia="Calibri"/>
          <w:sz w:val="22"/>
          <w:szCs w:val="22"/>
          <w:u w:val="single"/>
        </w:rPr>
        <w:t>t you can expect from us</w:t>
      </w:r>
    </w:p>
    <w:p w14:paraId="0000000C" w14:textId="77777777" w:rsidR="00D06469" w:rsidRDefault="002D616E">
      <w:pPr>
        <w:widowControl w:val="0"/>
        <w:numPr>
          <w:ilvl w:val="0"/>
          <w:numId w:val="1"/>
        </w:numPr>
        <w:spacing w:after="0" w:line="225" w:lineRule="auto"/>
        <w:rPr>
          <w:sz w:val="22"/>
          <w:szCs w:val="22"/>
        </w:rPr>
      </w:pPr>
      <w:r>
        <w:rPr>
          <w:rFonts w:eastAsia="Calibri"/>
          <w:sz w:val="22"/>
          <w:szCs w:val="22"/>
        </w:rPr>
        <w:t xml:space="preserve">A supportive school that has staff </w:t>
      </w:r>
      <w:r>
        <w:rPr>
          <w:sz w:val="22"/>
          <w:szCs w:val="22"/>
        </w:rPr>
        <w:t>w</w:t>
      </w:r>
      <w:r>
        <w:rPr>
          <w:rFonts w:eastAsia="Calibri"/>
          <w:sz w:val="22"/>
          <w:szCs w:val="22"/>
        </w:rPr>
        <w:t xml:space="preserve">ell-being at its core  </w:t>
      </w:r>
    </w:p>
    <w:p w14:paraId="0000000D" w14:textId="77777777" w:rsidR="00D06469" w:rsidRDefault="002D616E">
      <w:pPr>
        <w:widowControl w:val="0"/>
        <w:numPr>
          <w:ilvl w:val="0"/>
          <w:numId w:val="1"/>
        </w:numPr>
        <w:spacing w:after="0" w:line="225" w:lineRule="auto"/>
        <w:rPr>
          <w:rFonts w:eastAsia="Calibri"/>
          <w:sz w:val="22"/>
          <w:szCs w:val="22"/>
        </w:rPr>
      </w:pPr>
      <w:r>
        <w:rPr>
          <w:rFonts w:eastAsia="Calibri"/>
          <w:sz w:val="22"/>
          <w:szCs w:val="22"/>
        </w:rPr>
        <w:t xml:space="preserve">Enthusiastic and engaged students and a culture of high aspirations </w:t>
      </w:r>
    </w:p>
    <w:p w14:paraId="0000000E" w14:textId="77777777" w:rsidR="00D06469" w:rsidRDefault="002D616E">
      <w:pPr>
        <w:widowControl w:val="0"/>
        <w:numPr>
          <w:ilvl w:val="0"/>
          <w:numId w:val="2"/>
        </w:numPr>
        <w:spacing w:after="0" w:line="225" w:lineRule="auto"/>
        <w:rPr>
          <w:rFonts w:eastAsia="Calibri"/>
          <w:sz w:val="22"/>
          <w:szCs w:val="22"/>
        </w:rPr>
      </w:pPr>
      <w:r>
        <w:rPr>
          <w:rFonts w:eastAsia="Calibri"/>
          <w:sz w:val="22"/>
          <w:szCs w:val="22"/>
        </w:rPr>
        <w:t xml:space="preserve">Excellent career progression opportunities in addition to the high quality CPD which is part of our established systems for staff support and development </w:t>
      </w:r>
    </w:p>
    <w:p w14:paraId="0000000F" w14:textId="77777777" w:rsidR="00D06469" w:rsidRDefault="002D616E">
      <w:pPr>
        <w:widowControl w:val="0"/>
        <w:numPr>
          <w:ilvl w:val="0"/>
          <w:numId w:val="2"/>
        </w:numPr>
        <w:spacing w:after="0" w:line="225" w:lineRule="auto"/>
        <w:rPr>
          <w:rFonts w:eastAsia="Calibri"/>
          <w:sz w:val="22"/>
          <w:szCs w:val="22"/>
        </w:rPr>
      </w:pPr>
      <w:r>
        <w:rPr>
          <w:rFonts w:eastAsia="Calibri"/>
          <w:sz w:val="22"/>
          <w:szCs w:val="22"/>
        </w:rPr>
        <w:t xml:space="preserve"> A comprehensive benefits package including pension, employee assistance programme and </w:t>
      </w:r>
      <w:proofErr w:type="spellStart"/>
      <w:r>
        <w:rPr>
          <w:rFonts w:eastAsia="Calibri"/>
          <w:sz w:val="22"/>
          <w:szCs w:val="22"/>
        </w:rPr>
        <w:t>Cyclescheme</w:t>
      </w:r>
      <w:proofErr w:type="spellEnd"/>
    </w:p>
    <w:p w14:paraId="00000010" w14:textId="77777777" w:rsidR="00D06469" w:rsidRDefault="002D616E">
      <w:pPr>
        <w:widowControl w:val="0"/>
        <w:numPr>
          <w:ilvl w:val="0"/>
          <w:numId w:val="2"/>
        </w:numPr>
        <w:spacing w:after="0" w:line="225" w:lineRule="auto"/>
        <w:rPr>
          <w:rFonts w:eastAsia="Calibri"/>
          <w:sz w:val="22"/>
          <w:szCs w:val="22"/>
        </w:rPr>
      </w:pPr>
      <w:r>
        <w:rPr>
          <w:rFonts w:eastAsia="Calibri"/>
          <w:sz w:val="22"/>
          <w:szCs w:val="22"/>
        </w:rPr>
        <w:t>A convenient location served by excellent transport links, close to local amenities and green spaces.</w:t>
      </w:r>
    </w:p>
    <w:p w14:paraId="00000011" w14:textId="77777777" w:rsidR="00D06469" w:rsidRPr="00694F08" w:rsidRDefault="002D616E">
      <w:pPr>
        <w:widowControl w:val="0"/>
        <w:spacing w:after="0" w:line="225" w:lineRule="auto"/>
        <w:rPr>
          <w:rFonts w:eastAsia="Calibri"/>
          <w:color w:val="auto"/>
          <w:sz w:val="22"/>
          <w:szCs w:val="22"/>
        </w:rPr>
      </w:pPr>
      <w:r w:rsidRPr="00694F08">
        <w:rPr>
          <w:rFonts w:eastAsia="Calibri"/>
          <w:color w:val="auto"/>
          <w:sz w:val="22"/>
          <w:szCs w:val="22"/>
        </w:rPr>
        <w:t> </w:t>
      </w:r>
    </w:p>
    <w:p w14:paraId="2BB3796E" w14:textId="039BF5BF" w:rsidR="00694F08" w:rsidRPr="00694F08" w:rsidRDefault="00694F08" w:rsidP="00694F08">
      <w:pPr>
        <w:widowControl w:val="0"/>
        <w:spacing w:line="225" w:lineRule="auto"/>
        <w:jc w:val="both"/>
        <w:rPr>
          <w:rFonts w:eastAsia="Calibri"/>
          <w:color w:val="auto"/>
          <w:sz w:val="22"/>
          <w:szCs w:val="22"/>
        </w:rPr>
      </w:pPr>
      <w:r w:rsidRPr="00694F08">
        <w:rPr>
          <w:rFonts w:eastAsia="Calibri"/>
          <w:color w:val="auto"/>
          <w:sz w:val="22"/>
          <w:szCs w:val="22"/>
        </w:rPr>
        <w:t>Closing date for applications:</w:t>
      </w:r>
      <w:r w:rsidRPr="00694F08">
        <w:rPr>
          <w:rFonts w:eastAsia="Calibri"/>
          <w:color w:val="auto"/>
          <w:sz w:val="22"/>
          <w:szCs w:val="22"/>
        </w:rPr>
        <w:tab/>
        <w:t xml:space="preserve"> </w:t>
      </w:r>
      <w:r w:rsidR="009B63CE">
        <w:rPr>
          <w:rFonts w:eastAsia="Calibri"/>
          <w:color w:val="auto"/>
          <w:sz w:val="22"/>
          <w:szCs w:val="22"/>
        </w:rPr>
        <w:t>Monday 22nd</w:t>
      </w:r>
      <w:r w:rsidRPr="00694F08">
        <w:rPr>
          <w:rFonts w:eastAsia="Calibri"/>
          <w:color w:val="auto"/>
          <w:sz w:val="22"/>
          <w:szCs w:val="22"/>
        </w:rPr>
        <w:t xml:space="preserve"> April at 9.00am</w:t>
      </w:r>
    </w:p>
    <w:p w14:paraId="00000014" w14:textId="37C5C513" w:rsidR="00D06469" w:rsidRPr="00694F08" w:rsidRDefault="00694F08" w:rsidP="00694F08">
      <w:pPr>
        <w:widowControl w:val="0"/>
        <w:spacing w:line="225" w:lineRule="auto"/>
        <w:jc w:val="both"/>
        <w:rPr>
          <w:rFonts w:eastAsia="Calibri"/>
          <w:color w:val="auto"/>
          <w:sz w:val="22"/>
          <w:szCs w:val="22"/>
        </w:rPr>
      </w:pPr>
      <w:r w:rsidRPr="00694F08">
        <w:rPr>
          <w:rFonts w:eastAsia="Calibri"/>
          <w:color w:val="auto"/>
          <w:sz w:val="22"/>
          <w:szCs w:val="22"/>
        </w:rPr>
        <w:t xml:space="preserve">Interviews will be held on:            </w:t>
      </w:r>
      <w:r w:rsidR="009B63CE">
        <w:rPr>
          <w:rFonts w:eastAsia="Calibri"/>
          <w:color w:val="auto"/>
          <w:sz w:val="22"/>
          <w:szCs w:val="22"/>
        </w:rPr>
        <w:t>Wednesday</w:t>
      </w:r>
      <w:r w:rsidRPr="00694F08">
        <w:rPr>
          <w:rFonts w:eastAsia="Calibri"/>
          <w:color w:val="auto"/>
          <w:sz w:val="22"/>
          <w:szCs w:val="22"/>
        </w:rPr>
        <w:t xml:space="preserve"> 2</w:t>
      </w:r>
      <w:r w:rsidR="009B63CE">
        <w:rPr>
          <w:rFonts w:eastAsia="Calibri"/>
          <w:color w:val="auto"/>
          <w:sz w:val="22"/>
          <w:szCs w:val="22"/>
        </w:rPr>
        <w:t>4</w:t>
      </w:r>
      <w:bookmarkStart w:id="0" w:name="_GoBack"/>
      <w:bookmarkEnd w:id="0"/>
      <w:r w:rsidRPr="00694F08">
        <w:rPr>
          <w:rFonts w:eastAsia="Calibri"/>
          <w:color w:val="auto"/>
          <w:sz w:val="22"/>
          <w:szCs w:val="22"/>
        </w:rPr>
        <w:t>th April</w:t>
      </w:r>
      <w:r w:rsidR="002D616E" w:rsidRPr="00694F08">
        <w:rPr>
          <w:rFonts w:eastAsia="Calibri"/>
          <w:color w:val="auto"/>
          <w:sz w:val="22"/>
          <w:szCs w:val="22"/>
        </w:rPr>
        <w:t> </w:t>
      </w:r>
    </w:p>
    <w:p w14:paraId="275208F0" w14:textId="77777777" w:rsidR="00694F08" w:rsidRDefault="00694F08" w:rsidP="00694F08">
      <w:pPr>
        <w:widowControl w:val="0"/>
        <w:spacing w:line="225" w:lineRule="auto"/>
        <w:jc w:val="both"/>
        <w:rPr>
          <w:rFonts w:eastAsia="Calibri"/>
          <w:sz w:val="22"/>
          <w:szCs w:val="22"/>
        </w:rPr>
      </w:pPr>
    </w:p>
    <w:p w14:paraId="00000015" w14:textId="77777777" w:rsidR="00D06469" w:rsidRDefault="002D616E" w:rsidP="007C0683">
      <w:pPr>
        <w:widowControl w:val="0"/>
        <w:spacing w:line="225" w:lineRule="auto"/>
        <w:rPr>
          <w:rFonts w:eastAsia="Calibri"/>
          <w:sz w:val="22"/>
          <w:szCs w:val="22"/>
        </w:rPr>
      </w:pPr>
      <w:r>
        <w:rPr>
          <w:rFonts w:eastAsia="Calibri"/>
          <w:sz w:val="22"/>
          <w:szCs w:val="22"/>
          <w:u w:val="single"/>
        </w:rPr>
        <w:t xml:space="preserve">How to apply: </w:t>
      </w:r>
      <w:r>
        <w:rPr>
          <w:rFonts w:eastAsia="Calibri"/>
          <w:sz w:val="22"/>
          <w:szCs w:val="22"/>
        </w:rPr>
        <w:t xml:space="preserve">Please click on the ‘Quick Apply’ button on our TES listing to fill out an online application form. Alternatively, visit our website to complete our own application form: </w:t>
      </w:r>
      <w:hyperlink r:id="rId6">
        <w:r>
          <w:rPr>
            <w:rFonts w:eastAsia="Calibri"/>
            <w:sz w:val="22"/>
            <w:szCs w:val="22"/>
            <w:u w:val="single"/>
          </w:rPr>
          <w:t>https://ladymargaret.lbhf.sch.uk/our-school/vacancies</w:t>
        </w:r>
      </w:hyperlink>
    </w:p>
    <w:p w14:paraId="00000016" w14:textId="77777777" w:rsidR="00D06469" w:rsidRDefault="002D616E" w:rsidP="007C0683">
      <w:pPr>
        <w:widowControl w:val="0"/>
        <w:rPr>
          <w:rFonts w:eastAsia="Calibri"/>
          <w:sz w:val="22"/>
          <w:szCs w:val="22"/>
        </w:rPr>
      </w:pPr>
      <w:r>
        <w:rPr>
          <w:rFonts w:eastAsia="Calibri"/>
          <w:sz w:val="22"/>
          <w:szCs w:val="22"/>
        </w:rPr>
        <w:t> </w:t>
      </w:r>
    </w:p>
    <w:p w14:paraId="00000017" w14:textId="77777777" w:rsidR="00D06469" w:rsidRDefault="00D06469"/>
    <w:sectPr w:rsidR="00D0646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D1B4D"/>
    <w:multiLevelType w:val="multilevel"/>
    <w:tmpl w:val="3190B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896CAE"/>
    <w:multiLevelType w:val="multilevel"/>
    <w:tmpl w:val="44B41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69"/>
    <w:rsid w:val="001336C8"/>
    <w:rsid w:val="001E3CE5"/>
    <w:rsid w:val="002D150E"/>
    <w:rsid w:val="002D616E"/>
    <w:rsid w:val="004B7734"/>
    <w:rsid w:val="004D2B7C"/>
    <w:rsid w:val="00694F08"/>
    <w:rsid w:val="007C0683"/>
    <w:rsid w:val="009B63CE"/>
    <w:rsid w:val="00AA0AA3"/>
    <w:rsid w:val="00CB2FEB"/>
    <w:rsid w:val="00D06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31F9"/>
  <w15:docId w15:val="{EDC2AE22-EF78-4289-8B22-E27AF6CA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pPr>
        <w:spacing w:after="120" w:line="285"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AE7"/>
    <w:rPr>
      <w:rFonts w:eastAsia="Times New Roman"/>
      <w:color w:val="000000"/>
      <w:kern w:val="28"/>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styleId="Hyperlink">
    <w:name w:val="Hyperlink"/>
    <w:basedOn w:val="DefaultParagraphFont"/>
    <w:uiPriority w:val="99"/>
    <w:semiHidden/>
    <w:unhideWhenUsed/>
    <w:rsid w:val="004E4AE7"/>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15717">
      <w:bodyDiv w:val="1"/>
      <w:marLeft w:val="0"/>
      <w:marRight w:val="0"/>
      <w:marTop w:val="0"/>
      <w:marBottom w:val="0"/>
      <w:divBdr>
        <w:top w:val="none" w:sz="0" w:space="0" w:color="auto"/>
        <w:left w:val="none" w:sz="0" w:space="0" w:color="auto"/>
        <w:bottom w:val="none" w:sz="0" w:space="0" w:color="auto"/>
        <w:right w:val="none" w:sz="0" w:space="0" w:color="auto"/>
      </w:divBdr>
    </w:div>
    <w:div w:id="1528713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adymargaret.lbhf.sch.uk/our-school/vacan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22Femf1WAUthfGkmUyKxlH/r3A==">CgMxLjAyCGguZ2pkZ3hzOAByITFOXzlaZVhfZ19WR0lzSTRZSDBONjA0M1hveTNjTFhsaw==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Lady Margaret School</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wgainham</dc:creator>
  <cp:lastModifiedBy>Ms M Farrell</cp:lastModifiedBy>
  <cp:revision>3</cp:revision>
  <dcterms:created xsi:type="dcterms:W3CDTF">2024-04-02T08:42:00Z</dcterms:created>
  <dcterms:modified xsi:type="dcterms:W3CDTF">2024-04-02T08:44:00Z</dcterms:modified>
</cp:coreProperties>
</file>