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92F6" w14:textId="761F584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1A7B997F"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12BC6479"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6067266F"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703A5E2B"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0A3B7C67" w14:textId="77777777" w:rsidR="00D94E50" w:rsidRPr="00CC3344" w:rsidRDefault="00D94E50">
      <w:pPr>
        <w:pStyle w:val="Title"/>
        <w:jc w:val="left"/>
        <w:rPr>
          <w:rFonts w:ascii="Tahoma" w:hAnsi="Tahoma" w:cs="Tahoma"/>
          <w:b w:val="0"/>
          <w:sz w:val="22"/>
          <w:szCs w:val="22"/>
        </w:rPr>
      </w:pPr>
    </w:p>
    <w:p w14:paraId="27203ABC" w14:textId="4DFF1949"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M</w:t>
      </w:r>
      <w:r w:rsidR="00AE261B">
        <w:rPr>
          <w:rFonts w:ascii="Tahoma" w:hAnsi="Tahoma" w:cs="Tahoma"/>
          <w:b w:val="0"/>
          <w:sz w:val="22"/>
          <w:szCs w:val="22"/>
        </w:rPr>
        <w:t xml:space="preserve">s </w:t>
      </w:r>
      <w:r w:rsidR="006961E3">
        <w:rPr>
          <w:rFonts w:ascii="Tahoma" w:hAnsi="Tahoma" w:cs="Tahoma"/>
          <w:b w:val="0"/>
          <w:sz w:val="22"/>
          <w:szCs w:val="22"/>
        </w:rPr>
        <w:t>Helen Ralston</w:t>
      </w:r>
    </w:p>
    <w:p w14:paraId="1A7A046F" w14:textId="647D5159" w:rsidR="00D94E50" w:rsidRDefault="00D94E50">
      <w:pPr>
        <w:pStyle w:val="Title"/>
        <w:rPr>
          <w:rFonts w:ascii="Tahoma" w:hAnsi="Tahoma" w:cs="Tahoma"/>
          <w:sz w:val="22"/>
          <w:szCs w:val="22"/>
        </w:rPr>
      </w:pPr>
    </w:p>
    <w:p w14:paraId="36A6C017" w14:textId="77777777" w:rsidR="005820AC" w:rsidRDefault="005820AC" w:rsidP="005820AC">
      <w:pPr>
        <w:pStyle w:val="Title"/>
        <w:ind w:left="-851" w:hanging="142"/>
        <w:rPr>
          <w:rFonts w:ascii="Tahoma" w:hAnsi="Tahoma" w:cs="Tahoma"/>
          <w:sz w:val="22"/>
          <w:szCs w:val="22"/>
        </w:rPr>
      </w:pPr>
    </w:p>
    <w:p w14:paraId="2BB3AC8E" w14:textId="6062FDF9" w:rsidR="005820AC" w:rsidRPr="005820AC" w:rsidRDefault="005820AC">
      <w:pPr>
        <w:pStyle w:val="Title"/>
        <w:rPr>
          <w:rFonts w:ascii="Tahoma" w:hAnsi="Tahoma" w:cs="Tahoma"/>
          <w:sz w:val="32"/>
          <w:szCs w:val="32"/>
        </w:rPr>
      </w:pPr>
      <w:r w:rsidRPr="005820AC">
        <w:rPr>
          <w:rFonts w:ascii="Tahoma" w:hAnsi="Tahoma" w:cs="Tahoma"/>
          <w:sz w:val="32"/>
          <w:szCs w:val="32"/>
        </w:rPr>
        <w:t>FULL TIME OR PART TIME</w:t>
      </w:r>
    </w:p>
    <w:p w14:paraId="215AB1C0" w14:textId="10654066" w:rsidR="00526D30" w:rsidRDefault="00E62831" w:rsidP="006961E3">
      <w:pPr>
        <w:pStyle w:val="Title"/>
        <w:rPr>
          <w:rFonts w:ascii="Tahoma" w:hAnsi="Tahoma" w:cs="Tahoma"/>
          <w:sz w:val="32"/>
          <w:szCs w:val="22"/>
        </w:rPr>
      </w:pPr>
      <w:r w:rsidRPr="006D7ECF">
        <w:rPr>
          <w:rFonts w:ascii="Tahoma" w:hAnsi="Tahoma" w:cs="Tahoma"/>
          <w:sz w:val="32"/>
          <w:szCs w:val="22"/>
        </w:rPr>
        <w:t>TEACHER</w:t>
      </w:r>
      <w:r w:rsidR="00736BC6" w:rsidRPr="006D7ECF">
        <w:rPr>
          <w:rFonts w:ascii="Tahoma" w:hAnsi="Tahoma" w:cs="Tahoma"/>
          <w:sz w:val="32"/>
          <w:szCs w:val="22"/>
        </w:rPr>
        <w:t xml:space="preserve"> OF </w:t>
      </w:r>
      <w:r w:rsidR="000A5D8A">
        <w:rPr>
          <w:rFonts w:ascii="Tahoma" w:hAnsi="Tahoma" w:cs="Tahoma"/>
          <w:sz w:val="32"/>
          <w:szCs w:val="22"/>
        </w:rPr>
        <w:t>SCIENCE</w:t>
      </w:r>
    </w:p>
    <w:p w14:paraId="59BBA26E" w14:textId="77777777" w:rsidR="006961E3" w:rsidRPr="007A409F" w:rsidRDefault="006961E3" w:rsidP="006961E3">
      <w:pPr>
        <w:pStyle w:val="Title"/>
        <w:rPr>
          <w:rFonts w:ascii="Tahoma" w:hAnsi="Tahoma" w:cs="Tahoma"/>
          <w:sz w:val="32"/>
          <w:szCs w:val="22"/>
        </w:rPr>
      </w:pPr>
    </w:p>
    <w:p w14:paraId="6C5AD639" w14:textId="7805288E"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9867B3">
        <w:rPr>
          <w:rFonts w:ascii="Tahoma" w:hAnsi="Tahoma" w:cs="Tahoma"/>
          <w:sz w:val="22"/>
          <w:szCs w:val="22"/>
        </w:rPr>
        <w:t xml:space="preserve">REQUIRED FOR </w:t>
      </w:r>
      <w:r w:rsidR="00AE261B">
        <w:rPr>
          <w:rFonts w:ascii="Tahoma" w:hAnsi="Tahoma" w:cs="Tahoma"/>
          <w:sz w:val="22"/>
          <w:szCs w:val="22"/>
        </w:rPr>
        <w:t>SEPTEMBER</w:t>
      </w:r>
      <w:r w:rsidR="009867B3">
        <w:rPr>
          <w:rFonts w:ascii="Tahoma" w:hAnsi="Tahoma" w:cs="Tahoma"/>
          <w:sz w:val="22"/>
          <w:szCs w:val="22"/>
        </w:rPr>
        <w:t xml:space="preserve"> 202</w:t>
      </w:r>
      <w:r w:rsidR="00337DBF">
        <w:rPr>
          <w:rFonts w:ascii="Tahoma" w:hAnsi="Tahoma" w:cs="Tahoma"/>
          <w:sz w:val="22"/>
          <w:szCs w:val="22"/>
        </w:rPr>
        <w:t>3</w:t>
      </w:r>
    </w:p>
    <w:p w14:paraId="73D94503" w14:textId="77777777" w:rsidR="000D0E5E" w:rsidRDefault="000D0E5E" w:rsidP="000D0E5E">
      <w:pPr>
        <w:pStyle w:val="Title"/>
        <w:rPr>
          <w:rFonts w:ascii="Tahoma" w:hAnsi="Tahoma" w:cs="Tahoma"/>
          <w:sz w:val="22"/>
          <w:szCs w:val="22"/>
        </w:rPr>
      </w:pPr>
    </w:p>
    <w:p w14:paraId="71396B1D" w14:textId="0AD12ED4"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526D30">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p>
    <w:p w14:paraId="2135AF72" w14:textId="77777777" w:rsidR="00736BC6" w:rsidRDefault="00736BC6" w:rsidP="00432B7A">
      <w:pPr>
        <w:jc w:val="both"/>
        <w:rPr>
          <w:rFonts w:ascii="Tahoma" w:hAnsi="Tahoma" w:cs="Tahoma"/>
          <w:i/>
          <w:sz w:val="22"/>
          <w:szCs w:val="22"/>
        </w:rPr>
      </w:pPr>
    </w:p>
    <w:p w14:paraId="33EEFF31" w14:textId="77777777" w:rsidR="002E7D86" w:rsidRPr="002E7D86" w:rsidRDefault="002E7D86" w:rsidP="002E7D86">
      <w:pPr>
        <w:jc w:val="both"/>
        <w:rPr>
          <w:rFonts w:ascii="Tahoma" w:hAnsi="Tahoma" w:cs="Tahoma"/>
          <w:sz w:val="22"/>
          <w:szCs w:val="22"/>
        </w:rPr>
      </w:pPr>
    </w:p>
    <w:p w14:paraId="07FEA685" w14:textId="76DC6E33" w:rsidR="002E7D86" w:rsidRDefault="00847198" w:rsidP="002E7D86">
      <w:pPr>
        <w:jc w:val="both"/>
        <w:rPr>
          <w:rFonts w:ascii="Tahoma" w:hAnsi="Tahoma" w:cs="Tahoma"/>
          <w:color w:val="000000"/>
          <w:sz w:val="22"/>
          <w:szCs w:val="22"/>
        </w:rPr>
      </w:pPr>
      <w:r>
        <w:rPr>
          <w:rFonts w:ascii="Tahoma" w:hAnsi="Tahoma" w:cs="Tahoma"/>
          <w:color w:val="000000"/>
          <w:sz w:val="22"/>
          <w:szCs w:val="22"/>
        </w:rPr>
        <w:t xml:space="preserve">Would you like to work in </w:t>
      </w:r>
      <w:r w:rsidR="002E7D86" w:rsidRPr="002E7D86">
        <w:rPr>
          <w:rFonts w:ascii="Tahoma" w:hAnsi="Tahoma" w:cs="Tahoma"/>
          <w:color w:val="000000"/>
          <w:sz w:val="22"/>
          <w:szCs w:val="22"/>
        </w:rPr>
        <w:t>a school in which students are motivated to achieve their best and work hard with their teachers to make exceptional progress</w:t>
      </w:r>
      <w:r>
        <w:rPr>
          <w:rFonts w:ascii="Tahoma" w:hAnsi="Tahoma" w:cs="Tahoma"/>
          <w:color w:val="000000"/>
          <w:sz w:val="22"/>
          <w:szCs w:val="22"/>
        </w:rPr>
        <w:t>? At LPGS w</w:t>
      </w:r>
      <w:r w:rsidR="002E7D86" w:rsidRPr="002E7D86">
        <w:rPr>
          <w:rFonts w:ascii="Tahoma" w:hAnsi="Tahoma" w:cs="Tahoma"/>
          <w:color w:val="000000"/>
          <w:sz w:val="22"/>
          <w:szCs w:val="22"/>
        </w:rPr>
        <w:t xml:space="preserve">e want our students to leave </w:t>
      </w:r>
      <w:r>
        <w:rPr>
          <w:rFonts w:ascii="Tahoma" w:hAnsi="Tahoma" w:cs="Tahoma"/>
          <w:color w:val="000000"/>
          <w:sz w:val="22"/>
          <w:szCs w:val="22"/>
        </w:rPr>
        <w:t>us</w:t>
      </w:r>
      <w:r w:rsidR="002E7D86" w:rsidRPr="002E7D86">
        <w:rPr>
          <w:rFonts w:ascii="Tahoma" w:hAnsi="Tahoma" w:cs="Tahoma"/>
          <w:color w:val="000000"/>
          <w:sz w:val="22"/>
          <w:szCs w:val="22"/>
        </w:rPr>
        <w:t xml:space="preserve"> empowered to shape their own lives, and those of others, as the leaders of tomorrow.</w:t>
      </w:r>
    </w:p>
    <w:p w14:paraId="203DF83D" w14:textId="77777777" w:rsidR="00847198" w:rsidRDefault="00847198" w:rsidP="002E7D86">
      <w:pPr>
        <w:jc w:val="both"/>
        <w:rPr>
          <w:rFonts w:ascii="Tahoma" w:hAnsi="Tahoma" w:cs="Tahoma"/>
          <w:color w:val="000000"/>
          <w:sz w:val="22"/>
          <w:szCs w:val="22"/>
        </w:rPr>
      </w:pPr>
    </w:p>
    <w:p w14:paraId="6E533CF6" w14:textId="77777777" w:rsidR="002E7D86" w:rsidRDefault="002E7D86" w:rsidP="002E7D86">
      <w:pPr>
        <w:jc w:val="both"/>
        <w:rPr>
          <w:rFonts w:ascii="Tahoma" w:hAnsi="Tahoma" w:cs="Tahoma"/>
          <w:sz w:val="22"/>
          <w:szCs w:val="22"/>
        </w:rPr>
      </w:pPr>
      <w:r w:rsidRPr="002E7D86">
        <w:rPr>
          <w:rFonts w:ascii="Tahoma" w:hAnsi="Tahoma" w:cs="Tahoma"/>
          <w:sz w:val="22"/>
          <w:szCs w:val="22"/>
        </w:rPr>
        <w:t>LPGS is an inclusive and academically successful school in South East London,</w:t>
      </w:r>
      <w:r w:rsidRPr="002E7D86">
        <w:rPr>
          <w:rFonts w:ascii="Tahoma" w:eastAsia="Calibri" w:hAnsi="Tahoma" w:cs="Tahoma"/>
          <w:color w:val="222222"/>
          <w:sz w:val="22"/>
          <w:szCs w:val="22"/>
          <w:shd w:val="clear" w:color="auto" w:fill="FFFFFF"/>
          <w:lang w:eastAsia="en-US"/>
        </w:rPr>
        <w:t xml:space="preserve"> with 1700 students including a large co-educational Sixth Form. The school is part of the Impact Multi Academy Trust which is made up of 4 secondary schools and 3 primary schools across the Bromley borough. </w:t>
      </w:r>
      <w:r w:rsidRPr="002E7D86">
        <w:rPr>
          <w:rFonts w:ascii="Tahoma" w:hAnsi="Tahoma" w:cs="Tahoma"/>
          <w:sz w:val="22"/>
          <w:szCs w:val="22"/>
        </w:rPr>
        <w:t>Public transport links are good and staff travel from across London and the South Coast. Parking is also available.</w:t>
      </w:r>
    </w:p>
    <w:p w14:paraId="568EA187" w14:textId="77777777" w:rsidR="00847198" w:rsidRDefault="00847198" w:rsidP="002E7D86">
      <w:pPr>
        <w:jc w:val="both"/>
        <w:rPr>
          <w:rFonts w:ascii="Tahoma" w:hAnsi="Tahoma" w:cs="Tahoma"/>
          <w:sz w:val="22"/>
          <w:szCs w:val="22"/>
        </w:rPr>
      </w:pPr>
    </w:p>
    <w:p w14:paraId="5BBA1876" w14:textId="77777777" w:rsidR="00160E21" w:rsidRPr="00160E21" w:rsidRDefault="00847198" w:rsidP="00160E21">
      <w:pPr>
        <w:jc w:val="both"/>
        <w:rPr>
          <w:rFonts w:ascii="Tahoma" w:hAnsi="Tahoma" w:cs="Tahoma"/>
          <w:sz w:val="22"/>
          <w:szCs w:val="22"/>
          <w:lang w:eastAsia="en-US"/>
        </w:rPr>
      </w:pPr>
      <w:r>
        <w:rPr>
          <w:rFonts w:ascii="Tahoma" w:hAnsi="Tahoma" w:cs="Tahoma"/>
          <w:color w:val="000000"/>
          <w:sz w:val="22"/>
          <w:szCs w:val="22"/>
        </w:rPr>
        <w:t>We are looking for a Teacher of Science for a September start. We can accommodate part time or flexible working. We offer a comprehensive support package for our new staff, especially for ECT or returners to the profession.</w:t>
      </w:r>
      <w:r w:rsidR="00160E21">
        <w:rPr>
          <w:rFonts w:ascii="Tahoma" w:hAnsi="Tahoma" w:cs="Tahoma"/>
          <w:color w:val="000000"/>
          <w:sz w:val="22"/>
          <w:szCs w:val="22"/>
        </w:rPr>
        <w:t xml:space="preserve"> </w:t>
      </w:r>
      <w:r w:rsidR="00160E21" w:rsidRPr="00160E21">
        <w:rPr>
          <w:rFonts w:ascii="Tahoma" w:hAnsi="Tahoma" w:cs="Tahoma"/>
          <w:sz w:val="22"/>
          <w:szCs w:val="22"/>
        </w:rPr>
        <w:t>Additional subject/faculty TLR responsibilities may be available for the right candidate.</w:t>
      </w:r>
    </w:p>
    <w:p w14:paraId="5F4F69D8" w14:textId="4E6C19D6" w:rsidR="00841D3A" w:rsidRPr="002E7D86" w:rsidRDefault="00841D3A" w:rsidP="002E7D86">
      <w:pPr>
        <w:jc w:val="both"/>
        <w:rPr>
          <w:rFonts w:ascii="Tahoma" w:hAnsi="Tahoma" w:cs="Tahoma"/>
          <w:sz w:val="22"/>
          <w:szCs w:val="22"/>
        </w:rPr>
      </w:pPr>
    </w:p>
    <w:p w14:paraId="23986EB3" w14:textId="40CB259B" w:rsidR="00203B0C" w:rsidRPr="002E7D86" w:rsidRDefault="002B525F" w:rsidP="002E7D86">
      <w:pPr>
        <w:jc w:val="both"/>
        <w:rPr>
          <w:rFonts w:ascii="Tahoma" w:hAnsi="Tahoma" w:cs="Tahoma"/>
          <w:sz w:val="22"/>
          <w:szCs w:val="22"/>
        </w:rPr>
      </w:pPr>
      <w:r w:rsidRPr="002E7D86">
        <w:rPr>
          <w:rFonts w:ascii="Tahoma" w:hAnsi="Tahoma" w:cs="Tahoma"/>
          <w:sz w:val="22"/>
          <w:szCs w:val="22"/>
        </w:rPr>
        <w:t>The successful</w:t>
      </w:r>
      <w:r w:rsidR="00BD03FC" w:rsidRPr="002E7D86">
        <w:rPr>
          <w:rFonts w:ascii="Tahoma" w:hAnsi="Tahoma" w:cs="Tahoma"/>
          <w:sz w:val="22"/>
          <w:szCs w:val="22"/>
        </w:rPr>
        <w:t xml:space="preserve"> </w:t>
      </w:r>
      <w:r w:rsidRPr="002E7D86">
        <w:rPr>
          <w:rFonts w:ascii="Tahoma" w:hAnsi="Tahoma" w:cs="Tahoma"/>
          <w:sz w:val="22"/>
          <w:szCs w:val="22"/>
        </w:rPr>
        <w:t>candidate</w:t>
      </w:r>
      <w:r w:rsidR="00FB0707" w:rsidRPr="002E7D86">
        <w:rPr>
          <w:rFonts w:ascii="Tahoma" w:hAnsi="Tahoma" w:cs="Tahoma"/>
          <w:sz w:val="22"/>
          <w:szCs w:val="22"/>
        </w:rPr>
        <w:t xml:space="preserve"> will be teaching Key Stage 3</w:t>
      </w:r>
      <w:r w:rsidR="0062280B" w:rsidRPr="002E7D86">
        <w:rPr>
          <w:rFonts w:ascii="Tahoma" w:hAnsi="Tahoma" w:cs="Tahoma"/>
          <w:sz w:val="22"/>
          <w:szCs w:val="22"/>
        </w:rPr>
        <w:t xml:space="preserve"> and 4</w:t>
      </w:r>
      <w:r w:rsidR="00FB0707" w:rsidRPr="002E7D86">
        <w:rPr>
          <w:rFonts w:ascii="Tahoma" w:hAnsi="Tahoma" w:cs="Tahoma"/>
          <w:sz w:val="22"/>
          <w:szCs w:val="22"/>
        </w:rPr>
        <w:t xml:space="preserve"> Science</w:t>
      </w:r>
      <w:r w:rsidR="0062280B" w:rsidRPr="002E7D86">
        <w:rPr>
          <w:rFonts w:ascii="Tahoma" w:hAnsi="Tahoma" w:cs="Tahoma"/>
          <w:sz w:val="22"/>
          <w:szCs w:val="22"/>
        </w:rPr>
        <w:t xml:space="preserve"> in the first instance, with opportunities to progress to Key Stage 5 teaching in future years</w:t>
      </w:r>
      <w:r w:rsidR="00F163D4" w:rsidRPr="002E7D86">
        <w:rPr>
          <w:rFonts w:ascii="Tahoma" w:hAnsi="Tahoma" w:cs="Tahoma"/>
          <w:sz w:val="22"/>
          <w:szCs w:val="22"/>
        </w:rPr>
        <w:t>.</w:t>
      </w:r>
      <w:r w:rsidR="00D7677E" w:rsidRPr="002E7D86">
        <w:rPr>
          <w:rFonts w:ascii="Tahoma" w:hAnsi="Tahoma" w:cs="Tahoma"/>
          <w:sz w:val="22"/>
          <w:szCs w:val="22"/>
        </w:rPr>
        <w:t xml:space="preserve"> </w:t>
      </w:r>
    </w:p>
    <w:p w14:paraId="29DB8B0A" w14:textId="77777777" w:rsidR="00432B7A" w:rsidRPr="002E7D86" w:rsidRDefault="00432B7A" w:rsidP="002E7D86">
      <w:pPr>
        <w:jc w:val="both"/>
        <w:rPr>
          <w:rFonts w:ascii="Tahoma" w:hAnsi="Tahoma" w:cs="Tahoma"/>
          <w:sz w:val="22"/>
          <w:szCs w:val="22"/>
        </w:rPr>
      </w:pPr>
    </w:p>
    <w:p w14:paraId="5A6A9073" w14:textId="77777777" w:rsidR="002E7D86" w:rsidRPr="002E7D86" w:rsidRDefault="002E7D86" w:rsidP="002E7D86">
      <w:pPr>
        <w:jc w:val="both"/>
        <w:rPr>
          <w:rFonts w:ascii="Tahoma" w:hAnsi="Tahoma" w:cs="Tahoma"/>
          <w:sz w:val="22"/>
          <w:szCs w:val="22"/>
        </w:rPr>
      </w:pPr>
      <w:r w:rsidRPr="002E7D86">
        <w:rPr>
          <w:rFonts w:ascii="Tahoma" w:hAnsi="Tahoma" w:cs="Tahoma"/>
          <w:sz w:val="22"/>
          <w:szCs w:val="22"/>
        </w:rPr>
        <w:t xml:space="preserve">LPGS is a calm, friendly and collaborative environment which offers strong staff support. Ofsted recently judged behaviour and attitudes to be outstanding.  Please see application details on our website </w:t>
      </w:r>
      <w:hyperlink r:id="rId7" w:history="1">
        <w:r w:rsidRPr="002E7D86">
          <w:rPr>
            <w:rStyle w:val="Hyperlink"/>
            <w:rFonts w:ascii="Tahoma" w:hAnsi="Tahoma" w:cs="Tahoma"/>
            <w:sz w:val="22"/>
            <w:szCs w:val="22"/>
          </w:rPr>
          <w:t>www.lpgs.bromley.sch.uk</w:t>
        </w:r>
      </w:hyperlink>
      <w:r w:rsidRPr="002E7D86">
        <w:rPr>
          <w:rFonts w:ascii="Tahoma" w:hAnsi="Tahoma" w:cs="Tahoma"/>
          <w:sz w:val="22"/>
          <w:szCs w:val="22"/>
        </w:rPr>
        <w:t xml:space="preserve">.  Completed application forms should be emailed to Helen Partridge, </w:t>
      </w:r>
      <w:hyperlink r:id="rId8" w:history="1">
        <w:r w:rsidRPr="002E7D86">
          <w:rPr>
            <w:rStyle w:val="Hyperlink"/>
            <w:rFonts w:ascii="Tahoma" w:hAnsi="Tahoma" w:cs="Tahoma"/>
            <w:sz w:val="22"/>
            <w:szCs w:val="22"/>
          </w:rPr>
          <w:t>hpa@lpgs.bromley.sch.uk</w:t>
        </w:r>
      </w:hyperlink>
      <w:r w:rsidRPr="002E7D86">
        <w:rPr>
          <w:rFonts w:ascii="Tahoma" w:hAnsi="Tahoma" w:cs="Tahoma"/>
          <w:sz w:val="22"/>
          <w:szCs w:val="22"/>
        </w:rPr>
        <w:t xml:space="preserve">. All applicants </w:t>
      </w:r>
      <w:r w:rsidRPr="002E7D86">
        <w:rPr>
          <w:rFonts w:ascii="Tahoma" w:hAnsi="Tahoma" w:cs="Tahoma"/>
          <w:b/>
          <w:sz w:val="22"/>
          <w:szCs w:val="22"/>
        </w:rPr>
        <w:t>must</w:t>
      </w:r>
      <w:r w:rsidRPr="002E7D86">
        <w:rPr>
          <w:rFonts w:ascii="Tahoma" w:hAnsi="Tahoma" w:cs="Tahoma"/>
          <w:sz w:val="22"/>
          <w:szCs w:val="22"/>
        </w:rPr>
        <w:t xml:space="preserve"> fully complete the LPGS Application Form.</w:t>
      </w:r>
    </w:p>
    <w:p w14:paraId="45347593" w14:textId="77777777" w:rsidR="002E7D86" w:rsidRPr="002E7D86" w:rsidRDefault="002E7D86" w:rsidP="002E7D86">
      <w:pPr>
        <w:jc w:val="both"/>
        <w:rPr>
          <w:rFonts w:ascii="Tahoma" w:hAnsi="Tahoma" w:cs="Tahoma"/>
          <w:sz w:val="22"/>
          <w:szCs w:val="22"/>
        </w:rPr>
      </w:pPr>
    </w:p>
    <w:p w14:paraId="088F7487" w14:textId="77777777" w:rsidR="002E7D86" w:rsidRPr="002E7D86" w:rsidRDefault="002E7D86" w:rsidP="002E7D86">
      <w:pPr>
        <w:jc w:val="both"/>
        <w:rPr>
          <w:rFonts w:ascii="Tahoma" w:hAnsi="Tahoma" w:cs="Tahoma"/>
          <w:sz w:val="22"/>
          <w:szCs w:val="22"/>
        </w:rPr>
      </w:pPr>
      <w:r w:rsidRPr="002E7D86">
        <w:rPr>
          <w:rFonts w:ascii="Tahoma" w:hAnsi="Tahoma" w:cs="Tahoma"/>
          <w:sz w:val="22"/>
          <w:szCs w:val="22"/>
        </w:rPr>
        <w:t>We are committed to equality of opportunity for all our staff. We particularly welcome applicants from ethnic minority backgrounds as they are currently under-represented on our staff body. We recognise the vital contribution that members of a diverse team make to our students’ learning. The range of cultural experiences, differing viewpoints and role models this brings is valued in our Trust.</w:t>
      </w:r>
    </w:p>
    <w:p w14:paraId="58299ECF" w14:textId="77777777" w:rsidR="00640644" w:rsidRPr="002E7D86" w:rsidRDefault="00640644" w:rsidP="002E7D86">
      <w:pPr>
        <w:jc w:val="both"/>
        <w:rPr>
          <w:rFonts w:ascii="Tahoma" w:hAnsi="Tahoma" w:cs="Tahoma"/>
          <w:sz w:val="22"/>
          <w:szCs w:val="22"/>
        </w:rPr>
      </w:pPr>
    </w:p>
    <w:p w14:paraId="354DD7F5" w14:textId="77777777" w:rsidR="00047E43" w:rsidRPr="00815F67" w:rsidRDefault="00047E43" w:rsidP="00047E43">
      <w:pPr>
        <w:jc w:val="both"/>
        <w:rPr>
          <w:rFonts w:ascii="Tahoma" w:hAnsi="Tahoma" w:cs="Tahoma"/>
          <w:sz w:val="22"/>
          <w:szCs w:val="22"/>
        </w:rPr>
      </w:pPr>
      <w:r w:rsidRPr="00815F67">
        <w:rPr>
          <w:rFonts w:ascii="Tahoma" w:hAnsi="Tahoma" w:cs="Tahoma"/>
          <w:sz w:val="22"/>
          <w:szCs w:val="22"/>
        </w:rPr>
        <w:t xml:space="preserve">Closing date for applications is </w:t>
      </w:r>
      <w:r w:rsidRPr="00815F67">
        <w:rPr>
          <w:rFonts w:ascii="Tahoma" w:hAnsi="Tahoma" w:cs="Tahoma"/>
          <w:b/>
          <w:sz w:val="22"/>
          <w:szCs w:val="22"/>
        </w:rPr>
        <w:t xml:space="preserve">midday </w:t>
      </w:r>
      <w:r w:rsidRPr="00815F67">
        <w:rPr>
          <w:rFonts w:ascii="Tahoma" w:hAnsi="Tahoma" w:cs="Tahoma"/>
          <w:sz w:val="22"/>
          <w:szCs w:val="22"/>
        </w:rPr>
        <w:t>on</w:t>
      </w:r>
      <w:r w:rsidRPr="00815F67">
        <w:rPr>
          <w:rFonts w:ascii="Tahoma" w:hAnsi="Tahoma" w:cs="Tahoma"/>
          <w:b/>
          <w:sz w:val="22"/>
          <w:szCs w:val="22"/>
        </w:rPr>
        <w:t xml:space="preserve"> Tuesday 20th June 2023</w:t>
      </w:r>
      <w:r w:rsidRPr="00815F67">
        <w:rPr>
          <w:rFonts w:ascii="Tahoma" w:hAnsi="Tahoma" w:cs="Tahoma"/>
          <w:sz w:val="22"/>
          <w:szCs w:val="22"/>
        </w:rPr>
        <w:t xml:space="preserve">.  Interviews will be held in week commencing </w:t>
      </w:r>
      <w:r w:rsidRPr="00815F67">
        <w:rPr>
          <w:rFonts w:ascii="Tahoma" w:hAnsi="Tahoma" w:cs="Tahoma"/>
          <w:b/>
          <w:bCs/>
          <w:sz w:val="22"/>
          <w:szCs w:val="22"/>
        </w:rPr>
        <w:t>Monday 26th June 2023</w:t>
      </w:r>
      <w:r w:rsidRPr="00815F67">
        <w:rPr>
          <w:rFonts w:ascii="Tahoma" w:hAnsi="Tahoma" w:cs="Tahoma"/>
          <w:sz w:val="22"/>
          <w:szCs w:val="22"/>
        </w:rPr>
        <w:t>. Please note the school reserves the right to appoint prior to 20th June so you are encouraged to submit your application as soon as possible.</w:t>
      </w:r>
    </w:p>
    <w:p w14:paraId="50600E55" w14:textId="30A5B503" w:rsidR="000659CD" w:rsidRPr="002E7D86" w:rsidRDefault="000659CD" w:rsidP="002E7D86">
      <w:pPr>
        <w:pStyle w:val="Header"/>
        <w:jc w:val="both"/>
        <w:rPr>
          <w:rFonts w:ascii="Tahoma" w:hAnsi="Tahoma" w:cs="Tahoma"/>
          <w:sz w:val="22"/>
          <w:szCs w:val="22"/>
        </w:rPr>
      </w:pPr>
    </w:p>
    <w:p w14:paraId="601E0AA1" w14:textId="77777777" w:rsidR="005820AC" w:rsidRPr="002E7D86" w:rsidRDefault="005820AC" w:rsidP="002E7D86">
      <w:pPr>
        <w:pStyle w:val="Header"/>
        <w:jc w:val="both"/>
        <w:rPr>
          <w:rFonts w:ascii="Tahoma" w:hAnsi="Tahoma" w:cs="Tahoma"/>
          <w:sz w:val="22"/>
          <w:szCs w:val="22"/>
        </w:rPr>
      </w:pPr>
    </w:p>
    <w:p w14:paraId="1012ABE6" w14:textId="77777777" w:rsidR="00640644" w:rsidRPr="00486B37" w:rsidRDefault="00640644" w:rsidP="00640644">
      <w:pPr>
        <w:jc w:val="center"/>
        <w:rPr>
          <w:rFonts w:ascii="Tahoma" w:hAnsi="Tahoma" w:cs="Tahoma"/>
          <w:b/>
          <w:sz w:val="22"/>
          <w:szCs w:val="22"/>
        </w:rPr>
      </w:pPr>
      <w:r w:rsidRPr="00486B37">
        <w:rPr>
          <w:rFonts w:ascii="Tahoma" w:hAnsi="Tahoma" w:cs="Tahoma"/>
          <w:b/>
          <w:sz w:val="22"/>
          <w:szCs w:val="22"/>
        </w:rPr>
        <w:t xml:space="preserve">This school is committed to safeguarding and promoting the welfare of children and young people and expects all staff and volunteers to share this commitment. The successful applicant will be subject to an Enhanced </w:t>
      </w:r>
      <w:r w:rsidR="00E2000F" w:rsidRPr="00486B37">
        <w:rPr>
          <w:rFonts w:ascii="Tahoma" w:hAnsi="Tahoma" w:cs="Tahoma"/>
          <w:b/>
          <w:sz w:val="22"/>
          <w:szCs w:val="22"/>
        </w:rPr>
        <w:t>Disclosure and Barring Service</w:t>
      </w:r>
      <w:r w:rsidRPr="00486B37">
        <w:rPr>
          <w:rFonts w:ascii="Tahoma" w:hAnsi="Tahoma" w:cs="Tahoma"/>
          <w:b/>
          <w:sz w:val="22"/>
          <w:szCs w:val="22"/>
        </w:rPr>
        <w:t xml:space="preserve"> check.</w:t>
      </w:r>
    </w:p>
    <w:p w14:paraId="7643748B" w14:textId="77777777" w:rsidR="0067327E" w:rsidRPr="00CC3344" w:rsidRDefault="0067327E" w:rsidP="0067327E">
      <w:pPr>
        <w:jc w:val="both"/>
        <w:rPr>
          <w:rFonts w:ascii="Tahoma" w:hAnsi="Tahoma" w:cs="Tahoma"/>
          <w:b/>
          <w:sz w:val="22"/>
          <w:szCs w:val="22"/>
        </w:rPr>
      </w:pPr>
    </w:p>
    <w:p w14:paraId="2D2817EF" w14:textId="77777777" w:rsidR="00407E93" w:rsidRPr="00CC3344" w:rsidRDefault="00407E93">
      <w:pPr>
        <w:jc w:val="both"/>
        <w:rPr>
          <w:rFonts w:ascii="Tahoma" w:hAnsi="Tahoma" w:cs="Tahoma"/>
          <w:sz w:val="22"/>
          <w:szCs w:val="22"/>
        </w:rPr>
      </w:pPr>
    </w:p>
    <w:sectPr w:rsidR="00407E93" w:rsidRPr="00CC3344" w:rsidSect="005A70F6">
      <w:headerReference w:type="default" r:id="rId9"/>
      <w:pgSz w:w="11906" w:h="16838"/>
      <w:pgMar w:top="1440" w:right="991"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CE17" w14:textId="77777777" w:rsidR="008349F9" w:rsidRDefault="008349F9" w:rsidP="0082626E">
      <w:r>
        <w:separator/>
      </w:r>
    </w:p>
  </w:endnote>
  <w:endnote w:type="continuationSeparator" w:id="0">
    <w:p w14:paraId="464F37BF" w14:textId="77777777" w:rsidR="008349F9" w:rsidRDefault="008349F9"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FB3F" w14:textId="77777777" w:rsidR="008349F9" w:rsidRDefault="008349F9" w:rsidP="0082626E">
      <w:r>
        <w:separator/>
      </w:r>
    </w:p>
  </w:footnote>
  <w:footnote w:type="continuationSeparator" w:id="0">
    <w:p w14:paraId="0C6502A0" w14:textId="77777777" w:rsidR="008349F9" w:rsidRDefault="008349F9"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BE98" w14:textId="77777777" w:rsidR="008349F9" w:rsidRDefault="008349F9">
    <w:pPr>
      <w:pStyle w:val="Header"/>
    </w:pPr>
    <w:r w:rsidRPr="0082626E">
      <w:rPr>
        <w:noProof/>
      </w:rPr>
      <w:drawing>
        <wp:anchor distT="0" distB="0" distL="114300" distR="114300" simplePos="0" relativeHeight="251659264" behindDoc="0" locked="0" layoutInCell="1" allowOverlap="1" wp14:anchorId="7885884B" wp14:editId="35CA9DCF">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6"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732949">
    <w:abstractNumId w:val="1"/>
  </w:num>
  <w:num w:numId="2" w16cid:durableId="698438371">
    <w:abstractNumId w:val="0"/>
  </w:num>
  <w:num w:numId="3" w16cid:durableId="59906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47E43"/>
    <w:rsid w:val="00056EAF"/>
    <w:rsid w:val="000659CD"/>
    <w:rsid w:val="00086E1E"/>
    <w:rsid w:val="000A5D8A"/>
    <w:rsid w:val="000B76C1"/>
    <w:rsid w:val="000D0E5E"/>
    <w:rsid w:val="000D6C4F"/>
    <w:rsid w:val="00100715"/>
    <w:rsid w:val="00100FEF"/>
    <w:rsid w:val="0010123C"/>
    <w:rsid w:val="00117A18"/>
    <w:rsid w:val="001435B2"/>
    <w:rsid w:val="00146F6A"/>
    <w:rsid w:val="001568BD"/>
    <w:rsid w:val="00160E21"/>
    <w:rsid w:val="00170816"/>
    <w:rsid w:val="001B1B62"/>
    <w:rsid w:val="001C4421"/>
    <w:rsid w:val="001C4A5E"/>
    <w:rsid w:val="001D2145"/>
    <w:rsid w:val="001D4042"/>
    <w:rsid w:val="001D68D1"/>
    <w:rsid w:val="001F1AA6"/>
    <w:rsid w:val="00203B0C"/>
    <w:rsid w:val="002367C8"/>
    <w:rsid w:val="00291D94"/>
    <w:rsid w:val="002B525F"/>
    <w:rsid w:val="002B60D4"/>
    <w:rsid w:val="002C7332"/>
    <w:rsid w:val="002E064A"/>
    <w:rsid w:val="002E293B"/>
    <w:rsid w:val="002E7D86"/>
    <w:rsid w:val="00313419"/>
    <w:rsid w:val="00326A02"/>
    <w:rsid w:val="00330E09"/>
    <w:rsid w:val="00337DBF"/>
    <w:rsid w:val="00385240"/>
    <w:rsid w:val="00397CA2"/>
    <w:rsid w:val="003A11CD"/>
    <w:rsid w:val="003A2DCE"/>
    <w:rsid w:val="003C76C7"/>
    <w:rsid w:val="00407E93"/>
    <w:rsid w:val="00432B7A"/>
    <w:rsid w:val="00442A45"/>
    <w:rsid w:val="004443F8"/>
    <w:rsid w:val="00486B37"/>
    <w:rsid w:val="004B7BD0"/>
    <w:rsid w:val="004E0F7A"/>
    <w:rsid w:val="004E3209"/>
    <w:rsid w:val="00511979"/>
    <w:rsid w:val="00526D30"/>
    <w:rsid w:val="00563D4E"/>
    <w:rsid w:val="005820AC"/>
    <w:rsid w:val="00585A74"/>
    <w:rsid w:val="005A70F6"/>
    <w:rsid w:val="005F612C"/>
    <w:rsid w:val="00601530"/>
    <w:rsid w:val="006213DA"/>
    <w:rsid w:val="0062280B"/>
    <w:rsid w:val="00640644"/>
    <w:rsid w:val="0067327E"/>
    <w:rsid w:val="00687D19"/>
    <w:rsid w:val="006932A5"/>
    <w:rsid w:val="006961E3"/>
    <w:rsid w:val="00696894"/>
    <w:rsid w:val="006D638E"/>
    <w:rsid w:val="006D7ECF"/>
    <w:rsid w:val="00702540"/>
    <w:rsid w:val="0071417C"/>
    <w:rsid w:val="00714A74"/>
    <w:rsid w:val="00736BC6"/>
    <w:rsid w:val="00741FF4"/>
    <w:rsid w:val="00792BEC"/>
    <w:rsid w:val="007962D8"/>
    <w:rsid w:val="007A409F"/>
    <w:rsid w:val="00821558"/>
    <w:rsid w:val="00822FE4"/>
    <w:rsid w:val="0082626E"/>
    <w:rsid w:val="008349F9"/>
    <w:rsid w:val="00841AD3"/>
    <w:rsid w:val="00841D3A"/>
    <w:rsid w:val="00847198"/>
    <w:rsid w:val="008571C7"/>
    <w:rsid w:val="00860498"/>
    <w:rsid w:val="00866017"/>
    <w:rsid w:val="00874C1D"/>
    <w:rsid w:val="00895502"/>
    <w:rsid w:val="008B734F"/>
    <w:rsid w:val="008E722A"/>
    <w:rsid w:val="009141A0"/>
    <w:rsid w:val="00924997"/>
    <w:rsid w:val="00936050"/>
    <w:rsid w:val="00942BF1"/>
    <w:rsid w:val="00961F50"/>
    <w:rsid w:val="00977B95"/>
    <w:rsid w:val="009867B3"/>
    <w:rsid w:val="009D79F1"/>
    <w:rsid w:val="009E3F76"/>
    <w:rsid w:val="00A0404F"/>
    <w:rsid w:val="00A17619"/>
    <w:rsid w:val="00A37BBE"/>
    <w:rsid w:val="00A46EA8"/>
    <w:rsid w:val="00A8127A"/>
    <w:rsid w:val="00AB760F"/>
    <w:rsid w:val="00AD6765"/>
    <w:rsid w:val="00AE261B"/>
    <w:rsid w:val="00AE7221"/>
    <w:rsid w:val="00B00106"/>
    <w:rsid w:val="00B020AD"/>
    <w:rsid w:val="00B11196"/>
    <w:rsid w:val="00B31253"/>
    <w:rsid w:val="00B50B0D"/>
    <w:rsid w:val="00B52B83"/>
    <w:rsid w:val="00B559FE"/>
    <w:rsid w:val="00B61924"/>
    <w:rsid w:val="00B93D09"/>
    <w:rsid w:val="00B95C77"/>
    <w:rsid w:val="00BC0F53"/>
    <w:rsid w:val="00BC53E8"/>
    <w:rsid w:val="00BD03FC"/>
    <w:rsid w:val="00BE591B"/>
    <w:rsid w:val="00C325BF"/>
    <w:rsid w:val="00CA31A9"/>
    <w:rsid w:val="00CB79FB"/>
    <w:rsid w:val="00CC3344"/>
    <w:rsid w:val="00D1120B"/>
    <w:rsid w:val="00D36F5D"/>
    <w:rsid w:val="00D53C6E"/>
    <w:rsid w:val="00D67DCD"/>
    <w:rsid w:val="00D7677E"/>
    <w:rsid w:val="00D94E50"/>
    <w:rsid w:val="00DD1A75"/>
    <w:rsid w:val="00E11BE4"/>
    <w:rsid w:val="00E174B2"/>
    <w:rsid w:val="00E2000F"/>
    <w:rsid w:val="00E31D67"/>
    <w:rsid w:val="00E62831"/>
    <w:rsid w:val="00E64C97"/>
    <w:rsid w:val="00E67D45"/>
    <w:rsid w:val="00E839B7"/>
    <w:rsid w:val="00E843AE"/>
    <w:rsid w:val="00E91A15"/>
    <w:rsid w:val="00EA3745"/>
    <w:rsid w:val="00EC0C46"/>
    <w:rsid w:val="00EF566F"/>
    <w:rsid w:val="00F075AB"/>
    <w:rsid w:val="00F1053E"/>
    <w:rsid w:val="00F163D4"/>
    <w:rsid w:val="00F44AF0"/>
    <w:rsid w:val="00F44E68"/>
    <w:rsid w:val="00F53619"/>
    <w:rsid w:val="00F863B3"/>
    <w:rsid w:val="00FB0707"/>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0A30"/>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customStyle="1" w:styleId="UnresolvedMention1">
    <w:name w:val="Unresolved Mention1"/>
    <w:basedOn w:val="DefaultParagraphFont"/>
    <w:uiPriority w:val="99"/>
    <w:semiHidden/>
    <w:unhideWhenUsed/>
    <w:rsid w:val="00E2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0561">
      <w:bodyDiv w:val="1"/>
      <w:marLeft w:val="0"/>
      <w:marRight w:val="0"/>
      <w:marTop w:val="0"/>
      <w:marBottom w:val="0"/>
      <w:divBdr>
        <w:top w:val="none" w:sz="0" w:space="0" w:color="auto"/>
        <w:left w:val="none" w:sz="0" w:space="0" w:color="auto"/>
        <w:bottom w:val="none" w:sz="0" w:space="0" w:color="auto"/>
        <w:right w:val="none" w:sz="0" w:space="0" w:color="auto"/>
      </w:divBdr>
    </w:div>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221206711">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2794</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4</cp:revision>
  <cp:lastPrinted>2022-06-09T12:56:00Z</cp:lastPrinted>
  <dcterms:created xsi:type="dcterms:W3CDTF">2023-05-26T13:17:00Z</dcterms:created>
  <dcterms:modified xsi:type="dcterms:W3CDTF">2023-06-08T11:27:00Z</dcterms:modified>
</cp:coreProperties>
</file>