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PERSON SPECIFICATION</w:t>
      </w:r>
    </w:p>
    <w:p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TEACHER OF SCIENCE</w:t>
      </w:r>
    </w:p>
    <w:p w:rsidR="00E8635D" w:rsidRDefault="00517A59">
      <w:pPr>
        <w:ind w:left="-426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MAINSCALE</w:t>
      </w:r>
    </w:p>
    <w:p w:rsidR="00E8635D" w:rsidRDefault="00E8635D">
      <w:pPr>
        <w:rPr>
          <w:rFonts w:ascii="Calibri" w:eastAsia="Calibri" w:hAnsi="Calibri" w:cs="Calibri"/>
          <w:b/>
          <w:sz w:val="22"/>
          <w:szCs w:val="22"/>
        </w:rPr>
      </w:pPr>
    </w:p>
    <w:p w:rsidR="00E8635D" w:rsidRDefault="00517A59">
      <w:pPr>
        <w:ind w:left="3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tbl>
      <w:tblPr>
        <w:tblStyle w:val="a0"/>
        <w:tblW w:w="11056" w:type="dxa"/>
        <w:tblInd w:w="-10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7228"/>
        <w:gridCol w:w="1276"/>
      </w:tblGrid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  <w:tc>
          <w:tcPr>
            <w:tcW w:w="1276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  <w:highlight w:val="lightGray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Qualifications</w:t>
            </w: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Qualified Teacher with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DfE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number or evidence of successful completion of current course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Professional knowledge, experiences and abilities</w:t>
            </w: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 a suitable person to be responsible for children and young people</w:t>
            </w:r>
          </w:p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Good knowledge and understanding of the Science curriculum 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Excellent subject knowledge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deliver high quality teaching and learning in Science across the age and ability range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Ability to raise standards of attainment and aspiration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Good classroom management and commitment to positive behaviour management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 understanding of the use of ICT in Science teaching and learning and a willingness to develop its use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Successful teaching experience/teaching practice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Experience or knowledge of the requirements of a Form Tutor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517A59">
            <w:pP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Skills, attributes and attitudes</w:t>
            </w: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aspirations for themselves and for all students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work well as part of a team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Enthusiastic, optimistic and positive about working with children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levels of self-motivation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Reflective and evaluative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High professional standards in dress, attendance, punctuality and time management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Clear verbal communication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Able to communicate clearly in writing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hard work and a willingness to ‘go the extra mile’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teaching Science in a co-educational, multi-cultural comprehensive school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develop the ethos of the school in general and to promote student attainment and achievement in particular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Commitment to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Nower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Hill’s Equal Opportunities Policy and practice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evidence of relevant professional development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the pastoral care and safeguarding of all students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E8635D">
        <w:tc>
          <w:tcPr>
            <w:tcW w:w="2552" w:type="dxa"/>
            <w:shd w:val="clear" w:color="auto" w:fill="D9D9D9"/>
          </w:tcPr>
          <w:p w:rsidR="00E8635D" w:rsidRDefault="00E8635D">
            <w:pPr>
              <w:rPr>
                <w:rFonts w:ascii="Calibri" w:eastAsia="Calibri" w:hAnsi="Calibri" w:cs="Calibri"/>
                <w:b/>
                <w:sz w:val="22"/>
                <w:szCs w:val="22"/>
                <w:highlight w:val="lightGray"/>
              </w:rPr>
            </w:pPr>
          </w:p>
        </w:tc>
        <w:tc>
          <w:tcPr>
            <w:tcW w:w="7228" w:type="dxa"/>
            <w:shd w:val="clear" w:color="auto" w:fill="auto"/>
          </w:tcPr>
          <w:p w:rsidR="00E8635D" w:rsidRDefault="00517A59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Commitment to and support of the school’s core values</w:t>
            </w:r>
          </w:p>
        </w:tc>
        <w:tc>
          <w:tcPr>
            <w:tcW w:w="1276" w:type="dxa"/>
          </w:tcPr>
          <w:p w:rsidR="00E8635D" w:rsidRDefault="00E8635D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:rsidR="00E8635D" w:rsidRDefault="00E8635D">
      <w:pPr>
        <w:rPr>
          <w:rFonts w:ascii="Calibri" w:eastAsia="Calibri" w:hAnsi="Calibri" w:cs="Calibri"/>
          <w:sz w:val="22"/>
          <w:szCs w:val="22"/>
        </w:rPr>
      </w:pPr>
    </w:p>
    <w:p w:rsidR="00E8635D" w:rsidRDefault="00E8635D">
      <w:bookmarkStart w:id="1" w:name="_GoBack"/>
      <w:bookmarkEnd w:id="1"/>
    </w:p>
    <w:sectPr w:rsidR="00E8635D">
      <w:headerReference w:type="default" r:id="rId7"/>
      <w:headerReference w:type="first" r:id="rId8"/>
      <w:footerReference w:type="first" r:id="rId9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622" w:rsidRDefault="00485622">
      <w:r>
        <w:separator/>
      </w:r>
    </w:p>
  </w:endnote>
  <w:endnote w:type="continuationSeparator" w:id="0">
    <w:p w:rsidR="00485622" w:rsidRDefault="00485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-304800</wp:posOffset>
          </wp:positionV>
          <wp:extent cx="7542000" cy="1130400"/>
          <wp:effectExtent l="0" t="0" r="1905" b="0"/>
          <wp:wrapNone/>
          <wp:docPr id="1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2000" cy="1130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622" w:rsidRDefault="00485622">
      <w:r>
        <w:separator/>
      </w:r>
    </w:p>
  </w:footnote>
  <w:footnote w:type="continuationSeparator" w:id="0">
    <w:p w:rsidR="00485622" w:rsidRDefault="004856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5D" w:rsidRDefault="00517A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697200" cy="1364400"/>
          <wp:effectExtent l="0" t="0" r="0" b="0"/>
          <wp:wrapNone/>
          <wp:docPr id="1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7200" cy="136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35D" w:rsidRDefault="002B2BB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Calibri" w:eastAsia="Calibri" w:hAnsi="Calibri" w:cs="Calibri"/>
        <w:color w:val="000000"/>
        <w:sz w:val="22"/>
        <w:szCs w:val="22"/>
      </w:rPr>
    </w:pPr>
    <w:r>
      <w:rPr>
        <w:noProof/>
      </w:rPr>
      <w:drawing>
        <wp:anchor distT="0" distB="0" distL="114300" distR="114300" simplePos="0" relativeHeight="251662336" behindDoc="1" locked="0" layoutInCell="1" allowOverlap="1" wp14:anchorId="30086AFA" wp14:editId="4DFCB596">
          <wp:simplePos x="0" y="0"/>
          <wp:positionH relativeFrom="page">
            <wp:posOffset>2846</wp:posOffset>
          </wp:positionH>
          <wp:positionV relativeFrom="page">
            <wp:posOffset>-36830</wp:posOffset>
          </wp:positionV>
          <wp:extent cx="7540027" cy="1911598"/>
          <wp:effectExtent l="0" t="0" r="3810" b="0"/>
          <wp:wrapNone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027" cy="191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35D"/>
    <w:rsid w:val="001B74D0"/>
    <w:rsid w:val="002B2BBB"/>
    <w:rsid w:val="00485622"/>
    <w:rsid w:val="00517A59"/>
    <w:rsid w:val="00E07FDF"/>
    <w:rsid w:val="00E8635D"/>
    <w:rsid w:val="00ED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1A12BE-3204-4E5C-9F70-48392764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C02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AA4CCD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AA4CCD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character" w:customStyle="1" w:styleId="Heading1Char">
    <w:name w:val="Heading 1 Char"/>
    <w:basedOn w:val="DefaultParagraphFont"/>
    <w:link w:val="Heading1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AA4CCD"/>
    <w:rPr>
      <w:rFonts w:ascii="Arial" w:eastAsia="Times New Roman" w:hAnsi="Arial" w:cs="Times New Roman"/>
      <w:b/>
      <w:sz w:val="20"/>
      <w:szCs w:val="20"/>
      <w:lang w:eastAsia="en-GB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6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873"/>
    <w:rPr>
      <w:rFonts w:ascii="Segoe UI" w:eastAsia="Times New Roman" w:hAnsi="Segoe UI" w:cs="Segoe UI"/>
      <w:sz w:val="18"/>
      <w:szCs w:val="1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KxcPPYOvfeFcMyZQsuOOeX1Uew==">AMUW2mV9L/nPY4a4q4zi1LogmY8DmJKuvuw3lVGiHgfaU8HnA29TnjYbhOtj+QztypidEqVWfuwc6bZd8pmR4x1N+UH6sH7imX1eZ+vSvC9RbTKIJEJq2x+PMsX+VXx/iGje05z7LNjL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270</Words>
  <Characters>1539</Characters>
  <Application>Microsoft Office Word</Application>
  <DocSecurity>0</DocSecurity>
  <Lines>12</Lines>
  <Paragraphs>3</Paragraphs>
  <ScaleCrop>false</ScaleCrop>
  <Company>NHHS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</dc:creator>
  <cp:lastModifiedBy>Sarah Farmbrough</cp:lastModifiedBy>
  <cp:revision>4</cp:revision>
  <dcterms:created xsi:type="dcterms:W3CDTF">2022-03-23T21:20:00Z</dcterms:created>
  <dcterms:modified xsi:type="dcterms:W3CDTF">2024-12-19T16:02:00Z</dcterms:modified>
</cp:coreProperties>
</file>