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C30CE" w14:textId="2BA88748" w:rsidR="009031BA" w:rsidRPr="00C1366B" w:rsidRDefault="00930E00" w:rsidP="00C1366B">
      <w:pPr>
        <w:ind w:left="-567" w:right="-448"/>
        <w:rPr>
          <w:rFonts w:ascii="Century Gothic" w:hAnsi="Century Gothic" w:cs="Arial"/>
          <w:b/>
          <w:noProof/>
          <w:color w:val="000000" w:themeColor="text1"/>
          <w:sz w:val="28"/>
          <w:szCs w:val="28"/>
          <w:lang w:eastAsia="en-GB"/>
        </w:rPr>
      </w:pPr>
      <w:r>
        <w:rPr>
          <w:rFonts w:ascii="Century Gothic" w:hAnsi="Century Gothic" w:cs="Arial"/>
          <w:b/>
          <w:noProof/>
          <w:color w:val="000000" w:themeColor="text1"/>
          <w:sz w:val="28"/>
          <w:szCs w:val="28"/>
          <w:lang w:eastAsia="en-GB"/>
        </w:rPr>
        <mc:AlternateContent>
          <mc:Choice Requires="wps">
            <w:drawing>
              <wp:anchor distT="0" distB="0" distL="114300" distR="114300" simplePos="0" relativeHeight="251661312" behindDoc="0" locked="0" layoutInCell="1" allowOverlap="1" wp14:anchorId="59DC031B" wp14:editId="4B8E114C">
                <wp:simplePos x="0" y="0"/>
                <wp:positionH relativeFrom="column">
                  <wp:posOffset>4658264</wp:posOffset>
                </wp:positionH>
                <wp:positionV relativeFrom="paragraph">
                  <wp:posOffset>-72102</wp:posOffset>
                </wp:positionV>
                <wp:extent cx="1552755" cy="1155939"/>
                <wp:effectExtent l="0" t="0" r="28575" b="25400"/>
                <wp:wrapNone/>
                <wp:docPr id="4" name="Text Box 4"/>
                <wp:cNvGraphicFramePr/>
                <a:graphic xmlns:a="http://schemas.openxmlformats.org/drawingml/2006/main">
                  <a:graphicData uri="http://schemas.microsoft.com/office/word/2010/wordprocessingShape">
                    <wps:wsp>
                      <wps:cNvSpPr txBox="1"/>
                      <wps:spPr>
                        <a:xfrm>
                          <a:off x="0" y="0"/>
                          <a:ext cx="1552755" cy="1155939"/>
                        </a:xfrm>
                        <a:prstGeom prst="rect">
                          <a:avLst/>
                        </a:prstGeom>
                        <a:solidFill>
                          <a:schemeClr val="lt1"/>
                        </a:solidFill>
                        <a:ln w="6350">
                          <a:solidFill>
                            <a:prstClr val="black"/>
                          </a:solidFill>
                        </a:ln>
                      </wps:spPr>
                      <wps:txbx>
                        <w:txbxContent>
                          <w:p w14:paraId="0FC37F03" w14:textId="60AECA41" w:rsidR="00930E00" w:rsidRDefault="00930E00">
                            <w:r>
                              <w:rPr>
                                <w:noProof/>
                              </w:rPr>
                              <w:drawing>
                                <wp:inline distT="0" distB="0" distL="0" distR="0" wp14:anchorId="2C920BBC" wp14:editId="44474475">
                                  <wp:extent cx="1363345" cy="1043305"/>
                                  <wp:effectExtent l="0" t="0" r="825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1363345" cy="10433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DC031B" id="_x0000_t202" coordsize="21600,21600" o:spt="202" path="m,l,21600r21600,l21600,xe">
                <v:stroke joinstyle="miter"/>
                <v:path gradientshapeok="t" o:connecttype="rect"/>
              </v:shapetype>
              <v:shape id="Text Box 4" o:spid="_x0000_s1026" type="#_x0000_t202" style="position:absolute;left:0;text-align:left;margin-left:366.8pt;margin-top:-5.7pt;width:122.25pt;height:9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" fillcolor="white [3201]" strokeweight=".5pt">
                <v:textbox>
                  <w:txbxContent>
                    <w:p w14:paraId="0FC37F03" w14:textId="60AECA41" w:rsidR="00930E00" w:rsidRDefault="00930E00">
                      <w:r>
                        <w:rPr>
                          <w:noProof/>
                        </w:rPr>
                        <w:drawing>
                          <wp:inline distT="0" distB="0" distL="0" distR="0" wp14:anchorId="2C920BBC" wp14:editId="44474475">
                            <wp:extent cx="1363345" cy="1043305"/>
                            <wp:effectExtent l="0" t="0" r="825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1363345" cy="1043305"/>
                                    </a:xfrm>
                                    <a:prstGeom prst="rect">
                                      <a:avLst/>
                                    </a:prstGeom>
                                  </pic:spPr>
                                </pic:pic>
                              </a:graphicData>
                            </a:graphic>
                          </wp:inline>
                        </w:drawing>
                      </w:r>
                    </w:p>
                  </w:txbxContent>
                </v:textbox>
              </v:shape>
            </w:pict>
          </mc:Fallback>
        </mc:AlternateContent>
      </w:r>
      <w:r w:rsidR="0046748F">
        <w:rPr>
          <w:rFonts w:ascii="Century Gothic" w:hAnsi="Century Gothic" w:cs="Arial"/>
          <w:b/>
          <w:noProof/>
          <w:color w:val="000000" w:themeColor="text1"/>
          <w:sz w:val="28"/>
          <w:szCs w:val="28"/>
          <w:lang w:eastAsia="en-GB"/>
        </w:rPr>
        <w:t>Teacher of Science</w:t>
      </w:r>
    </w:p>
    <w:p w14:paraId="04B33DD6" w14:textId="69F1C0E4" w:rsidR="00C1366B" w:rsidRPr="00C1366B" w:rsidRDefault="00C1366B" w:rsidP="00C1366B">
      <w:pPr>
        <w:ind w:left="-567" w:right="-448"/>
        <w:rPr>
          <w:rFonts w:ascii="Century Gothic" w:hAnsi="Century Gothic" w:cs="Arial"/>
          <w:b/>
          <w:noProof/>
          <w:color w:val="000000" w:themeColor="text1"/>
          <w:sz w:val="28"/>
          <w:szCs w:val="28"/>
          <w:lang w:eastAsia="en-GB"/>
        </w:rPr>
      </w:pPr>
      <w:r w:rsidRPr="00C1366B">
        <w:rPr>
          <w:rFonts w:ascii="Century Gothic" w:hAnsi="Century Gothic" w:cs="Arial"/>
          <w:b/>
          <w:noProof/>
          <w:color w:val="000000" w:themeColor="text1"/>
          <w:sz w:val="28"/>
          <w:szCs w:val="28"/>
          <w:lang w:eastAsia="en-GB"/>
        </w:rPr>
        <w:t xml:space="preserve">Starting </w:t>
      </w:r>
      <w:r w:rsidR="0046748F">
        <w:rPr>
          <w:rFonts w:ascii="Century Gothic" w:hAnsi="Century Gothic" w:cs="Arial"/>
          <w:b/>
          <w:noProof/>
          <w:color w:val="000000" w:themeColor="text1"/>
          <w:sz w:val="28"/>
          <w:szCs w:val="28"/>
          <w:lang w:eastAsia="en-GB"/>
        </w:rPr>
        <w:t>ASAP</w:t>
      </w:r>
    </w:p>
    <w:p w14:paraId="2E1EC89A" w14:textId="7B5AAF24" w:rsidR="00C1366B" w:rsidRPr="00C1366B" w:rsidRDefault="00C1366B" w:rsidP="00C1366B">
      <w:pPr>
        <w:ind w:left="-567" w:right="-448"/>
        <w:rPr>
          <w:rFonts w:ascii="Century Gothic" w:hAnsi="Century Gothic" w:cs="Arial"/>
          <w:b/>
          <w:color w:val="000000" w:themeColor="text1"/>
          <w:sz w:val="28"/>
          <w:szCs w:val="28"/>
        </w:rPr>
      </w:pPr>
      <w:r w:rsidRPr="00C1366B">
        <w:rPr>
          <w:rFonts w:ascii="Century Gothic" w:hAnsi="Century Gothic" w:cs="Arial"/>
          <w:b/>
          <w:noProof/>
          <w:color w:val="000000" w:themeColor="text1"/>
          <w:sz w:val="28"/>
          <w:szCs w:val="28"/>
          <w:lang w:eastAsia="en-GB"/>
        </w:rPr>
        <w:t xml:space="preserve">Grade TMS/UPS </w:t>
      </w:r>
    </w:p>
    <w:p w14:paraId="6E691EDB" w14:textId="6D56075B" w:rsidR="00B228E3" w:rsidRPr="00C1366B" w:rsidRDefault="00327729" w:rsidP="0069786E">
      <w:pPr>
        <w:spacing w:after="0"/>
        <w:ind w:right="-448"/>
        <w:rPr>
          <w:rFonts w:ascii="Century Gothic" w:eastAsia="Calibri" w:hAnsi="Century Gothic" w:cs="Arial"/>
          <w:b/>
          <w:color w:val="000000" w:themeColor="text1"/>
          <w:sz w:val="24"/>
          <w:szCs w:val="24"/>
        </w:rPr>
      </w:pPr>
      <w:r w:rsidRPr="00CA7592">
        <w:rPr>
          <w:rFonts w:ascii="Century Gothic" w:eastAsia="Calibri" w:hAnsi="Century Gothic" w:cs="Arial"/>
          <w:b/>
          <w:noProof/>
          <w:color w:val="000000" w:themeColor="text1"/>
          <w:sz w:val="16"/>
          <w:szCs w:val="16"/>
        </w:rPr>
        <mc:AlternateContent>
          <mc:Choice Requires="wps">
            <w:drawing>
              <wp:anchor distT="0" distB="0" distL="114300" distR="114300" simplePos="0" relativeHeight="251659264" behindDoc="1" locked="0" layoutInCell="1" allowOverlap="1" wp14:anchorId="14B02303" wp14:editId="7BAA8490">
                <wp:simplePos x="0" y="0"/>
                <wp:positionH relativeFrom="column">
                  <wp:posOffset>-492125</wp:posOffset>
                </wp:positionH>
                <wp:positionV relativeFrom="paragraph">
                  <wp:posOffset>254635</wp:posOffset>
                </wp:positionV>
                <wp:extent cx="3190875" cy="5174615"/>
                <wp:effectExtent l="0" t="0" r="28575" b="26035"/>
                <wp:wrapTight wrapText="bothSides">
                  <wp:wrapPolygon edited="0">
                    <wp:start x="0" y="0"/>
                    <wp:lineTo x="0" y="21629"/>
                    <wp:lineTo x="21664" y="21629"/>
                    <wp:lineTo x="21664"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190875" cy="5174615"/>
                        </a:xfrm>
                        <a:prstGeom prst="rect">
                          <a:avLst/>
                        </a:prstGeom>
                        <a:solidFill>
                          <a:schemeClr val="lt1"/>
                        </a:solidFill>
                        <a:ln w="6350">
                          <a:solidFill>
                            <a:prstClr val="black"/>
                          </a:solidFill>
                        </a:ln>
                      </wps:spPr>
                      <wps:txbx>
                        <w:txbxContent>
                          <w:p w14:paraId="04C099F2" w14:textId="28E68AFE" w:rsidR="00415F52" w:rsidRPr="00415F52" w:rsidRDefault="00415F52" w:rsidP="00415F52">
                            <w:pPr>
                              <w:ind w:left="-567" w:right="-448"/>
                              <w:rPr>
                                <w:rFonts w:ascii="Century Gothic" w:hAnsi="Century Gothic" w:cs="Arial"/>
                                <w:sz w:val="18"/>
                                <w:szCs w:val="18"/>
                              </w:rPr>
                            </w:pPr>
                            <w:r w:rsidRPr="00415F52">
                              <w:rPr>
                                <w:rFonts w:ascii="Century Gothic" w:hAnsi="Century Gothic" w:cs="Arial"/>
                                <w:color w:val="000000" w:themeColor="text1"/>
                                <w:sz w:val="20"/>
                                <w:szCs w:val="20"/>
                              </w:rPr>
                              <w:t>Ly</w:t>
                            </w:r>
                          </w:p>
                          <w:p w14:paraId="49A5208A" w14:textId="3DD21DCF" w:rsidR="00415F52" w:rsidRPr="00BF3893" w:rsidRDefault="00415F52" w:rsidP="00415F52">
                            <w:pPr>
                              <w:rPr>
                                <w:sz w:val="24"/>
                                <w:szCs w:val="24"/>
                              </w:rPr>
                            </w:pPr>
                            <w:r w:rsidRPr="00BF3893">
                              <w:rPr>
                                <w:sz w:val="24"/>
                                <w:szCs w:val="24"/>
                              </w:rPr>
                              <w:t xml:space="preserve">Lyng Hall is a successful and inclusive school with good outcomes for pupils.  We pride ourselves on removing barriers to learning through our core values: passion and ambition. </w:t>
                            </w:r>
                          </w:p>
                          <w:p w14:paraId="5EDE1AB5" w14:textId="77777777" w:rsidR="00415F52" w:rsidRPr="00BF3893" w:rsidRDefault="00415F52" w:rsidP="00415F52">
                            <w:pPr>
                              <w:rPr>
                                <w:sz w:val="24"/>
                                <w:szCs w:val="24"/>
                              </w:rPr>
                            </w:pPr>
                            <w:r w:rsidRPr="00BF3893">
                              <w:rPr>
                                <w:sz w:val="24"/>
                                <w:szCs w:val="24"/>
                              </w:rPr>
                              <w:t>Our Ofsted Inspection said Lyng Hall was a place ‘where all teaching is consistently good or better’. ‘Pastoral care for pupils is exceptional’ and as a result, ‘the pupils feel very safe in school’.  ‘Leaders have developed a highly personalised curriculum’ and ‘the school work to promote personal development and welfare is outstanding’.  We are ambitious in our goal of delivering a world class education to all pupils.</w:t>
                            </w:r>
                          </w:p>
                          <w:p w14:paraId="09B38406" w14:textId="058FFF6E" w:rsidR="00415F52" w:rsidRPr="00BF3893" w:rsidRDefault="00415F52" w:rsidP="00415F52">
                            <w:pPr>
                              <w:rPr>
                                <w:sz w:val="24"/>
                                <w:szCs w:val="24"/>
                              </w:rPr>
                            </w:pPr>
                            <w:r w:rsidRPr="00BF3893">
                              <w:rPr>
                                <w:sz w:val="24"/>
                                <w:szCs w:val="24"/>
                              </w:rPr>
                              <w:t xml:space="preserve">The Trust is seeking to appoint an innovative and highly motivated </w:t>
                            </w:r>
                            <w:r w:rsidR="0046748F" w:rsidRPr="00BF3893">
                              <w:rPr>
                                <w:b/>
                                <w:bCs/>
                                <w:sz w:val="24"/>
                                <w:szCs w:val="24"/>
                              </w:rPr>
                              <w:t>Teacher of Science</w:t>
                            </w:r>
                            <w:r w:rsidRPr="00BF3893">
                              <w:rPr>
                                <w:sz w:val="24"/>
                                <w:szCs w:val="24"/>
                              </w:rPr>
                              <w:t xml:space="preserve"> to join a strong and enthusiastic team where teachers are committed to delivering a high quality, lively and interesting curriculum to challenge and inspire all our students.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02303" id="Text Box 1" o:spid="_x0000_s1027" type="#_x0000_t202" style="position:absolute;margin-left:-38.75pt;margin-top:20.05pt;width:251.25pt;height:40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" fillcolor="white [3201]" strokeweight=".5pt">
                <v:textbox>
                  <w:txbxContent>
                    <w:p w14:paraId="04C099F2" w14:textId="28E68AFE" w:rsidR="00415F52" w:rsidRPr="00415F52" w:rsidRDefault="00415F52" w:rsidP="00415F52">
                      <w:pPr>
                        <w:ind w:left="-567" w:right="-448"/>
                        <w:rPr>
                          <w:rFonts w:ascii="Century Gothic" w:hAnsi="Century Gothic" w:cs="Arial"/>
                          <w:sz w:val="18"/>
                          <w:szCs w:val="18"/>
                        </w:rPr>
                      </w:pPr>
                      <w:r w:rsidRPr="00415F52">
                        <w:rPr>
                          <w:rFonts w:ascii="Century Gothic" w:hAnsi="Century Gothic" w:cs="Arial"/>
                          <w:color w:val="000000" w:themeColor="text1"/>
                          <w:sz w:val="20"/>
                          <w:szCs w:val="20"/>
                        </w:rPr>
                        <w:t>Ly</w:t>
                      </w:r>
                    </w:p>
                    <w:p w14:paraId="49A5208A" w14:textId="3DD21DCF" w:rsidR="00415F52" w:rsidRPr="00BF3893" w:rsidRDefault="00415F52" w:rsidP="00415F52">
                      <w:pPr>
                        <w:rPr>
                          <w:sz w:val="24"/>
                          <w:szCs w:val="24"/>
                        </w:rPr>
                      </w:pPr>
                      <w:r w:rsidRPr="00BF3893">
                        <w:rPr>
                          <w:sz w:val="24"/>
                          <w:szCs w:val="24"/>
                        </w:rPr>
                        <w:t xml:space="preserve">Lyng Hall is a successful and inclusive school with good outcomes for pupils.  We pride ourselves on removing barriers to learning through our core values: passion and ambition. </w:t>
                      </w:r>
                    </w:p>
                    <w:p w14:paraId="5EDE1AB5" w14:textId="77777777" w:rsidR="00415F52" w:rsidRPr="00BF3893" w:rsidRDefault="00415F52" w:rsidP="00415F52">
                      <w:pPr>
                        <w:rPr>
                          <w:sz w:val="24"/>
                          <w:szCs w:val="24"/>
                        </w:rPr>
                      </w:pPr>
                      <w:r w:rsidRPr="00BF3893">
                        <w:rPr>
                          <w:sz w:val="24"/>
                          <w:szCs w:val="24"/>
                        </w:rPr>
                        <w:t>Our Ofsted Inspection said Lyng Hall was a place ‘where all teaching is consistently good or better’. ‘Pastoral care for pupils is exceptional’ and as a result, ‘the pupils feel very safe in school’.  ‘Leaders have developed a highly personalised curriculum’ and ‘the school work to promote personal development and welfare is outstanding’.  We are ambitious in our goal of delivering a world class education to all pupils.</w:t>
                      </w:r>
                    </w:p>
                    <w:p w14:paraId="09B38406" w14:textId="058FFF6E" w:rsidR="00415F52" w:rsidRPr="00BF3893" w:rsidRDefault="00415F52" w:rsidP="00415F52">
                      <w:pPr>
                        <w:rPr>
                          <w:sz w:val="24"/>
                          <w:szCs w:val="24"/>
                        </w:rPr>
                      </w:pPr>
                      <w:r w:rsidRPr="00BF3893">
                        <w:rPr>
                          <w:sz w:val="24"/>
                          <w:szCs w:val="24"/>
                        </w:rPr>
                        <w:t xml:space="preserve">The Trust is seeking to appoint an innovative and highly motivated </w:t>
                      </w:r>
                      <w:r w:rsidR="0046748F" w:rsidRPr="00BF3893">
                        <w:rPr>
                          <w:b/>
                          <w:bCs/>
                          <w:sz w:val="24"/>
                          <w:szCs w:val="24"/>
                        </w:rPr>
                        <w:t>Teacher of Science</w:t>
                      </w:r>
                      <w:r w:rsidRPr="00BF3893">
                        <w:rPr>
                          <w:sz w:val="24"/>
                          <w:szCs w:val="24"/>
                        </w:rPr>
                        <w:t xml:space="preserve"> to join a strong and enthusiastic team where teachers are committed to delivering a high quality, lively and interesting curriculum to challenge and inspire all our students. </w:t>
                      </w:r>
                    </w:p>
                  </w:txbxContent>
                </v:textbox>
                <w10:wrap type="tight"/>
              </v:shape>
            </w:pict>
          </mc:Fallback>
        </mc:AlternateContent>
      </w:r>
    </w:p>
    <w:p w14:paraId="51D1B776" w14:textId="0AEA08F6" w:rsidR="00F0202A" w:rsidRPr="00C1366B" w:rsidRDefault="00930E00" w:rsidP="00C1366B">
      <w:pPr>
        <w:spacing w:after="0"/>
        <w:ind w:left="-567" w:right="-448"/>
        <w:rPr>
          <w:rFonts w:ascii="Century Gothic" w:eastAsia="Calibri" w:hAnsi="Century Gothic" w:cs="Arial"/>
          <w:b/>
          <w:color w:val="000000" w:themeColor="text1"/>
          <w:sz w:val="24"/>
          <w:szCs w:val="24"/>
        </w:rPr>
      </w:pPr>
      <w:r>
        <w:rPr>
          <w:rFonts w:ascii="Century Gothic" w:eastAsia="Calibri" w:hAnsi="Century Gothic" w:cs="Arial"/>
          <w:b/>
          <w:noProof/>
          <w:color w:val="000000" w:themeColor="text1"/>
          <w:sz w:val="24"/>
          <w:szCs w:val="24"/>
        </w:rPr>
        <mc:AlternateContent>
          <mc:Choice Requires="wps">
            <w:drawing>
              <wp:anchor distT="0" distB="0" distL="114300" distR="114300" simplePos="0" relativeHeight="251662336" behindDoc="0" locked="0" layoutInCell="1" allowOverlap="1" wp14:anchorId="58808F96" wp14:editId="5327BD22">
                <wp:simplePos x="0" y="0"/>
                <wp:positionH relativeFrom="column">
                  <wp:posOffset>2838091</wp:posOffset>
                </wp:positionH>
                <wp:positionV relativeFrom="paragraph">
                  <wp:posOffset>44150</wp:posOffset>
                </wp:positionV>
                <wp:extent cx="3398807" cy="2562046"/>
                <wp:effectExtent l="0" t="0" r="11430" b="10160"/>
                <wp:wrapNone/>
                <wp:docPr id="6" name="Text Box 6"/>
                <wp:cNvGraphicFramePr/>
                <a:graphic xmlns:a="http://schemas.openxmlformats.org/drawingml/2006/main">
                  <a:graphicData uri="http://schemas.microsoft.com/office/word/2010/wordprocessingShape">
                    <wps:wsp>
                      <wps:cNvSpPr txBox="1"/>
                      <wps:spPr>
                        <a:xfrm>
                          <a:off x="0" y="0"/>
                          <a:ext cx="3398807" cy="2562046"/>
                        </a:xfrm>
                        <a:prstGeom prst="rect">
                          <a:avLst/>
                        </a:prstGeom>
                        <a:solidFill>
                          <a:schemeClr val="lt1"/>
                        </a:solidFill>
                        <a:ln w="6350">
                          <a:solidFill>
                            <a:prstClr val="black"/>
                          </a:solidFill>
                        </a:ln>
                      </wps:spPr>
                      <wps:txbx>
                        <w:txbxContent>
                          <w:p w14:paraId="6E53018C" w14:textId="25BCC453" w:rsidR="00930E00" w:rsidRDefault="00BF3893">
                            <w:r>
                              <w:rPr>
                                <w:noProof/>
                              </w:rPr>
                              <w:drawing>
                                <wp:inline distT="0" distB="0" distL="0" distR="0" wp14:anchorId="31EA916B" wp14:editId="2A438F08">
                                  <wp:extent cx="3209290" cy="2412124"/>
                                  <wp:effectExtent l="0" t="0" r="0" b="7620"/>
                                  <wp:docPr id="1553216116" name="Picture 2" descr="A child wearing glasses and a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16116" name="Picture 2" descr="A child wearing glasses and a ti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259" cy="24151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808F96" id="Text Box 6" o:spid="_x0000_s1028" type="#_x0000_t202" style="position:absolute;left:0;text-align:left;margin-left:223.45pt;margin-top:3.5pt;width:267.6pt;height:201.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" fillcolor="white [3201]" strokeweight=".5pt">
                <v:textbox>
                  <w:txbxContent>
                    <w:p w14:paraId="6E53018C" w14:textId="25BCC453" w:rsidR="00930E00" w:rsidRDefault="00BF3893">
                      <w:r>
                        <w:rPr>
                          <w:noProof/>
                        </w:rPr>
                        <w:drawing>
                          <wp:inline distT="0" distB="0" distL="0" distR="0" wp14:anchorId="31EA916B" wp14:editId="2A438F08">
                            <wp:extent cx="3209290" cy="2412124"/>
                            <wp:effectExtent l="0" t="0" r="0" b="7620"/>
                            <wp:docPr id="1553216116" name="Picture 2" descr="A child wearing glasses and a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16116" name="Picture 2" descr="A child wearing glasses and a ti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3259" cy="2415107"/>
                                    </a:xfrm>
                                    <a:prstGeom prst="rect">
                                      <a:avLst/>
                                    </a:prstGeom>
                                    <a:noFill/>
                                    <a:ln>
                                      <a:noFill/>
                                    </a:ln>
                                  </pic:spPr>
                                </pic:pic>
                              </a:graphicData>
                            </a:graphic>
                          </wp:inline>
                        </w:drawing>
                      </w:r>
                    </w:p>
                  </w:txbxContent>
                </v:textbox>
              </v:shape>
            </w:pict>
          </mc:Fallback>
        </mc:AlternateContent>
      </w:r>
    </w:p>
    <w:p w14:paraId="0EE44D71" w14:textId="77777777" w:rsidR="00415F52" w:rsidRDefault="00415F52" w:rsidP="00C1366B">
      <w:pPr>
        <w:pStyle w:val="NormalWeb"/>
        <w:ind w:left="-567" w:right="-448"/>
        <w:jc w:val="both"/>
        <w:rPr>
          <w:rFonts w:ascii="Century Gothic" w:hAnsi="Century Gothic" w:cs="Arial"/>
        </w:rPr>
      </w:pPr>
    </w:p>
    <w:p w14:paraId="0BB13FBA" w14:textId="77777777" w:rsidR="00415F52" w:rsidRDefault="00415F52" w:rsidP="00C1366B">
      <w:pPr>
        <w:pStyle w:val="NormalWeb"/>
        <w:ind w:left="-567" w:right="-448"/>
        <w:jc w:val="both"/>
        <w:rPr>
          <w:rFonts w:ascii="Century Gothic" w:hAnsi="Century Gothic" w:cs="Arial"/>
        </w:rPr>
      </w:pPr>
    </w:p>
    <w:p w14:paraId="0B2006F4" w14:textId="77777777" w:rsidR="00415F52" w:rsidRDefault="00415F52" w:rsidP="00C1366B">
      <w:pPr>
        <w:pStyle w:val="NormalWeb"/>
        <w:ind w:left="-567" w:right="-448"/>
        <w:jc w:val="both"/>
        <w:rPr>
          <w:rFonts w:ascii="Century Gothic" w:hAnsi="Century Gothic" w:cs="Arial"/>
        </w:rPr>
      </w:pPr>
    </w:p>
    <w:p w14:paraId="2961FAE3" w14:textId="0E4943EA" w:rsidR="00415F52" w:rsidRDefault="00415F52" w:rsidP="00C1366B">
      <w:pPr>
        <w:pStyle w:val="NormalWeb"/>
        <w:ind w:left="-567" w:right="-448"/>
        <w:jc w:val="both"/>
        <w:rPr>
          <w:rFonts w:ascii="Century Gothic" w:hAnsi="Century Gothic" w:cs="Arial"/>
        </w:rPr>
      </w:pPr>
    </w:p>
    <w:p w14:paraId="47ACA7DD" w14:textId="56FC7AA9" w:rsidR="00415F52" w:rsidRDefault="00415F52" w:rsidP="00C1366B">
      <w:pPr>
        <w:pStyle w:val="NormalWeb"/>
        <w:ind w:left="-567" w:right="-448"/>
        <w:jc w:val="both"/>
        <w:rPr>
          <w:rFonts w:ascii="Century Gothic" w:hAnsi="Century Gothic" w:cs="Arial"/>
        </w:rPr>
      </w:pPr>
    </w:p>
    <w:p w14:paraId="2540AADC" w14:textId="417DB3C4" w:rsidR="00415F52" w:rsidRDefault="00415F52" w:rsidP="00C1366B">
      <w:pPr>
        <w:pStyle w:val="NormalWeb"/>
        <w:ind w:left="-567" w:right="-448"/>
        <w:jc w:val="both"/>
        <w:rPr>
          <w:rFonts w:ascii="Century Gothic" w:hAnsi="Century Gothic" w:cs="Arial"/>
        </w:rPr>
      </w:pPr>
    </w:p>
    <w:p w14:paraId="16344A08" w14:textId="0E6647FD" w:rsidR="00415F52" w:rsidRDefault="00C70BA5" w:rsidP="00C1366B">
      <w:pPr>
        <w:pStyle w:val="NormalWeb"/>
        <w:ind w:left="-567" w:right="-448"/>
        <w:jc w:val="both"/>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663360" behindDoc="0" locked="0" layoutInCell="1" allowOverlap="1" wp14:anchorId="5EF3CB40" wp14:editId="4DE6DB02">
                <wp:simplePos x="0" y="0"/>
                <wp:positionH relativeFrom="column">
                  <wp:posOffset>2829021</wp:posOffset>
                </wp:positionH>
                <wp:positionV relativeFrom="paragraph">
                  <wp:posOffset>124544</wp:posOffset>
                </wp:positionV>
                <wp:extent cx="3416061" cy="2536166"/>
                <wp:effectExtent l="0" t="0" r="13335" b="17145"/>
                <wp:wrapNone/>
                <wp:docPr id="8" name="Text Box 8"/>
                <wp:cNvGraphicFramePr/>
                <a:graphic xmlns:a="http://schemas.openxmlformats.org/drawingml/2006/main">
                  <a:graphicData uri="http://schemas.microsoft.com/office/word/2010/wordprocessingShape">
                    <wps:wsp>
                      <wps:cNvSpPr txBox="1"/>
                      <wps:spPr>
                        <a:xfrm>
                          <a:off x="0" y="0"/>
                          <a:ext cx="3416061" cy="2536166"/>
                        </a:xfrm>
                        <a:prstGeom prst="rect">
                          <a:avLst/>
                        </a:prstGeom>
                        <a:solidFill>
                          <a:schemeClr val="lt1"/>
                        </a:solidFill>
                        <a:ln w="6350">
                          <a:solidFill>
                            <a:prstClr val="black"/>
                          </a:solidFill>
                        </a:ln>
                      </wps:spPr>
                      <wps:txbx>
                        <w:txbxContent>
                          <w:p w14:paraId="07E1E95C" w14:textId="22431A76" w:rsidR="00C70BA5" w:rsidRDefault="00BF3893">
                            <w:r>
                              <w:rPr>
                                <w:noProof/>
                              </w:rPr>
                              <w:drawing>
                                <wp:inline distT="0" distB="0" distL="0" distR="0" wp14:anchorId="4F4A2A21" wp14:editId="04F4FB0C">
                                  <wp:extent cx="3226435" cy="2364827"/>
                                  <wp:effectExtent l="0" t="0" r="0" b="0"/>
                                  <wp:docPr id="445037206" name="Picture 1" descr="A person in uniform and goggles holding a jar with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37206" name="Picture 1" descr="A person in uniform and goggles holding a jar with liquid in 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7910" cy="23659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F3CB40" id="Text Box 8" o:spid="_x0000_s1029" type="#_x0000_t202" style="position:absolute;left:0;text-align:left;margin-left:222.75pt;margin-top:9.8pt;width:269pt;height:199.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" fillcolor="white [3201]" strokeweight=".5pt">
                <v:textbox>
                  <w:txbxContent>
                    <w:p w14:paraId="07E1E95C" w14:textId="22431A76" w:rsidR="00C70BA5" w:rsidRDefault="00BF3893">
                      <w:r>
                        <w:rPr>
                          <w:noProof/>
                        </w:rPr>
                        <w:drawing>
                          <wp:inline distT="0" distB="0" distL="0" distR="0" wp14:anchorId="4F4A2A21" wp14:editId="04F4FB0C">
                            <wp:extent cx="3226435" cy="2364827"/>
                            <wp:effectExtent l="0" t="0" r="0" b="0"/>
                            <wp:docPr id="445037206" name="Picture 1" descr="A person in uniform and goggles holding a jar with liqui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37206" name="Picture 1" descr="A person in uniform and goggles holding a jar with liquid in 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7910" cy="2365908"/>
                                    </a:xfrm>
                                    <a:prstGeom prst="rect">
                                      <a:avLst/>
                                    </a:prstGeom>
                                    <a:noFill/>
                                    <a:ln>
                                      <a:noFill/>
                                    </a:ln>
                                  </pic:spPr>
                                </pic:pic>
                              </a:graphicData>
                            </a:graphic>
                          </wp:inline>
                        </w:drawing>
                      </w:r>
                    </w:p>
                  </w:txbxContent>
                </v:textbox>
              </v:shape>
            </w:pict>
          </mc:Fallback>
        </mc:AlternateContent>
      </w:r>
    </w:p>
    <w:p w14:paraId="34DB7FE3" w14:textId="77777777" w:rsidR="00415F52" w:rsidRDefault="00415F52" w:rsidP="00C1366B">
      <w:pPr>
        <w:pStyle w:val="NormalWeb"/>
        <w:ind w:left="-567" w:right="-448"/>
        <w:jc w:val="both"/>
        <w:rPr>
          <w:rFonts w:ascii="Century Gothic" w:hAnsi="Century Gothic" w:cs="Arial"/>
        </w:rPr>
      </w:pPr>
    </w:p>
    <w:p w14:paraId="3E5DBCCF" w14:textId="77777777" w:rsidR="00415F52" w:rsidRDefault="00415F52" w:rsidP="00C1366B">
      <w:pPr>
        <w:pStyle w:val="NormalWeb"/>
        <w:ind w:left="-567" w:right="-448"/>
        <w:jc w:val="both"/>
        <w:rPr>
          <w:rFonts w:ascii="Century Gothic" w:hAnsi="Century Gothic" w:cs="Arial"/>
        </w:rPr>
      </w:pPr>
    </w:p>
    <w:p w14:paraId="6D6B8591" w14:textId="77777777" w:rsidR="00415F52" w:rsidRDefault="00415F52" w:rsidP="00C1366B">
      <w:pPr>
        <w:pStyle w:val="NormalWeb"/>
        <w:ind w:left="-567" w:right="-448"/>
        <w:jc w:val="both"/>
        <w:rPr>
          <w:rFonts w:ascii="Century Gothic" w:hAnsi="Century Gothic" w:cs="Arial"/>
        </w:rPr>
      </w:pPr>
    </w:p>
    <w:p w14:paraId="246EE3A1" w14:textId="77777777" w:rsidR="00415F52" w:rsidRDefault="00415F52" w:rsidP="00C1366B">
      <w:pPr>
        <w:pStyle w:val="NormalWeb"/>
        <w:ind w:left="-567" w:right="-448"/>
        <w:jc w:val="both"/>
        <w:rPr>
          <w:rFonts w:ascii="Century Gothic" w:hAnsi="Century Gothic" w:cs="Arial"/>
        </w:rPr>
      </w:pPr>
    </w:p>
    <w:p w14:paraId="449FD67F" w14:textId="77777777" w:rsidR="00415F52" w:rsidRDefault="00415F52" w:rsidP="00C1366B">
      <w:pPr>
        <w:pStyle w:val="NormalWeb"/>
        <w:ind w:left="-567" w:right="-448"/>
        <w:jc w:val="both"/>
        <w:rPr>
          <w:rFonts w:ascii="Century Gothic" w:hAnsi="Century Gothic" w:cs="Arial"/>
        </w:rPr>
      </w:pPr>
    </w:p>
    <w:p w14:paraId="3F05DBD8" w14:textId="77777777" w:rsidR="00415F52" w:rsidRDefault="00415F52" w:rsidP="00C1366B">
      <w:pPr>
        <w:pStyle w:val="NormalWeb"/>
        <w:ind w:left="-567" w:right="-448"/>
        <w:jc w:val="both"/>
        <w:rPr>
          <w:rFonts w:ascii="Century Gothic" w:hAnsi="Century Gothic" w:cs="Arial"/>
        </w:rPr>
      </w:pPr>
    </w:p>
    <w:p w14:paraId="01C9D91B" w14:textId="02F6FA67" w:rsidR="00E3384E" w:rsidRDefault="008052C6" w:rsidP="00E3384E">
      <w:pPr>
        <w:pStyle w:val="NormalWeb"/>
        <w:ind w:left="-567" w:right="-448"/>
        <w:jc w:val="both"/>
        <w:rPr>
          <w:rFonts w:ascii="Century Gothic" w:hAnsi="Century Gothic" w:cs="Arial"/>
        </w:rPr>
      </w:pPr>
      <w:r>
        <w:rPr>
          <w:rFonts w:ascii="Century Gothic" w:hAnsi="Century Gothic" w:cs="Arial"/>
          <w:noProof/>
        </w:rPr>
        <mc:AlternateContent>
          <mc:Choice Requires="wps">
            <w:drawing>
              <wp:anchor distT="0" distB="0" distL="114300" distR="114300" simplePos="0" relativeHeight="251665408" behindDoc="0" locked="0" layoutInCell="1" allowOverlap="1" wp14:anchorId="684C8F02" wp14:editId="23AAECFB">
                <wp:simplePos x="0" y="0"/>
                <wp:positionH relativeFrom="column">
                  <wp:posOffset>-536028</wp:posOffset>
                </wp:positionH>
                <wp:positionV relativeFrom="paragraph">
                  <wp:posOffset>2147132</wp:posOffset>
                </wp:positionV>
                <wp:extent cx="2458528" cy="1683495"/>
                <wp:effectExtent l="0" t="0" r="18415" b="12065"/>
                <wp:wrapNone/>
                <wp:docPr id="15" name="Text Box 15"/>
                <wp:cNvGraphicFramePr/>
                <a:graphic xmlns:a="http://schemas.openxmlformats.org/drawingml/2006/main">
                  <a:graphicData uri="http://schemas.microsoft.com/office/word/2010/wordprocessingShape">
                    <wps:wsp>
                      <wps:cNvSpPr txBox="1"/>
                      <wps:spPr>
                        <a:xfrm>
                          <a:off x="0" y="0"/>
                          <a:ext cx="2458528" cy="1683495"/>
                        </a:xfrm>
                        <a:prstGeom prst="rect">
                          <a:avLst/>
                        </a:prstGeom>
                        <a:solidFill>
                          <a:schemeClr val="lt1"/>
                        </a:solidFill>
                        <a:ln w="6350">
                          <a:solidFill>
                            <a:prstClr val="black"/>
                          </a:solidFill>
                        </a:ln>
                      </wps:spPr>
                      <wps:txbx>
                        <w:txbxContent>
                          <w:p w14:paraId="6E131D7B" w14:textId="73B7A79E" w:rsidR="00FA7C6A" w:rsidRPr="00FA7C6A" w:rsidRDefault="00BF3893" w:rsidP="00FA7C6A">
                            <w:r>
                              <w:rPr>
                                <w:noProof/>
                              </w:rPr>
                              <w:drawing>
                                <wp:inline distT="0" distB="0" distL="0" distR="0" wp14:anchorId="67A63FB9" wp14:editId="538CD065">
                                  <wp:extent cx="2268595" cy="1576551"/>
                                  <wp:effectExtent l="0" t="0" r="0" b="5080"/>
                                  <wp:docPr id="882283118" name="Picture 4" descr="A group of people in lab co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83118" name="Picture 4" descr="A group of people in lab coat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3413" cy="1579899"/>
                                          </a:xfrm>
                                          <a:prstGeom prst="rect">
                                            <a:avLst/>
                                          </a:prstGeom>
                                          <a:noFill/>
                                          <a:ln>
                                            <a:noFill/>
                                          </a:ln>
                                        </pic:spPr>
                                      </pic:pic>
                                    </a:graphicData>
                                  </a:graphic>
                                </wp:inline>
                              </w:drawing>
                            </w:r>
                          </w:p>
                          <w:p w14:paraId="702425AB" w14:textId="0E203D5D" w:rsidR="008052C6" w:rsidRDefault="008052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8F02" id="Text Box 15" o:spid="_x0000_s1030" type="#_x0000_t202" style="position:absolute;left:0;text-align:left;margin-left:-42.2pt;margin-top:169.05pt;width:193.6pt;height:13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" fillcolor="white [3201]" strokeweight=".5pt">
                <v:textbox>
                  <w:txbxContent>
                    <w:p w14:paraId="6E131D7B" w14:textId="73B7A79E" w:rsidR="00FA7C6A" w:rsidRPr="00FA7C6A" w:rsidRDefault="00BF3893" w:rsidP="00FA7C6A">
                      <w:r>
                        <w:rPr>
                          <w:noProof/>
                        </w:rPr>
                        <w:drawing>
                          <wp:inline distT="0" distB="0" distL="0" distR="0" wp14:anchorId="67A63FB9" wp14:editId="538CD065">
                            <wp:extent cx="2268595" cy="1576551"/>
                            <wp:effectExtent l="0" t="0" r="0" b="5080"/>
                            <wp:docPr id="882283118" name="Picture 4" descr="A group of people in lab co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83118" name="Picture 4" descr="A group of people in lab coat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3413" cy="1579899"/>
                                    </a:xfrm>
                                    <a:prstGeom prst="rect">
                                      <a:avLst/>
                                    </a:prstGeom>
                                    <a:noFill/>
                                    <a:ln>
                                      <a:noFill/>
                                    </a:ln>
                                  </pic:spPr>
                                </pic:pic>
                              </a:graphicData>
                            </a:graphic>
                          </wp:inline>
                        </w:drawing>
                      </w:r>
                    </w:p>
                    <w:p w14:paraId="702425AB" w14:textId="0E203D5D" w:rsidR="008052C6" w:rsidRDefault="008052C6"/>
                  </w:txbxContent>
                </v:textbox>
              </v:shape>
            </w:pict>
          </mc:Fallback>
        </mc:AlternateContent>
      </w:r>
      <w:r>
        <w:rPr>
          <w:rFonts w:ascii="Century Gothic" w:hAnsi="Century Gothic" w:cs="Arial"/>
          <w:noProof/>
        </w:rPr>
        <mc:AlternateContent>
          <mc:Choice Requires="wps">
            <w:drawing>
              <wp:anchor distT="0" distB="0" distL="114300" distR="114300" simplePos="0" relativeHeight="251664384" behindDoc="0" locked="0" layoutInCell="1" allowOverlap="1" wp14:anchorId="7CA6A2E2" wp14:editId="15120593">
                <wp:simplePos x="0" y="0"/>
                <wp:positionH relativeFrom="column">
                  <wp:posOffset>-534838</wp:posOffset>
                </wp:positionH>
                <wp:positionV relativeFrom="paragraph">
                  <wp:posOffset>307028</wp:posOffset>
                </wp:positionV>
                <wp:extent cx="2475781" cy="1708031"/>
                <wp:effectExtent l="0" t="0" r="20320" b="26035"/>
                <wp:wrapNone/>
                <wp:docPr id="10" name="Text Box 10"/>
                <wp:cNvGraphicFramePr/>
                <a:graphic xmlns:a="http://schemas.openxmlformats.org/drawingml/2006/main">
                  <a:graphicData uri="http://schemas.microsoft.com/office/word/2010/wordprocessingShape">
                    <wps:wsp>
                      <wps:cNvSpPr txBox="1"/>
                      <wps:spPr>
                        <a:xfrm>
                          <a:off x="0" y="0"/>
                          <a:ext cx="2475781" cy="1708031"/>
                        </a:xfrm>
                        <a:prstGeom prst="rect">
                          <a:avLst/>
                        </a:prstGeom>
                        <a:solidFill>
                          <a:schemeClr val="lt1"/>
                        </a:solidFill>
                        <a:ln w="6350">
                          <a:solidFill>
                            <a:prstClr val="black"/>
                          </a:solidFill>
                        </a:ln>
                      </wps:spPr>
                      <wps:txbx>
                        <w:txbxContent>
                          <w:p w14:paraId="49D6F2E2" w14:textId="6F852641" w:rsidR="008052C6" w:rsidRDefault="00BF3893">
                            <w:r>
                              <w:rPr>
                                <w:noProof/>
                              </w:rPr>
                              <w:drawing>
                                <wp:inline distT="0" distB="0" distL="0" distR="0" wp14:anchorId="332CE383" wp14:editId="416881F7">
                                  <wp:extent cx="2286000" cy="1592317"/>
                                  <wp:effectExtent l="0" t="0" r="0" b="8255"/>
                                  <wp:docPr id="443065255" name="Picture 3" descr="A group of kids in a science l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65255" name="Picture 3" descr="A group of kids in a science lab&#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8099" cy="15937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6A2E2" id="Text Box 10" o:spid="_x0000_s1031" type="#_x0000_t202" style="position:absolute;left:0;text-align:left;margin-left:-42.1pt;margin-top:24.2pt;width:194.95pt;height:1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" fillcolor="white [3201]" strokeweight=".5pt">
                <v:textbox>
                  <w:txbxContent>
                    <w:p w14:paraId="49D6F2E2" w14:textId="6F852641" w:rsidR="008052C6" w:rsidRDefault="00BF3893">
                      <w:r>
                        <w:rPr>
                          <w:noProof/>
                        </w:rPr>
                        <w:drawing>
                          <wp:inline distT="0" distB="0" distL="0" distR="0" wp14:anchorId="332CE383" wp14:editId="416881F7">
                            <wp:extent cx="2286000" cy="1592317"/>
                            <wp:effectExtent l="0" t="0" r="0" b="8255"/>
                            <wp:docPr id="443065255" name="Picture 3" descr="A group of kids in a science la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65255" name="Picture 3" descr="A group of kids in a science lab&#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8099" cy="1593779"/>
                                    </a:xfrm>
                                    <a:prstGeom prst="rect">
                                      <a:avLst/>
                                    </a:prstGeom>
                                    <a:noFill/>
                                    <a:ln>
                                      <a:noFill/>
                                    </a:ln>
                                  </pic:spPr>
                                </pic:pic>
                              </a:graphicData>
                            </a:graphic>
                          </wp:inline>
                        </w:drawing>
                      </w:r>
                    </w:p>
                  </w:txbxContent>
                </v:textbox>
              </v:shape>
            </w:pict>
          </mc:Fallback>
        </mc:AlternateContent>
      </w:r>
      <w:r>
        <w:rPr>
          <w:rFonts w:ascii="Century Gothic" w:hAnsi="Century Gothic" w:cs="Arial"/>
          <w:noProof/>
        </w:rPr>
        <mc:AlternateContent>
          <mc:Choice Requires="wps">
            <w:drawing>
              <wp:anchor distT="0" distB="0" distL="114300" distR="114300" simplePos="0" relativeHeight="251660288" behindDoc="0" locked="0" layoutInCell="1" allowOverlap="1" wp14:anchorId="376D2D13" wp14:editId="66C983DB">
                <wp:simplePos x="0" y="0"/>
                <wp:positionH relativeFrom="column">
                  <wp:posOffset>2044459</wp:posOffset>
                </wp:positionH>
                <wp:positionV relativeFrom="paragraph">
                  <wp:posOffset>307028</wp:posOffset>
                </wp:positionV>
                <wp:extent cx="4346587" cy="3528060"/>
                <wp:effectExtent l="0" t="0" r="15875" b="15240"/>
                <wp:wrapNone/>
                <wp:docPr id="3" name="Text Box 3"/>
                <wp:cNvGraphicFramePr/>
                <a:graphic xmlns:a="http://schemas.openxmlformats.org/drawingml/2006/main">
                  <a:graphicData uri="http://schemas.microsoft.com/office/word/2010/wordprocessingShape">
                    <wps:wsp>
                      <wps:cNvSpPr txBox="1"/>
                      <wps:spPr>
                        <a:xfrm>
                          <a:off x="0" y="0"/>
                          <a:ext cx="4346587" cy="3528060"/>
                        </a:xfrm>
                        <a:prstGeom prst="rect">
                          <a:avLst/>
                        </a:prstGeom>
                        <a:solidFill>
                          <a:schemeClr val="lt1"/>
                        </a:solidFill>
                        <a:ln w="6350">
                          <a:solidFill>
                            <a:prstClr val="black"/>
                          </a:solidFill>
                        </a:ln>
                      </wps:spPr>
                      <wps:txbx>
                        <w:txbxContent>
                          <w:p w14:paraId="0F5EFA11" w14:textId="77777777" w:rsidR="00415F52" w:rsidRPr="00415F52" w:rsidRDefault="00415F52" w:rsidP="00415F52">
                            <w:r w:rsidRPr="00415F52">
                              <w:t xml:space="preserve">If you would like an informal conversation about the post, please contact Jane Wallace at </w:t>
                            </w:r>
                            <w:hyperlink r:id="rId12" w:history="1">
                              <w:r w:rsidRPr="00415F52">
                                <w:rPr>
                                  <w:rStyle w:val="Hyperlink"/>
                                </w:rPr>
                                <w:t>jwallace@lynghallschool.co.uk</w:t>
                              </w:r>
                            </w:hyperlink>
                            <w:r w:rsidRPr="00415F52">
                              <w:t xml:space="preserve"> or phone 024 7672 4960 </w:t>
                            </w:r>
                            <w:proofErr w:type="spellStart"/>
                            <w:r w:rsidRPr="00415F52">
                              <w:t>ext</w:t>
                            </w:r>
                            <w:proofErr w:type="spellEnd"/>
                            <w:r w:rsidRPr="00415F52">
                              <w:t xml:space="preserve"> 4103.</w:t>
                            </w:r>
                          </w:p>
                          <w:p w14:paraId="49AC0D28" w14:textId="77777777" w:rsidR="00415F52" w:rsidRPr="00415F52" w:rsidRDefault="00415F52" w:rsidP="00415F52">
                            <w:r w:rsidRPr="00415F52">
                              <w:t xml:space="preserve">Lyng Hall is committed to the personal development of all of their staff and can offer: </w:t>
                            </w:r>
                          </w:p>
                          <w:p w14:paraId="68818D19" w14:textId="77777777" w:rsidR="00415F52" w:rsidRPr="00415F52" w:rsidRDefault="00415F52" w:rsidP="00930E00">
                            <w:pPr>
                              <w:pStyle w:val="ListParagraph"/>
                              <w:numPr>
                                <w:ilvl w:val="0"/>
                                <w:numId w:val="8"/>
                              </w:numPr>
                            </w:pPr>
                            <w:r w:rsidRPr="00415F52">
                              <w:t>Outstanding professional development</w:t>
                            </w:r>
                          </w:p>
                          <w:p w14:paraId="4D0EE28E" w14:textId="77777777" w:rsidR="00415F52" w:rsidRPr="00415F52" w:rsidRDefault="00415F52" w:rsidP="00930E00">
                            <w:pPr>
                              <w:pStyle w:val="ListParagraph"/>
                              <w:numPr>
                                <w:ilvl w:val="0"/>
                                <w:numId w:val="8"/>
                              </w:numPr>
                            </w:pPr>
                            <w:r w:rsidRPr="00415F52">
                              <w:t>Supportive staff and a strong team ethos</w:t>
                            </w:r>
                          </w:p>
                          <w:p w14:paraId="4F163FB2" w14:textId="77777777" w:rsidR="00415F52" w:rsidRPr="00415F52" w:rsidRDefault="00415F52" w:rsidP="00930E00">
                            <w:pPr>
                              <w:pStyle w:val="ListParagraph"/>
                              <w:numPr>
                                <w:ilvl w:val="0"/>
                                <w:numId w:val="8"/>
                              </w:numPr>
                            </w:pPr>
                            <w:r w:rsidRPr="00415F52">
                              <w:t>Supportive leadership</w:t>
                            </w:r>
                          </w:p>
                          <w:p w14:paraId="23966EE6" w14:textId="77777777" w:rsidR="00415F52" w:rsidRPr="00415F52" w:rsidRDefault="00415F52" w:rsidP="00930E00">
                            <w:pPr>
                              <w:pStyle w:val="ListParagraph"/>
                              <w:numPr>
                                <w:ilvl w:val="0"/>
                                <w:numId w:val="8"/>
                              </w:numPr>
                            </w:pPr>
                            <w:r w:rsidRPr="00415F52">
                              <w:t>Progression opportunities</w:t>
                            </w:r>
                          </w:p>
                          <w:p w14:paraId="5D294239" w14:textId="77777777" w:rsidR="00415F52" w:rsidRPr="00415F52" w:rsidRDefault="00415F52" w:rsidP="00930E00">
                            <w:pPr>
                              <w:pStyle w:val="ListParagraph"/>
                              <w:numPr>
                                <w:ilvl w:val="0"/>
                                <w:numId w:val="8"/>
                              </w:numPr>
                            </w:pPr>
                            <w:r w:rsidRPr="00415F52">
                              <w:t xml:space="preserve">Opportunities to teach children aged 11 – 18 </w:t>
                            </w:r>
                            <w:proofErr w:type="spellStart"/>
                            <w:r w:rsidRPr="00415F52">
                              <w:t>yrs</w:t>
                            </w:r>
                            <w:proofErr w:type="spellEnd"/>
                          </w:p>
                          <w:p w14:paraId="7953A1B7" w14:textId="7C2EB4CA" w:rsidR="00415F52" w:rsidRDefault="00415F52" w:rsidP="00930E00">
                            <w:pPr>
                              <w:pStyle w:val="ListParagraph"/>
                              <w:numPr>
                                <w:ilvl w:val="0"/>
                                <w:numId w:val="8"/>
                              </w:numPr>
                            </w:pPr>
                            <w:r w:rsidRPr="00415F52">
                              <w:t>Superb facilitie</w:t>
                            </w:r>
                            <w:r>
                              <w:t>s</w:t>
                            </w:r>
                          </w:p>
                          <w:p w14:paraId="26DA9FC3" w14:textId="77777777" w:rsidR="008052C6" w:rsidRPr="008052C6" w:rsidRDefault="008052C6" w:rsidP="008052C6">
                            <w:pPr>
                              <w:pStyle w:val="ListParagraph"/>
                              <w:ind w:firstLine="0"/>
                              <w:rPr>
                                <w:sz w:val="4"/>
                                <w:szCs w:val="4"/>
                              </w:rPr>
                            </w:pPr>
                          </w:p>
                          <w:p w14:paraId="255F25D4" w14:textId="77777777" w:rsidR="006807D0" w:rsidRDefault="006807D0" w:rsidP="00415F52">
                            <w:pPr>
                              <w:rPr>
                                <w:b/>
                              </w:rPr>
                            </w:pPr>
                          </w:p>
                          <w:p w14:paraId="186FEA96" w14:textId="6C471EFB" w:rsidR="00415F52" w:rsidRPr="00415F52" w:rsidRDefault="00415F52" w:rsidP="00415F52">
                            <w:pPr>
                              <w:rPr>
                                <w:b/>
                              </w:rPr>
                            </w:pPr>
                            <w:r w:rsidRPr="00415F52">
                              <w:rPr>
                                <w:b/>
                              </w:rPr>
                              <w:t xml:space="preserve">Closing Date: </w:t>
                            </w:r>
                            <w:r w:rsidR="00F4686C">
                              <w:rPr>
                                <w:b/>
                              </w:rPr>
                              <w:t>Monday 24</w:t>
                            </w:r>
                            <w:r w:rsidR="00F4686C" w:rsidRPr="00F4686C">
                              <w:rPr>
                                <w:b/>
                                <w:vertAlign w:val="superscript"/>
                              </w:rPr>
                              <w:t>th</w:t>
                            </w:r>
                            <w:r w:rsidR="00F4686C">
                              <w:rPr>
                                <w:b/>
                              </w:rPr>
                              <w:t xml:space="preserve"> June</w:t>
                            </w:r>
                            <w:r w:rsidRPr="00415F52">
                              <w:rPr>
                                <w:b/>
                              </w:rPr>
                              <w:t xml:space="preserve"> 202</w:t>
                            </w:r>
                            <w:r w:rsidR="00B557E7">
                              <w:rPr>
                                <w:b/>
                              </w:rPr>
                              <w:t>4</w:t>
                            </w:r>
                            <w:r w:rsidRPr="00415F52">
                              <w:rPr>
                                <w:b/>
                              </w:rPr>
                              <w:t xml:space="preserve"> at 9am</w:t>
                            </w:r>
                          </w:p>
                          <w:p w14:paraId="76DC7324" w14:textId="77777777" w:rsidR="008052C6" w:rsidRDefault="00415F52" w:rsidP="00415F52">
                            <w:pPr>
                              <w:rPr>
                                <w:b/>
                              </w:rPr>
                            </w:pPr>
                            <w:r w:rsidRPr="00415F52">
                              <w:rPr>
                                <w:b/>
                              </w:rPr>
                              <w:t>Interview Date: TBC</w:t>
                            </w:r>
                          </w:p>
                          <w:p w14:paraId="64830415" w14:textId="77777777" w:rsidR="00415F52" w:rsidRDefault="00415F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6D2D13" id="Text Box 3" o:spid="_x0000_s1032" type="#_x0000_t202" style="position:absolute;left:0;text-align:left;margin-left:161pt;margin-top:24.2pt;width:342.25pt;height:277.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" fillcolor="white [3201]" strokeweight=".5pt">
                <v:textbox>
                  <w:txbxContent>
                    <w:p w14:paraId="0F5EFA11" w14:textId="77777777" w:rsidR="00415F52" w:rsidRPr="00415F52" w:rsidRDefault="00415F52" w:rsidP="00415F52">
                      <w:r w:rsidRPr="00415F52">
                        <w:t xml:space="preserve">If you would like an informal conversation about the post, please contact Jane Wallace at </w:t>
                      </w:r>
                      <w:hyperlink r:id="rId13" w:history="1">
                        <w:r w:rsidRPr="00415F52">
                          <w:rPr>
                            <w:rStyle w:val="Hyperlink"/>
                          </w:rPr>
                          <w:t>jwallace@lynghallschool.co.uk</w:t>
                        </w:r>
                      </w:hyperlink>
                      <w:r w:rsidRPr="00415F52">
                        <w:t xml:space="preserve"> or phone 024 7672 4960 </w:t>
                      </w:r>
                      <w:proofErr w:type="spellStart"/>
                      <w:r w:rsidRPr="00415F52">
                        <w:t>ext</w:t>
                      </w:r>
                      <w:proofErr w:type="spellEnd"/>
                      <w:r w:rsidRPr="00415F52">
                        <w:t xml:space="preserve"> 4103.</w:t>
                      </w:r>
                    </w:p>
                    <w:p w14:paraId="49AC0D28" w14:textId="77777777" w:rsidR="00415F52" w:rsidRPr="00415F52" w:rsidRDefault="00415F52" w:rsidP="00415F52">
                      <w:r w:rsidRPr="00415F52">
                        <w:t xml:space="preserve">Lyng Hall is committed to the personal development of all of their staff and can offer: </w:t>
                      </w:r>
                    </w:p>
                    <w:p w14:paraId="68818D19" w14:textId="77777777" w:rsidR="00415F52" w:rsidRPr="00415F52" w:rsidRDefault="00415F52" w:rsidP="00930E00">
                      <w:pPr>
                        <w:pStyle w:val="ListParagraph"/>
                        <w:numPr>
                          <w:ilvl w:val="0"/>
                          <w:numId w:val="8"/>
                        </w:numPr>
                      </w:pPr>
                      <w:r w:rsidRPr="00415F52">
                        <w:t>Outstanding professional development</w:t>
                      </w:r>
                    </w:p>
                    <w:p w14:paraId="4D0EE28E" w14:textId="77777777" w:rsidR="00415F52" w:rsidRPr="00415F52" w:rsidRDefault="00415F52" w:rsidP="00930E00">
                      <w:pPr>
                        <w:pStyle w:val="ListParagraph"/>
                        <w:numPr>
                          <w:ilvl w:val="0"/>
                          <w:numId w:val="8"/>
                        </w:numPr>
                      </w:pPr>
                      <w:r w:rsidRPr="00415F52">
                        <w:t>Supportive staff and a strong team ethos</w:t>
                      </w:r>
                    </w:p>
                    <w:p w14:paraId="4F163FB2" w14:textId="77777777" w:rsidR="00415F52" w:rsidRPr="00415F52" w:rsidRDefault="00415F52" w:rsidP="00930E00">
                      <w:pPr>
                        <w:pStyle w:val="ListParagraph"/>
                        <w:numPr>
                          <w:ilvl w:val="0"/>
                          <w:numId w:val="8"/>
                        </w:numPr>
                      </w:pPr>
                      <w:r w:rsidRPr="00415F52">
                        <w:t>Supportive leadership</w:t>
                      </w:r>
                    </w:p>
                    <w:p w14:paraId="23966EE6" w14:textId="77777777" w:rsidR="00415F52" w:rsidRPr="00415F52" w:rsidRDefault="00415F52" w:rsidP="00930E00">
                      <w:pPr>
                        <w:pStyle w:val="ListParagraph"/>
                        <w:numPr>
                          <w:ilvl w:val="0"/>
                          <w:numId w:val="8"/>
                        </w:numPr>
                      </w:pPr>
                      <w:r w:rsidRPr="00415F52">
                        <w:t>Progression opportunities</w:t>
                      </w:r>
                    </w:p>
                    <w:p w14:paraId="5D294239" w14:textId="77777777" w:rsidR="00415F52" w:rsidRPr="00415F52" w:rsidRDefault="00415F52" w:rsidP="00930E00">
                      <w:pPr>
                        <w:pStyle w:val="ListParagraph"/>
                        <w:numPr>
                          <w:ilvl w:val="0"/>
                          <w:numId w:val="8"/>
                        </w:numPr>
                      </w:pPr>
                      <w:r w:rsidRPr="00415F52">
                        <w:t xml:space="preserve">Opportunities to teach children aged 11 – 18 </w:t>
                      </w:r>
                      <w:proofErr w:type="spellStart"/>
                      <w:r w:rsidRPr="00415F52">
                        <w:t>yrs</w:t>
                      </w:r>
                      <w:proofErr w:type="spellEnd"/>
                    </w:p>
                    <w:p w14:paraId="7953A1B7" w14:textId="7C2EB4CA" w:rsidR="00415F52" w:rsidRDefault="00415F52" w:rsidP="00930E00">
                      <w:pPr>
                        <w:pStyle w:val="ListParagraph"/>
                        <w:numPr>
                          <w:ilvl w:val="0"/>
                          <w:numId w:val="8"/>
                        </w:numPr>
                      </w:pPr>
                      <w:r w:rsidRPr="00415F52">
                        <w:t>Superb facilitie</w:t>
                      </w:r>
                      <w:r>
                        <w:t>s</w:t>
                      </w:r>
                    </w:p>
                    <w:p w14:paraId="26DA9FC3" w14:textId="77777777" w:rsidR="008052C6" w:rsidRPr="008052C6" w:rsidRDefault="008052C6" w:rsidP="008052C6">
                      <w:pPr>
                        <w:pStyle w:val="ListParagraph"/>
                        <w:ind w:firstLine="0"/>
                        <w:rPr>
                          <w:sz w:val="4"/>
                          <w:szCs w:val="4"/>
                        </w:rPr>
                      </w:pPr>
                    </w:p>
                    <w:p w14:paraId="255F25D4" w14:textId="77777777" w:rsidR="006807D0" w:rsidRDefault="006807D0" w:rsidP="00415F52">
                      <w:pPr>
                        <w:rPr>
                          <w:b/>
                        </w:rPr>
                      </w:pPr>
                    </w:p>
                    <w:p w14:paraId="186FEA96" w14:textId="6C471EFB" w:rsidR="00415F52" w:rsidRPr="00415F52" w:rsidRDefault="00415F52" w:rsidP="00415F52">
                      <w:pPr>
                        <w:rPr>
                          <w:b/>
                        </w:rPr>
                      </w:pPr>
                      <w:r w:rsidRPr="00415F52">
                        <w:rPr>
                          <w:b/>
                        </w:rPr>
                        <w:t xml:space="preserve">Closing Date: </w:t>
                      </w:r>
                      <w:r w:rsidR="00F4686C">
                        <w:rPr>
                          <w:b/>
                        </w:rPr>
                        <w:t>Monday 24</w:t>
                      </w:r>
                      <w:r w:rsidR="00F4686C" w:rsidRPr="00F4686C">
                        <w:rPr>
                          <w:b/>
                          <w:vertAlign w:val="superscript"/>
                        </w:rPr>
                        <w:t>th</w:t>
                      </w:r>
                      <w:r w:rsidR="00F4686C">
                        <w:rPr>
                          <w:b/>
                        </w:rPr>
                        <w:t xml:space="preserve"> June</w:t>
                      </w:r>
                      <w:r w:rsidRPr="00415F52">
                        <w:rPr>
                          <w:b/>
                        </w:rPr>
                        <w:t xml:space="preserve"> 202</w:t>
                      </w:r>
                      <w:r w:rsidR="00B557E7">
                        <w:rPr>
                          <w:b/>
                        </w:rPr>
                        <w:t>4</w:t>
                      </w:r>
                      <w:r w:rsidRPr="00415F52">
                        <w:rPr>
                          <w:b/>
                        </w:rPr>
                        <w:t xml:space="preserve"> at 9am</w:t>
                      </w:r>
                    </w:p>
                    <w:p w14:paraId="76DC7324" w14:textId="77777777" w:rsidR="008052C6" w:rsidRDefault="00415F52" w:rsidP="00415F52">
                      <w:pPr>
                        <w:rPr>
                          <w:b/>
                        </w:rPr>
                      </w:pPr>
                      <w:r w:rsidRPr="00415F52">
                        <w:rPr>
                          <w:b/>
                        </w:rPr>
                        <w:t>Interview Date: TBC</w:t>
                      </w:r>
                    </w:p>
                    <w:p w14:paraId="64830415" w14:textId="77777777" w:rsidR="00415F52" w:rsidRDefault="00415F52"/>
                  </w:txbxContent>
                </v:textbox>
              </v:shape>
            </w:pict>
          </mc:Fallback>
        </mc:AlternateContent>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r w:rsidR="00E3384E">
        <w:rPr>
          <w:rFonts w:ascii="Century Gothic" w:hAnsi="Century Gothic" w:cs="Arial"/>
        </w:rPr>
        <w:tab/>
      </w:r>
    </w:p>
    <w:p w14:paraId="41AA5583" w14:textId="77777777" w:rsidR="00E3384E" w:rsidRDefault="00E3384E" w:rsidP="00E3384E">
      <w:pPr>
        <w:pStyle w:val="NormalWeb"/>
        <w:ind w:left="-567" w:right="-448"/>
        <w:jc w:val="both"/>
        <w:rPr>
          <w:rFonts w:ascii="Century Gothic" w:hAnsi="Century Gothic" w:cs="Arial"/>
        </w:rPr>
      </w:pPr>
    </w:p>
    <w:p w14:paraId="1F06BDC5" w14:textId="77777777" w:rsidR="00E3384E" w:rsidRDefault="00E3384E" w:rsidP="00E3384E">
      <w:pPr>
        <w:pStyle w:val="NormalWeb"/>
        <w:ind w:left="-567" w:right="-448"/>
        <w:jc w:val="both"/>
        <w:rPr>
          <w:rFonts w:ascii="Century Gothic" w:hAnsi="Century Gothic" w:cs="Arial"/>
        </w:rPr>
      </w:pPr>
    </w:p>
    <w:p w14:paraId="064CAB7A" w14:textId="524E4054" w:rsidR="00E3384E" w:rsidRPr="002F4D65" w:rsidRDefault="00E3384E" w:rsidP="00E3384E">
      <w:pPr>
        <w:pStyle w:val="NormalWeb"/>
        <w:ind w:left="-567" w:right="-448"/>
        <w:jc w:val="both"/>
        <w:rPr>
          <w:rFonts w:asciiTheme="minorHAnsi" w:hAnsiTheme="minorHAnsi" w:cstheme="minorHAnsi"/>
          <w:b/>
          <w:bCs/>
        </w:rPr>
      </w:pPr>
      <w:r w:rsidRPr="002F4D65">
        <w:rPr>
          <w:rFonts w:asciiTheme="minorHAnsi" w:hAnsiTheme="minorHAnsi" w:cstheme="minorHAnsi"/>
          <w:b/>
          <w:bCs/>
        </w:rPr>
        <w:t xml:space="preserve">How to Apply </w:t>
      </w:r>
    </w:p>
    <w:p w14:paraId="465B0C2F" w14:textId="7777777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 xml:space="preserve">Applications are submitted through our Every Candidate Portal. Click the link below to take you directly to the site. </w:t>
      </w:r>
    </w:p>
    <w:p w14:paraId="371B3A18" w14:textId="77777777" w:rsidR="00766FD2" w:rsidRDefault="00766FD2" w:rsidP="00E3384E">
      <w:pPr>
        <w:pStyle w:val="NormalWeb"/>
        <w:ind w:left="-567" w:right="-448"/>
        <w:jc w:val="both"/>
        <w:rPr>
          <w:rFonts w:asciiTheme="minorHAnsi" w:hAnsiTheme="minorHAnsi" w:cstheme="minorHAnsi"/>
          <w:color w:val="FF0000"/>
        </w:rPr>
      </w:pPr>
      <w:hyperlink r:id="rId14" w:history="1">
        <w:r w:rsidRPr="003C1E5C">
          <w:rPr>
            <w:rStyle w:val="Hyperlink"/>
            <w:rFonts w:asciiTheme="minorHAnsi" w:hAnsiTheme="minorHAnsi" w:cstheme="minorHAnsi"/>
          </w:rPr>
          <w:t>https://candidates.every.education/Vacancies/Details?advertKey=15b1cfe2-aaf4-42e5-9594-d991f7664f16</w:t>
        </w:r>
      </w:hyperlink>
      <w:r>
        <w:rPr>
          <w:rFonts w:asciiTheme="minorHAnsi" w:hAnsiTheme="minorHAnsi" w:cstheme="minorHAnsi"/>
          <w:color w:val="FF0000"/>
        </w:rPr>
        <w:t xml:space="preserve"> </w:t>
      </w:r>
    </w:p>
    <w:p w14:paraId="50B68A5E" w14:textId="3B1887B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 xml:space="preserve">Alternatively, you can click on the ‘application form’ on our careers website which will direct you to the application page. </w:t>
      </w:r>
    </w:p>
    <w:p w14:paraId="05E70A0D" w14:textId="7777777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To request any of the documents in an accessible format, or to request an application form via email</w:t>
      </w:r>
      <w:r>
        <w:rPr>
          <w:rFonts w:asciiTheme="minorHAnsi" w:hAnsiTheme="minorHAnsi" w:cstheme="minorHAnsi"/>
        </w:rPr>
        <w:t>,</w:t>
      </w:r>
      <w:r w:rsidRPr="002F4D65">
        <w:rPr>
          <w:rFonts w:asciiTheme="minorHAnsi" w:hAnsiTheme="minorHAnsi" w:cstheme="minorHAnsi"/>
        </w:rPr>
        <w:t xml:space="preserve"> please contact apply@finhampark.co.uk or call 02477 180000 and select option 2 for HR.</w:t>
      </w:r>
    </w:p>
    <w:p w14:paraId="0B79364B" w14:textId="7777777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 xml:space="preserve">If you are a new user to our portal, you can click on ‘Register’ to complete your candidate profile. If you want to apply directly for this role and not save your data for any future vacancies, you can click on the ‘Apply Now’ button at the bottom of </w:t>
      </w:r>
      <w:proofErr w:type="gramStart"/>
      <w:r w:rsidRPr="002F4D65">
        <w:rPr>
          <w:rFonts w:asciiTheme="minorHAnsi" w:hAnsiTheme="minorHAnsi" w:cstheme="minorHAnsi"/>
        </w:rPr>
        <w:t>the Every</w:t>
      </w:r>
      <w:proofErr w:type="gramEnd"/>
      <w:r w:rsidRPr="002F4D65">
        <w:rPr>
          <w:rFonts w:asciiTheme="minorHAnsi" w:hAnsiTheme="minorHAnsi" w:cstheme="minorHAnsi"/>
        </w:rPr>
        <w:t xml:space="preserve"> page. </w:t>
      </w:r>
    </w:p>
    <w:p w14:paraId="44249D1C" w14:textId="7777777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 xml:space="preserve">For further information on this role and other opportunities within the MAT, please visit </w:t>
      </w:r>
      <w:hyperlink r:id="rId15" w:history="1">
        <w:r w:rsidRPr="002F4D65">
          <w:rPr>
            <w:rStyle w:val="Hyperlink"/>
            <w:rFonts w:asciiTheme="minorHAnsi" w:hAnsiTheme="minorHAnsi" w:cstheme="minorHAnsi"/>
          </w:rPr>
          <w:t>https://careers.fpmat.co.uk</w:t>
        </w:r>
      </w:hyperlink>
      <w:r w:rsidRPr="002F4D65">
        <w:rPr>
          <w:rFonts w:asciiTheme="minorHAnsi" w:hAnsiTheme="minorHAnsi" w:cstheme="minorHAnsi"/>
        </w:rPr>
        <w:t xml:space="preserve"> </w:t>
      </w:r>
    </w:p>
    <w:p w14:paraId="4BAC080C" w14:textId="77777777" w:rsidR="00E3384E" w:rsidRPr="002F4D65" w:rsidRDefault="00E3384E" w:rsidP="00E3384E">
      <w:pPr>
        <w:pStyle w:val="NormalWeb"/>
        <w:ind w:left="-567" w:right="-448"/>
        <w:jc w:val="both"/>
        <w:rPr>
          <w:rFonts w:asciiTheme="minorHAnsi" w:hAnsiTheme="minorHAnsi" w:cstheme="minorHAnsi"/>
        </w:rPr>
      </w:pPr>
    </w:p>
    <w:p w14:paraId="21BD9C23" w14:textId="77777777" w:rsidR="00E3384E" w:rsidRPr="00B67A76" w:rsidRDefault="00E3384E" w:rsidP="00E3384E">
      <w:pPr>
        <w:pStyle w:val="NormalWeb"/>
        <w:ind w:left="-567" w:right="-448"/>
        <w:jc w:val="both"/>
        <w:rPr>
          <w:rFonts w:asciiTheme="minorHAnsi" w:hAnsiTheme="minorHAnsi" w:cstheme="minorHAnsi"/>
          <w:b/>
          <w:bCs/>
        </w:rPr>
      </w:pPr>
      <w:r w:rsidRPr="00B67A76">
        <w:rPr>
          <w:rFonts w:asciiTheme="minorHAnsi" w:hAnsiTheme="minorHAnsi" w:cstheme="minorHAnsi"/>
          <w:b/>
          <w:bCs/>
        </w:rPr>
        <w:t xml:space="preserve">Safeguarding </w:t>
      </w:r>
    </w:p>
    <w:p w14:paraId="021BB426" w14:textId="7777777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Lyng Hall is committed to safeguarding and promoting the welfare of children and young people and expects all staff and volunteers to share this commitment. All successful applicants will be request</w:t>
      </w:r>
      <w:r>
        <w:rPr>
          <w:rFonts w:asciiTheme="minorHAnsi" w:hAnsiTheme="minorHAnsi" w:cstheme="minorHAnsi"/>
        </w:rPr>
        <w:t>ed</w:t>
      </w:r>
      <w:r w:rsidRPr="002F4D65">
        <w:rPr>
          <w:rFonts w:asciiTheme="minorHAnsi" w:hAnsiTheme="minorHAnsi" w:cstheme="minorHAnsi"/>
        </w:rPr>
        <w:t xml:space="preserve"> to undertake an Enhanced Disclosure and Barring Service Check. </w:t>
      </w:r>
    </w:p>
    <w:p w14:paraId="7BDAC994" w14:textId="77777777" w:rsidR="00E3384E" w:rsidRPr="002F4D65" w:rsidRDefault="00E3384E" w:rsidP="00E3384E">
      <w:pPr>
        <w:pStyle w:val="NormalWeb"/>
        <w:ind w:left="-567" w:right="-448"/>
        <w:jc w:val="both"/>
        <w:rPr>
          <w:rFonts w:asciiTheme="minorHAnsi" w:hAnsiTheme="minorHAnsi" w:cstheme="minorHAnsi"/>
        </w:rPr>
      </w:pPr>
      <w:r w:rsidRPr="002F4D65">
        <w:rPr>
          <w:rFonts w:asciiTheme="minorHAnsi" w:hAnsiTheme="minorHAnsi" w:cstheme="minorHAnsi"/>
        </w:rPr>
        <w:t xml:space="preserve">Finham Park Multi Academy Trust requires all applicants to be eligible to work in the UK with no restrictions as we are unable to offer sponsorship/work visas. You will be required to provide proof of Right to Work at interview stage and if you are offered a job position with us. </w:t>
      </w:r>
    </w:p>
    <w:p w14:paraId="640F9404" w14:textId="60AAF90B" w:rsidR="00415F52" w:rsidRDefault="00E3384E" w:rsidP="00E3384E">
      <w:pPr>
        <w:pStyle w:val="NormalWeb"/>
        <w:ind w:left="-567" w:right="-448"/>
        <w:jc w:val="both"/>
        <w:rPr>
          <w:rFonts w:ascii="Century Gothic" w:hAnsi="Century Gothic" w:cs="Arial"/>
        </w:rPr>
      </w:pPr>
      <w:r w:rsidRPr="002F4D65">
        <w:rPr>
          <w:rFonts w:asciiTheme="minorHAnsi" w:hAnsiTheme="minorHAnsi" w:cstheme="minorHAnsi"/>
        </w:rPr>
        <w:t xml:space="preserve">Online Checks In line with KCSIE (Keeping </w:t>
      </w:r>
      <w:r>
        <w:rPr>
          <w:rFonts w:asciiTheme="minorHAnsi" w:hAnsiTheme="minorHAnsi" w:cstheme="minorHAnsi"/>
        </w:rPr>
        <w:t>C</w:t>
      </w:r>
      <w:r w:rsidRPr="002F4D65">
        <w:rPr>
          <w:rFonts w:asciiTheme="minorHAnsi" w:hAnsiTheme="minorHAnsi" w:cstheme="minorHAnsi"/>
        </w:rPr>
        <w:t>hildren Safe in Education) 2023</w:t>
      </w:r>
      <w:r>
        <w:rPr>
          <w:rFonts w:asciiTheme="minorHAnsi" w:hAnsiTheme="minorHAnsi" w:cstheme="minorHAnsi"/>
        </w:rPr>
        <w:t>. W</w:t>
      </w:r>
      <w:r w:rsidRPr="002F4D65">
        <w:rPr>
          <w:rFonts w:asciiTheme="minorHAnsi" w:hAnsiTheme="minorHAnsi" w:cstheme="minorHAnsi"/>
        </w:rPr>
        <w:t>e will complete online searches as part of our due diligence on all shortlisted candidates. If anything is identified as part of these checks</w:t>
      </w:r>
      <w:r>
        <w:rPr>
          <w:rFonts w:asciiTheme="minorHAnsi" w:hAnsiTheme="minorHAnsi" w:cstheme="minorHAnsi"/>
        </w:rPr>
        <w:t>,</w:t>
      </w:r>
      <w:r w:rsidRPr="002F4D65">
        <w:rPr>
          <w:rFonts w:asciiTheme="minorHAnsi" w:hAnsiTheme="minorHAnsi" w:cstheme="minorHAnsi"/>
        </w:rPr>
        <w:t xml:space="preserve"> they will be discussed with you at interview. If any safeguarding concerns are identified we reserve the right to withdraw your application</w:t>
      </w:r>
      <w:r>
        <w:rPr>
          <w:rFonts w:asciiTheme="minorHAnsi" w:hAnsiTheme="minorHAnsi" w:cstheme="minorHAnsi"/>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p>
    <w:sectPr w:rsidR="00415F52" w:rsidSect="00415F52">
      <w:pgSz w:w="11906" w:h="16838"/>
      <w:pgMar w:top="426" w:right="1133"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02266"/>
    <w:multiLevelType w:val="hybridMultilevel"/>
    <w:tmpl w:val="926CD26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7355321"/>
    <w:multiLevelType w:val="hybridMultilevel"/>
    <w:tmpl w:val="C6820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3A0863"/>
    <w:multiLevelType w:val="hybridMultilevel"/>
    <w:tmpl w:val="E5DC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61773"/>
    <w:multiLevelType w:val="hybridMultilevel"/>
    <w:tmpl w:val="7EE46E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1B4FB7"/>
    <w:multiLevelType w:val="hybridMultilevel"/>
    <w:tmpl w:val="E5E4F6EA"/>
    <w:lvl w:ilvl="0" w:tplc="30A6D1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4B027E9"/>
    <w:multiLevelType w:val="hybridMultilevel"/>
    <w:tmpl w:val="85AE054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5A98449C"/>
    <w:multiLevelType w:val="hybridMultilevel"/>
    <w:tmpl w:val="A5727D6C"/>
    <w:lvl w:ilvl="0" w:tplc="0809000D">
      <w:start w:val="1"/>
      <w:numFmt w:val="bullet"/>
      <w:lvlText w:val=""/>
      <w:lvlJc w:val="left"/>
      <w:pPr>
        <w:ind w:left="4014" w:hanging="360"/>
      </w:pPr>
      <w:rPr>
        <w:rFonts w:ascii="Wingdings" w:hAnsi="Wingdings" w:hint="default"/>
      </w:rPr>
    </w:lvl>
    <w:lvl w:ilvl="1" w:tplc="08090003" w:tentative="1">
      <w:start w:val="1"/>
      <w:numFmt w:val="bullet"/>
      <w:lvlText w:val="o"/>
      <w:lvlJc w:val="left"/>
      <w:pPr>
        <w:ind w:left="4734" w:hanging="360"/>
      </w:pPr>
      <w:rPr>
        <w:rFonts w:ascii="Courier New" w:hAnsi="Courier New" w:cs="Courier New" w:hint="default"/>
      </w:rPr>
    </w:lvl>
    <w:lvl w:ilvl="2" w:tplc="08090005" w:tentative="1">
      <w:start w:val="1"/>
      <w:numFmt w:val="bullet"/>
      <w:lvlText w:val=""/>
      <w:lvlJc w:val="left"/>
      <w:pPr>
        <w:ind w:left="5454" w:hanging="360"/>
      </w:pPr>
      <w:rPr>
        <w:rFonts w:ascii="Wingdings" w:hAnsi="Wingdings" w:hint="default"/>
      </w:rPr>
    </w:lvl>
    <w:lvl w:ilvl="3" w:tplc="08090001" w:tentative="1">
      <w:start w:val="1"/>
      <w:numFmt w:val="bullet"/>
      <w:lvlText w:val=""/>
      <w:lvlJc w:val="left"/>
      <w:pPr>
        <w:ind w:left="6174" w:hanging="360"/>
      </w:pPr>
      <w:rPr>
        <w:rFonts w:ascii="Symbol" w:hAnsi="Symbol" w:hint="default"/>
      </w:rPr>
    </w:lvl>
    <w:lvl w:ilvl="4" w:tplc="08090003" w:tentative="1">
      <w:start w:val="1"/>
      <w:numFmt w:val="bullet"/>
      <w:lvlText w:val="o"/>
      <w:lvlJc w:val="left"/>
      <w:pPr>
        <w:ind w:left="6894" w:hanging="360"/>
      </w:pPr>
      <w:rPr>
        <w:rFonts w:ascii="Courier New" w:hAnsi="Courier New" w:cs="Courier New" w:hint="default"/>
      </w:rPr>
    </w:lvl>
    <w:lvl w:ilvl="5" w:tplc="08090005" w:tentative="1">
      <w:start w:val="1"/>
      <w:numFmt w:val="bullet"/>
      <w:lvlText w:val=""/>
      <w:lvlJc w:val="left"/>
      <w:pPr>
        <w:ind w:left="7614" w:hanging="360"/>
      </w:pPr>
      <w:rPr>
        <w:rFonts w:ascii="Wingdings" w:hAnsi="Wingdings" w:hint="default"/>
      </w:rPr>
    </w:lvl>
    <w:lvl w:ilvl="6" w:tplc="08090001" w:tentative="1">
      <w:start w:val="1"/>
      <w:numFmt w:val="bullet"/>
      <w:lvlText w:val=""/>
      <w:lvlJc w:val="left"/>
      <w:pPr>
        <w:ind w:left="8334" w:hanging="360"/>
      </w:pPr>
      <w:rPr>
        <w:rFonts w:ascii="Symbol" w:hAnsi="Symbol" w:hint="default"/>
      </w:rPr>
    </w:lvl>
    <w:lvl w:ilvl="7" w:tplc="08090003" w:tentative="1">
      <w:start w:val="1"/>
      <w:numFmt w:val="bullet"/>
      <w:lvlText w:val="o"/>
      <w:lvlJc w:val="left"/>
      <w:pPr>
        <w:ind w:left="9054" w:hanging="360"/>
      </w:pPr>
      <w:rPr>
        <w:rFonts w:ascii="Courier New" w:hAnsi="Courier New" w:cs="Courier New" w:hint="default"/>
      </w:rPr>
    </w:lvl>
    <w:lvl w:ilvl="8" w:tplc="08090005" w:tentative="1">
      <w:start w:val="1"/>
      <w:numFmt w:val="bullet"/>
      <w:lvlText w:val=""/>
      <w:lvlJc w:val="left"/>
      <w:pPr>
        <w:ind w:left="9774" w:hanging="360"/>
      </w:pPr>
      <w:rPr>
        <w:rFonts w:ascii="Wingdings" w:hAnsi="Wingdings" w:hint="default"/>
      </w:rPr>
    </w:lvl>
  </w:abstractNum>
  <w:abstractNum w:abstractNumId="7" w15:restartNumberingAfterBreak="0">
    <w:nsid w:val="7A130A09"/>
    <w:multiLevelType w:val="hybridMultilevel"/>
    <w:tmpl w:val="75606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7"/>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317"/>
    <w:rsid w:val="00094BF5"/>
    <w:rsid w:val="000D0897"/>
    <w:rsid w:val="00122487"/>
    <w:rsid w:val="001250D2"/>
    <w:rsid w:val="00154AB3"/>
    <w:rsid w:val="00165B3F"/>
    <w:rsid w:val="001D4709"/>
    <w:rsid w:val="00231503"/>
    <w:rsid w:val="00243E66"/>
    <w:rsid w:val="00264300"/>
    <w:rsid w:val="00271F8F"/>
    <w:rsid w:val="00327729"/>
    <w:rsid w:val="00354383"/>
    <w:rsid w:val="003A361E"/>
    <w:rsid w:val="003E2977"/>
    <w:rsid w:val="003E6BE7"/>
    <w:rsid w:val="003F1464"/>
    <w:rsid w:val="004142A9"/>
    <w:rsid w:val="00415F52"/>
    <w:rsid w:val="00461F0E"/>
    <w:rsid w:val="0046748F"/>
    <w:rsid w:val="004C5CF7"/>
    <w:rsid w:val="004E6598"/>
    <w:rsid w:val="005343B8"/>
    <w:rsid w:val="00543B08"/>
    <w:rsid w:val="00565080"/>
    <w:rsid w:val="006353B0"/>
    <w:rsid w:val="00641E17"/>
    <w:rsid w:val="006807D0"/>
    <w:rsid w:val="00680887"/>
    <w:rsid w:val="0069786E"/>
    <w:rsid w:val="006C2F18"/>
    <w:rsid w:val="006C54D6"/>
    <w:rsid w:val="006E3DAA"/>
    <w:rsid w:val="007341B8"/>
    <w:rsid w:val="007600E4"/>
    <w:rsid w:val="00766FD2"/>
    <w:rsid w:val="008052C6"/>
    <w:rsid w:val="0087035F"/>
    <w:rsid w:val="008B67B0"/>
    <w:rsid w:val="008E7A60"/>
    <w:rsid w:val="009031BA"/>
    <w:rsid w:val="00930E00"/>
    <w:rsid w:val="00980E3A"/>
    <w:rsid w:val="009B7533"/>
    <w:rsid w:val="009F0597"/>
    <w:rsid w:val="00A52A9A"/>
    <w:rsid w:val="00A62D82"/>
    <w:rsid w:val="00A96315"/>
    <w:rsid w:val="00AA3575"/>
    <w:rsid w:val="00AA7D19"/>
    <w:rsid w:val="00AD71F9"/>
    <w:rsid w:val="00B0114B"/>
    <w:rsid w:val="00B228E3"/>
    <w:rsid w:val="00B557E7"/>
    <w:rsid w:val="00B80398"/>
    <w:rsid w:val="00B934D2"/>
    <w:rsid w:val="00BE3A3B"/>
    <w:rsid w:val="00BF3893"/>
    <w:rsid w:val="00C04873"/>
    <w:rsid w:val="00C1366B"/>
    <w:rsid w:val="00C315CB"/>
    <w:rsid w:val="00C70BA5"/>
    <w:rsid w:val="00CA0317"/>
    <w:rsid w:val="00CA7592"/>
    <w:rsid w:val="00D27236"/>
    <w:rsid w:val="00DC2F1D"/>
    <w:rsid w:val="00E0240A"/>
    <w:rsid w:val="00E3384E"/>
    <w:rsid w:val="00E54468"/>
    <w:rsid w:val="00EA2D8B"/>
    <w:rsid w:val="00EA6FD2"/>
    <w:rsid w:val="00F0202A"/>
    <w:rsid w:val="00F4686C"/>
    <w:rsid w:val="00F604C9"/>
    <w:rsid w:val="00FA7C6A"/>
    <w:rsid w:val="00FC0AE1"/>
    <w:rsid w:val="00FE7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53493"/>
  <w15:chartTrackingRefBased/>
  <w15:docId w15:val="{BFC72A11-FF1E-4234-BD36-B213236E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8E3"/>
    <w:pPr>
      <w:spacing w:after="0" w:line="240" w:lineRule="auto"/>
      <w:ind w:left="720" w:firstLine="360"/>
      <w:contextualSpacing/>
    </w:pPr>
    <w:rPr>
      <w:rFonts w:ascii="Calibri" w:eastAsia="Times New Roman" w:hAnsi="Calibri" w:cs="Times New Roman"/>
      <w:lang w:val="en-US" w:bidi="en-US"/>
    </w:rPr>
  </w:style>
  <w:style w:type="paragraph" w:styleId="NormalWeb">
    <w:name w:val="Normal (Web)"/>
    <w:basedOn w:val="Normal"/>
    <w:uiPriority w:val="99"/>
    <w:unhideWhenUsed/>
    <w:rsid w:val="00B22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228E3"/>
    <w:rPr>
      <w:b/>
      <w:bCs/>
    </w:rPr>
  </w:style>
  <w:style w:type="character" w:styleId="Hyperlink">
    <w:name w:val="Hyperlink"/>
    <w:uiPriority w:val="99"/>
    <w:unhideWhenUsed/>
    <w:rsid w:val="00C1366B"/>
    <w:rPr>
      <w:color w:val="0000FF"/>
      <w:u w:val="single"/>
    </w:rPr>
  </w:style>
  <w:style w:type="character" w:styleId="UnresolvedMention">
    <w:name w:val="Unresolved Mention"/>
    <w:basedOn w:val="DefaultParagraphFont"/>
    <w:uiPriority w:val="99"/>
    <w:semiHidden/>
    <w:unhideWhenUsed/>
    <w:rsid w:val="00415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5759">
      <w:bodyDiv w:val="1"/>
      <w:marLeft w:val="0"/>
      <w:marRight w:val="0"/>
      <w:marTop w:val="0"/>
      <w:marBottom w:val="0"/>
      <w:divBdr>
        <w:top w:val="none" w:sz="0" w:space="0" w:color="auto"/>
        <w:left w:val="none" w:sz="0" w:space="0" w:color="auto"/>
        <w:bottom w:val="none" w:sz="0" w:space="0" w:color="auto"/>
        <w:right w:val="none" w:sz="0" w:space="0" w:color="auto"/>
      </w:divBdr>
    </w:div>
    <w:div w:id="851989528">
      <w:bodyDiv w:val="1"/>
      <w:marLeft w:val="0"/>
      <w:marRight w:val="0"/>
      <w:marTop w:val="0"/>
      <w:marBottom w:val="0"/>
      <w:divBdr>
        <w:top w:val="none" w:sz="0" w:space="0" w:color="auto"/>
        <w:left w:val="none" w:sz="0" w:space="0" w:color="auto"/>
        <w:bottom w:val="none" w:sz="0" w:space="0" w:color="auto"/>
        <w:right w:val="none" w:sz="0" w:space="0" w:color="auto"/>
      </w:divBdr>
    </w:div>
    <w:div w:id="1245796846">
      <w:bodyDiv w:val="1"/>
      <w:marLeft w:val="0"/>
      <w:marRight w:val="0"/>
      <w:marTop w:val="0"/>
      <w:marBottom w:val="0"/>
      <w:divBdr>
        <w:top w:val="none" w:sz="0" w:space="0" w:color="auto"/>
        <w:left w:val="none" w:sz="0" w:space="0" w:color="auto"/>
        <w:bottom w:val="none" w:sz="0" w:space="0" w:color="auto"/>
        <w:right w:val="none" w:sz="0" w:space="0" w:color="auto"/>
      </w:divBdr>
      <w:divsChild>
        <w:div w:id="249003456">
          <w:marLeft w:val="0"/>
          <w:marRight w:val="0"/>
          <w:marTop w:val="0"/>
          <w:marBottom w:val="0"/>
          <w:divBdr>
            <w:top w:val="none" w:sz="0" w:space="0" w:color="auto"/>
            <w:left w:val="none" w:sz="0" w:space="0" w:color="auto"/>
            <w:bottom w:val="none" w:sz="0" w:space="0" w:color="auto"/>
            <w:right w:val="none" w:sz="0" w:space="0" w:color="auto"/>
          </w:divBdr>
          <w:divsChild>
            <w:div w:id="1286078771">
              <w:marLeft w:val="0"/>
              <w:marRight w:val="0"/>
              <w:marTop w:val="0"/>
              <w:marBottom w:val="0"/>
              <w:divBdr>
                <w:top w:val="none" w:sz="0" w:space="0" w:color="auto"/>
                <w:left w:val="none" w:sz="0" w:space="0" w:color="auto"/>
                <w:bottom w:val="none" w:sz="0" w:space="0" w:color="auto"/>
                <w:right w:val="none" w:sz="0" w:space="0" w:color="auto"/>
              </w:divBdr>
              <w:divsChild>
                <w:div w:id="631325132">
                  <w:marLeft w:val="0"/>
                  <w:marRight w:val="0"/>
                  <w:marTop w:val="0"/>
                  <w:marBottom w:val="0"/>
                  <w:divBdr>
                    <w:top w:val="none" w:sz="0" w:space="0" w:color="auto"/>
                    <w:left w:val="none" w:sz="0" w:space="0" w:color="auto"/>
                    <w:bottom w:val="none" w:sz="0" w:space="0" w:color="auto"/>
                    <w:right w:val="none" w:sz="0" w:space="0" w:color="auto"/>
                  </w:divBdr>
                  <w:divsChild>
                    <w:div w:id="2103716331">
                      <w:marLeft w:val="0"/>
                      <w:marRight w:val="0"/>
                      <w:marTop w:val="0"/>
                      <w:marBottom w:val="0"/>
                      <w:divBdr>
                        <w:top w:val="none" w:sz="0" w:space="0" w:color="auto"/>
                        <w:left w:val="none" w:sz="0" w:space="0" w:color="auto"/>
                        <w:bottom w:val="none" w:sz="0" w:space="0" w:color="auto"/>
                        <w:right w:val="none" w:sz="0" w:space="0" w:color="auto"/>
                      </w:divBdr>
                      <w:divsChild>
                        <w:div w:id="1069883711">
                          <w:marLeft w:val="0"/>
                          <w:marRight w:val="0"/>
                          <w:marTop w:val="0"/>
                          <w:marBottom w:val="0"/>
                          <w:divBdr>
                            <w:top w:val="none" w:sz="0" w:space="0" w:color="auto"/>
                            <w:left w:val="none" w:sz="0" w:space="0" w:color="auto"/>
                            <w:bottom w:val="none" w:sz="0" w:space="0" w:color="auto"/>
                            <w:right w:val="none" w:sz="0" w:space="0" w:color="auto"/>
                          </w:divBdr>
                          <w:divsChild>
                            <w:div w:id="1776947937">
                              <w:marLeft w:val="0"/>
                              <w:marRight w:val="0"/>
                              <w:marTop w:val="0"/>
                              <w:marBottom w:val="0"/>
                              <w:divBdr>
                                <w:top w:val="none" w:sz="0" w:space="0" w:color="auto"/>
                                <w:left w:val="none" w:sz="0" w:space="0" w:color="auto"/>
                                <w:bottom w:val="none" w:sz="0" w:space="0" w:color="auto"/>
                                <w:right w:val="none" w:sz="0" w:space="0" w:color="auto"/>
                              </w:divBdr>
                              <w:divsChild>
                                <w:div w:id="768818430">
                                  <w:marLeft w:val="0"/>
                                  <w:marRight w:val="0"/>
                                  <w:marTop w:val="0"/>
                                  <w:marBottom w:val="0"/>
                                  <w:divBdr>
                                    <w:top w:val="none" w:sz="0" w:space="0" w:color="auto"/>
                                    <w:left w:val="none" w:sz="0" w:space="0" w:color="auto"/>
                                    <w:bottom w:val="none" w:sz="0" w:space="0" w:color="auto"/>
                                    <w:right w:val="none" w:sz="0" w:space="0" w:color="auto"/>
                                  </w:divBdr>
                                  <w:divsChild>
                                    <w:div w:id="2059013272">
                                      <w:marLeft w:val="0"/>
                                      <w:marRight w:val="0"/>
                                      <w:marTop w:val="0"/>
                                      <w:marBottom w:val="0"/>
                                      <w:divBdr>
                                        <w:top w:val="none" w:sz="0" w:space="0" w:color="auto"/>
                                        <w:left w:val="none" w:sz="0" w:space="0" w:color="auto"/>
                                        <w:bottom w:val="none" w:sz="0" w:space="0" w:color="auto"/>
                                        <w:right w:val="none" w:sz="0" w:space="0" w:color="auto"/>
                                      </w:divBdr>
                                      <w:divsChild>
                                        <w:div w:id="1438868874">
                                          <w:marLeft w:val="0"/>
                                          <w:marRight w:val="0"/>
                                          <w:marTop w:val="0"/>
                                          <w:marBottom w:val="0"/>
                                          <w:divBdr>
                                            <w:top w:val="none" w:sz="0" w:space="0" w:color="auto"/>
                                            <w:left w:val="none" w:sz="0" w:space="0" w:color="auto"/>
                                            <w:bottom w:val="none" w:sz="0" w:space="0" w:color="auto"/>
                                            <w:right w:val="none" w:sz="0" w:space="0" w:color="auto"/>
                                          </w:divBdr>
                                          <w:divsChild>
                                            <w:div w:id="1837190842">
                                              <w:marLeft w:val="0"/>
                                              <w:marRight w:val="0"/>
                                              <w:marTop w:val="0"/>
                                              <w:marBottom w:val="0"/>
                                              <w:divBdr>
                                                <w:top w:val="none" w:sz="0" w:space="0" w:color="auto"/>
                                                <w:left w:val="none" w:sz="0" w:space="0" w:color="auto"/>
                                                <w:bottom w:val="none" w:sz="0" w:space="0" w:color="auto"/>
                                                <w:right w:val="none" w:sz="0" w:space="0" w:color="auto"/>
                                              </w:divBdr>
                                              <w:divsChild>
                                                <w:div w:id="53099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jwallace@lynghallschool.co.uk"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mailto:jwallace@lynghallschool.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s://careers.fpmat.co.uk" TargetMode="Externa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hyperlink" Target="https://candidates.every.education/Vacancies/Details?advertKey=15b1cfe2-aaf4-42e5-9594-d991f7664f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fc7bdc6bd28fb63229c1b79a1f0845eb">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dd19717b657adc592ada7e65b84bb2d6"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52FF8-57A2-4B08-957A-52279C26763B}">
  <ds:schemaRefs>
    <ds:schemaRef ds:uri="http://schemas.microsoft.com/sharepoint/v3/contenttype/forms"/>
  </ds:schemaRefs>
</ds:datastoreItem>
</file>

<file path=customXml/itemProps2.xml><?xml version="1.0" encoding="utf-8"?>
<ds:datastoreItem xmlns:ds="http://schemas.openxmlformats.org/officeDocument/2006/customXml" ds:itemID="{B2AC0158-F9BE-48D0-96AC-B1881E5E4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Lyng Hall School</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Faulconbridge</dc:creator>
  <cp:keywords/>
  <dc:description/>
  <cp:lastModifiedBy>Priya Selvakumar</cp:lastModifiedBy>
  <cp:revision>7</cp:revision>
  <cp:lastPrinted>2024-05-02T13:36:00Z</cp:lastPrinted>
  <dcterms:created xsi:type="dcterms:W3CDTF">2024-06-04T11:01:00Z</dcterms:created>
  <dcterms:modified xsi:type="dcterms:W3CDTF">2024-06-05T12:59:00Z</dcterms:modified>
</cp:coreProperties>
</file>