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E1" w:rsidRDefault="00937B3E">
      <w:pPr>
        <w:pStyle w:val="Heading5"/>
      </w:pPr>
      <w:r>
        <w:rPr>
          <w:noProof/>
        </w:rPr>
        <mc:AlternateContent>
          <mc:Choice Requires="wpg">
            <w:drawing>
              <wp:anchor distT="0" distB="0" distL="114300" distR="114300" simplePos="0" relativeHeight="251658240" behindDoc="0" locked="0" layoutInCell="1" hidden="0" allowOverlap="1">
                <wp:simplePos x="0" y="0"/>
                <wp:positionH relativeFrom="column">
                  <wp:posOffset>-863599</wp:posOffset>
                </wp:positionH>
                <wp:positionV relativeFrom="paragraph">
                  <wp:posOffset>-622299</wp:posOffset>
                </wp:positionV>
                <wp:extent cx="8105775" cy="1987029"/>
                <wp:effectExtent l="0" t="0" r="0" b="0"/>
                <wp:wrapNone/>
                <wp:docPr id="67" name="Freeform 67"/>
                <wp:cNvGraphicFramePr/>
                <a:graphic xmlns:a="http://schemas.openxmlformats.org/drawingml/2006/main">
                  <a:graphicData uri="http://schemas.microsoft.com/office/word/2010/wordprocessingShape">
                    <wps:wsp>
                      <wps:cNvSpPr/>
                      <wps:spPr>
                        <a:xfrm>
                          <a:off x="1307400" y="2800773"/>
                          <a:ext cx="8077200" cy="1958454"/>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-863599</wp:posOffset>
                </wp:positionH>
                <wp:positionV relativeFrom="paragraph">
                  <wp:posOffset>-622299</wp:posOffset>
                </wp:positionV>
                <wp:extent cx="8105775" cy="1987029"/>
                <wp:effectExtent b="0" l="0" r="0" t="0"/>
                <wp:wrapNone/>
                <wp:docPr id="67"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8105775" cy="1987029"/>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7621</wp:posOffset>
                </wp:positionV>
                <wp:extent cx="6831965" cy="1162050"/>
                <wp:effectExtent l="0" t="0" r="0" b="0"/>
                <wp:wrapSquare wrapText="bothSides" distT="45720" distB="45720" distL="114300" distR="114300"/>
                <wp:docPr id="65" name="Rectangle 65"/>
                <wp:cNvGraphicFramePr/>
                <a:graphic xmlns:a="http://schemas.openxmlformats.org/drawingml/2006/main">
                  <a:graphicData uri="http://schemas.microsoft.com/office/word/2010/wordprocessingShape">
                    <wps:wsp>
                      <wps:cNvSpPr/>
                      <wps:spPr>
                        <a:xfrm>
                          <a:off x="1939543" y="3208500"/>
                          <a:ext cx="6812915" cy="1143000"/>
                        </a:xfrm>
                        <a:prstGeom prst="rect">
                          <a:avLst/>
                        </a:prstGeom>
                        <a:noFill/>
                        <a:ln>
                          <a:noFill/>
                        </a:ln>
                      </wps:spPr>
                      <wps:txbx>
                        <w:txbxContent>
                          <w:p w:rsidR="005923E1" w:rsidRPr="00430F7B" w:rsidRDefault="00937B3E">
                            <w:pPr>
                              <w:spacing w:line="240" w:lineRule="auto"/>
                              <w:jc w:val="center"/>
                              <w:textDirection w:val="btLr"/>
                              <w:rPr>
                                <w:rFonts w:ascii="Tw Cen MT" w:hAnsi="Tw Cen MT"/>
                              </w:rPr>
                            </w:pPr>
                            <w:r w:rsidRPr="00430F7B">
                              <w:rPr>
                                <w:rFonts w:ascii="Tw Cen MT" w:eastAsia="Calibri" w:hAnsi="Tw Cen MT" w:cs="Calibri"/>
                                <w:b/>
                                <w:color w:val="FFFFFF"/>
                                <w:sz w:val="96"/>
                              </w:rPr>
                              <w:t>SELBY HIGH SCHOOL</w:t>
                            </w:r>
                          </w:p>
                          <w:p w:rsidR="005923E1" w:rsidRPr="00430F7B" w:rsidRDefault="00937B3E">
                            <w:pPr>
                              <w:spacing w:line="240" w:lineRule="auto"/>
                              <w:jc w:val="center"/>
                              <w:textDirection w:val="btLr"/>
                              <w:rPr>
                                <w:rFonts w:ascii="Tw Cen MT" w:hAnsi="Tw Cen MT"/>
                              </w:rPr>
                            </w:pPr>
                            <w:r w:rsidRPr="00430F7B">
                              <w:rPr>
                                <w:rFonts w:ascii="Tw Cen MT" w:eastAsia="Calibri" w:hAnsi="Tw Cen MT" w:cs="Calibri"/>
                                <w:b/>
                                <w:color w:val="FFFFFF"/>
                                <w:sz w:val="40"/>
                              </w:rPr>
                              <w:t>SPECIALIST SCHOOL FOR THE ARTS AND SCIENCE</w:t>
                            </w:r>
                          </w:p>
                        </w:txbxContent>
                      </wps:txbx>
                      <wps:bodyPr spcFirstLastPara="1" wrap="square" lIns="91425" tIns="45700" rIns="91425" bIns="45700" anchor="t" anchorCtr="0">
                        <a:noAutofit/>
                      </wps:bodyPr>
                    </wps:wsp>
                  </a:graphicData>
                </a:graphic>
              </wp:anchor>
            </w:drawing>
          </mc:Choice>
          <mc:Fallback>
            <w:pict>
              <v:rect id="Rectangle 65" o:spid="_x0000_s1026" style="position:absolute;left:0;text-align:left;margin-left:0;margin-top:.6pt;width:537.95pt;height:9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" filled="f" stroked="f">
                <v:textbox inset="2.53958mm,1.2694mm,2.53958mm,1.2694mm">
                  <w:txbxContent>
                    <w:p w:rsidR="005923E1" w:rsidRPr="00430F7B" w:rsidRDefault="00937B3E">
                      <w:pPr>
                        <w:spacing w:line="240" w:lineRule="auto"/>
                        <w:jc w:val="center"/>
                        <w:textDirection w:val="btLr"/>
                        <w:rPr>
                          <w:rFonts w:ascii="Tw Cen MT" w:hAnsi="Tw Cen MT"/>
                        </w:rPr>
                      </w:pPr>
                      <w:r w:rsidRPr="00430F7B">
                        <w:rPr>
                          <w:rFonts w:ascii="Tw Cen MT" w:eastAsia="Calibri" w:hAnsi="Tw Cen MT" w:cs="Calibri"/>
                          <w:b/>
                          <w:color w:val="FFFFFF"/>
                          <w:sz w:val="96"/>
                        </w:rPr>
                        <w:t>SELBY HIGH SCHOOL</w:t>
                      </w:r>
                    </w:p>
                    <w:p w:rsidR="005923E1" w:rsidRPr="00430F7B" w:rsidRDefault="00937B3E">
                      <w:pPr>
                        <w:spacing w:line="240" w:lineRule="auto"/>
                        <w:jc w:val="center"/>
                        <w:textDirection w:val="btLr"/>
                        <w:rPr>
                          <w:rFonts w:ascii="Tw Cen MT" w:hAnsi="Tw Cen MT"/>
                        </w:rPr>
                      </w:pPr>
                      <w:r w:rsidRPr="00430F7B">
                        <w:rPr>
                          <w:rFonts w:ascii="Tw Cen MT" w:eastAsia="Calibri" w:hAnsi="Tw Cen MT" w:cs="Calibri"/>
                          <w:b/>
                          <w:color w:val="FFFFFF"/>
                          <w:sz w:val="40"/>
                        </w:rPr>
                        <w:t>SPECIALIST SCHOOL FOR THE ARTS AND SCIENCE</w:t>
                      </w:r>
                    </w:p>
                  </w:txbxContent>
                </v:textbox>
                <w10:wrap type="square"/>
              </v:rect>
            </w:pict>
          </mc:Fallback>
        </mc:AlternateContent>
      </w: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937B3E">
      <w:pPr>
        <w:jc w:val="left"/>
      </w:pPr>
      <w:r>
        <w:rPr>
          <w:noProof/>
        </w:rPr>
        <w:drawing>
          <wp:anchor distT="0" distB="0" distL="114300" distR="114300" simplePos="0" relativeHeight="251660288" behindDoc="0" locked="0" layoutInCell="1" hidden="0" allowOverlap="1">
            <wp:simplePos x="0" y="0"/>
            <wp:positionH relativeFrom="column">
              <wp:posOffset>-116200</wp:posOffset>
            </wp:positionH>
            <wp:positionV relativeFrom="paragraph">
              <wp:posOffset>99060</wp:posOffset>
            </wp:positionV>
            <wp:extent cx="2901315" cy="2158365"/>
            <wp:effectExtent l="0" t="0" r="0" b="0"/>
            <wp:wrapNone/>
            <wp:docPr id="8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901315" cy="2158365"/>
                    </a:xfrm>
                    <a:prstGeom prst="rect">
                      <a:avLst/>
                    </a:prstGeom>
                    <a:ln/>
                  </pic:spPr>
                </pic:pic>
              </a:graphicData>
            </a:graphic>
          </wp:anchor>
        </w:drawing>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3200400</wp:posOffset>
                </wp:positionH>
                <wp:positionV relativeFrom="paragraph">
                  <wp:posOffset>109220</wp:posOffset>
                </wp:positionV>
                <wp:extent cx="2990850" cy="4653495"/>
                <wp:effectExtent l="0" t="0" r="0" b="0"/>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3864863" y="1979775"/>
                          <a:ext cx="2962275" cy="3600450"/>
                        </a:xfrm>
                        <a:prstGeom prst="rect">
                          <a:avLst/>
                        </a:prstGeom>
                        <a:solidFill>
                          <a:srgbClr val="FFFFFF"/>
                        </a:solidFill>
                        <a:ln>
                          <a:noFill/>
                        </a:ln>
                      </wps:spPr>
                      <wps:txbx>
                        <w:txbxContent>
                          <w:p w:rsidR="005923E1" w:rsidRDefault="00937B3E">
                            <w:pPr>
                              <w:spacing w:line="275" w:lineRule="auto"/>
                              <w:jc w:val="left"/>
                              <w:textDirection w:val="btLr"/>
                            </w:pPr>
                            <w:r>
                              <w:rPr>
                                <w:rFonts w:ascii="Calibri" w:eastAsia="Calibri" w:hAnsi="Calibri" w:cs="Calibri"/>
                                <w:b/>
                                <w:color w:val="228099"/>
                                <w:sz w:val="52"/>
                              </w:rPr>
                              <w:t>Recruitment Information Pack</w:t>
                            </w:r>
                          </w:p>
                          <w:p w:rsidR="005923E1" w:rsidRDefault="005923E1">
                            <w:pPr>
                              <w:spacing w:line="275" w:lineRule="auto"/>
                              <w:jc w:val="left"/>
                              <w:textDirection w:val="btLr"/>
                            </w:pPr>
                          </w:p>
                          <w:p w:rsidR="005923E1" w:rsidRDefault="00937B3E">
                            <w:pPr>
                              <w:spacing w:line="275" w:lineRule="auto"/>
                              <w:jc w:val="left"/>
                              <w:textDirection w:val="btLr"/>
                            </w:pPr>
                            <w:r>
                              <w:rPr>
                                <w:rFonts w:ascii="Calibri" w:eastAsia="Calibri" w:hAnsi="Calibri" w:cs="Calibri"/>
                                <w:b/>
                                <w:color w:val="228099"/>
                                <w:sz w:val="52"/>
                              </w:rPr>
                              <w:t>Teacher of Science</w:t>
                            </w:r>
                          </w:p>
                          <w:p w:rsidR="005923E1" w:rsidRDefault="005923E1">
                            <w:pPr>
                              <w:spacing w:line="275" w:lineRule="auto"/>
                              <w:jc w:val="left"/>
                              <w:textDirection w:val="btLr"/>
                            </w:pPr>
                          </w:p>
                          <w:p w:rsidR="005923E1" w:rsidRDefault="00937B3E">
                            <w:pPr>
                              <w:spacing w:line="275" w:lineRule="auto"/>
                              <w:jc w:val="left"/>
                              <w:textDirection w:val="btLr"/>
                            </w:pPr>
                            <w:r>
                              <w:rPr>
                                <w:rFonts w:ascii="Calibri" w:eastAsia="Calibri" w:hAnsi="Calibri" w:cs="Calibri"/>
                                <w:b/>
                                <w:color w:val="228099"/>
                                <w:sz w:val="52"/>
                              </w:rPr>
                              <w:t>March, 2021</w:t>
                            </w:r>
                          </w:p>
                          <w:p w:rsidR="005923E1" w:rsidRDefault="005923E1">
                            <w:pPr>
                              <w:spacing w:line="275" w:lineRule="auto"/>
                              <w:jc w:val="left"/>
                              <w:textDirection w:val="btLr"/>
                            </w:pPr>
                          </w:p>
                          <w:p w:rsidR="005923E1" w:rsidRDefault="005923E1">
                            <w:pPr>
                              <w:spacing w:line="275" w:lineRule="auto"/>
                              <w:textDirection w:val="btLr"/>
                            </w:pPr>
                          </w:p>
                          <w:p w:rsidR="005923E1" w:rsidRDefault="005923E1">
                            <w:pPr>
                              <w:spacing w:line="275" w:lineRule="auto"/>
                              <w:textDirection w:val="btLr"/>
                            </w:pPr>
                          </w:p>
                          <w:p w:rsidR="005923E1" w:rsidRDefault="005923E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3200400</wp:posOffset>
                </wp:positionH>
                <wp:positionV relativeFrom="paragraph">
                  <wp:posOffset>109220</wp:posOffset>
                </wp:positionV>
                <wp:extent cx="2990850" cy="4653495"/>
                <wp:effectExtent b="0" l="0" r="0" t="0"/>
                <wp:wrapSquare wrapText="bothSides" distB="45720" distT="45720" distL="114300" distR="114300"/>
                <wp:docPr id="68"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990850" cy="4653495"/>
                        </a:xfrm>
                        <a:prstGeom prst="rect"/>
                        <a:ln/>
                      </pic:spPr>
                    </pic:pic>
                  </a:graphicData>
                </a:graphic>
              </wp:anchor>
            </w:drawing>
          </mc:Fallback>
        </mc:AlternateContent>
      </w: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5923E1">
      <w:pPr>
        <w:jc w:val="left"/>
      </w:pPr>
    </w:p>
    <w:p w:rsidR="005923E1" w:rsidRDefault="00430F7B">
      <w:pPr>
        <w:jc w:val="left"/>
      </w:pPr>
      <w:r>
        <w:rPr>
          <w:noProof/>
        </w:rPr>
        <mc:AlternateContent>
          <mc:Choice Requires="wpg">
            <w:drawing>
              <wp:anchor distT="0" distB="0" distL="0" distR="0" simplePos="0" relativeHeight="251662336" behindDoc="0" locked="0" layoutInCell="1" hidden="0" allowOverlap="1">
                <wp:simplePos x="0" y="0"/>
                <wp:positionH relativeFrom="column">
                  <wp:posOffset>-300990</wp:posOffset>
                </wp:positionH>
                <wp:positionV relativeFrom="paragraph">
                  <wp:posOffset>287020</wp:posOffset>
                </wp:positionV>
                <wp:extent cx="6920865" cy="3613785"/>
                <wp:effectExtent l="0" t="0" r="0" b="24765"/>
                <wp:wrapSquare wrapText="bothSides" distT="0" distB="0" distL="0" distR="0"/>
                <wp:docPr id="66" name="Group 66"/>
                <wp:cNvGraphicFramePr/>
                <a:graphic xmlns:a="http://schemas.openxmlformats.org/drawingml/2006/main">
                  <a:graphicData uri="http://schemas.microsoft.com/office/word/2010/wordprocessingGroup">
                    <wpg:wgp>
                      <wpg:cNvGrpSpPr/>
                      <wpg:grpSpPr>
                        <a:xfrm>
                          <a:off x="0" y="0"/>
                          <a:ext cx="6920865" cy="3613785"/>
                          <a:chOff x="1885469" y="1973108"/>
                          <a:chExt cx="6921062" cy="3613785"/>
                        </a:xfrm>
                      </wpg:grpSpPr>
                      <wpg:grpSp>
                        <wpg:cNvPr id="2" name="Group 2"/>
                        <wpg:cNvGrpSpPr/>
                        <wpg:grpSpPr>
                          <a:xfrm>
                            <a:off x="1885469" y="1973108"/>
                            <a:ext cx="6921062" cy="3613785"/>
                            <a:chOff x="1885469" y="1973108"/>
                            <a:chExt cx="6921062" cy="3613785"/>
                          </a:xfrm>
                        </wpg:grpSpPr>
                        <wps:wsp>
                          <wps:cNvPr id="3" name="Rectangle 3"/>
                          <wps:cNvSpPr/>
                          <wps:spPr>
                            <a:xfrm>
                              <a:off x="1885469" y="1973108"/>
                              <a:ext cx="6921050" cy="3613775"/>
                            </a:xfrm>
                            <a:prstGeom prst="rect">
                              <a:avLst/>
                            </a:prstGeom>
                            <a:noFill/>
                            <a:ln>
                              <a:noFill/>
                            </a:ln>
                          </wps:spPr>
                          <wps:txbx>
                            <w:txbxContent>
                              <w:p w:rsidR="005923E1" w:rsidRDefault="005923E1">
                                <w:pPr>
                                  <w:spacing w:line="240" w:lineRule="auto"/>
                                  <w:jc w:val="left"/>
                                  <w:textDirection w:val="btLr"/>
                                </w:pPr>
                              </w:p>
                            </w:txbxContent>
                          </wps:txbx>
                          <wps:bodyPr spcFirstLastPara="1" wrap="square" lIns="91425" tIns="91425" rIns="91425" bIns="91425" anchor="ctr" anchorCtr="0">
                            <a:noAutofit/>
                          </wps:bodyPr>
                        </wps:wsp>
                        <wpg:grpSp>
                          <wpg:cNvPr id="4" name="Group 4"/>
                          <wpg:cNvGrpSpPr/>
                          <wpg:grpSpPr>
                            <a:xfrm>
                              <a:off x="1885469" y="1973108"/>
                              <a:ext cx="6921062" cy="3613785"/>
                              <a:chOff x="1885469" y="1973108"/>
                              <a:chExt cx="6921062" cy="3613785"/>
                            </a:xfrm>
                          </wpg:grpSpPr>
                          <wps:wsp>
                            <wps:cNvPr id="5" name="Rectangle 5"/>
                            <wps:cNvSpPr/>
                            <wps:spPr>
                              <a:xfrm>
                                <a:off x="1885469" y="1973108"/>
                                <a:ext cx="6921050" cy="3613775"/>
                              </a:xfrm>
                              <a:prstGeom prst="rect">
                                <a:avLst/>
                              </a:prstGeom>
                              <a:noFill/>
                              <a:ln>
                                <a:noFill/>
                              </a:ln>
                            </wps:spPr>
                            <wps:txbx>
                              <w:txbxContent>
                                <w:p w:rsidR="005923E1" w:rsidRDefault="005923E1">
                                  <w:pPr>
                                    <w:spacing w:line="240" w:lineRule="auto"/>
                                    <w:jc w:val="left"/>
                                    <w:textDirection w:val="btLr"/>
                                  </w:pPr>
                                </w:p>
                              </w:txbxContent>
                            </wps:txbx>
                            <wps:bodyPr spcFirstLastPara="1" wrap="square" lIns="91425" tIns="91425" rIns="91425" bIns="91425" anchor="ctr" anchorCtr="0">
                              <a:noAutofit/>
                            </wps:bodyPr>
                          </wps:wsp>
                          <wpg:grpSp>
                            <wpg:cNvPr id="6" name="Group 6"/>
                            <wpg:cNvGrpSpPr/>
                            <wpg:grpSpPr>
                              <a:xfrm>
                                <a:off x="1885469" y="1973108"/>
                                <a:ext cx="6921062" cy="3613785"/>
                                <a:chOff x="0" y="0"/>
                                <a:chExt cx="6921111" cy="3613834"/>
                              </a:xfrm>
                            </wpg:grpSpPr>
                            <wps:wsp>
                              <wps:cNvPr id="7" name="Rectangle 7"/>
                              <wps:cNvSpPr/>
                              <wps:spPr>
                                <a:xfrm>
                                  <a:off x="0" y="0"/>
                                  <a:ext cx="6921100" cy="3613825"/>
                                </a:xfrm>
                                <a:prstGeom prst="rect">
                                  <a:avLst/>
                                </a:prstGeom>
                                <a:noFill/>
                                <a:ln>
                                  <a:noFill/>
                                </a:ln>
                              </wps:spPr>
                              <wps:txbx>
                                <w:txbxContent>
                                  <w:p w:rsidR="005923E1" w:rsidRDefault="005923E1">
                                    <w:pPr>
                                      <w:spacing w:line="240" w:lineRule="auto"/>
                                      <w:jc w:val="left"/>
                                      <w:textDirection w:val="btLr"/>
                                    </w:pPr>
                                  </w:p>
                                </w:txbxContent>
                              </wps:txbx>
                              <wps:bodyPr spcFirstLastPara="1" wrap="square" lIns="91425" tIns="91425" rIns="91425" bIns="91425" anchor="ctr" anchorCtr="0">
                                <a:noAutofit/>
                              </wps:bodyPr>
                            </wps:wsp>
                            <wps:wsp>
                              <wps:cNvPr id="8" name="Freeform 8"/>
                              <wps:cNvSpPr/>
                              <wps:spPr>
                                <a:xfrm>
                                  <a:off x="0" y="2541319"/>
                                  <a:ext cx="1600835" cy="1072515"/>
                                </a:xfrm>
                                <a:custGeom>
                                  <a:avLst/>
                                  <a:gdLst/>
                                  <a:ahLst/>
                                  <a:cxnLst/>
                                  <a:rect l="l" t="t" r="r" b="b"/>
                                  <a:pathLst>
                                    <a:path w="120000" h="120000" extrusionOk="0">
                                      <a:moveTo>
                                        <a:pt x="0" y="120000"/>
                                      </a:moveTo>
                                      <a:lnTo>
                                        <a:pt x="120000" y="120000"/>
                                      </a:lnTo>
                                      <a:lnTo>
                                        <a:pt x="120000"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9" name="Freeform 9"/>
                              <wps:cNvSpPr/>
                              <wps:spPr>
                                <a:xfrm>
                                  <a:off x="1769423" y="2541319"/>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5E3A64"/>
                                </a:solidFill>
                                <a:ln>
                                  <a:noFill/>
                                </a:ln>
                              </wps:spPr>
                              <wps:bodyPr spcFirstLastPara="1" wrap="square" lIns="91425" tIns="91425" rIns="91425" bIns="91425" anchor="ctr" anchorCtr="0">
                                <a:noAutofit/>
                              </wps:bodyPr>
                            </wps:wsp>
                            <wps:wsp>
                              <wps:cNvPr id="10" name="Freeform 10"/>
                              <wps:cNvSpPr/>
                              <wps:spPr>
                                <a:xfrm>
                                  <a:off x="5284519" y="2541319"/>
                                  <a:ext cx="1600835" cy="1072515"/>
                                </a:xfrm>
                                <a:custGeom>
                                  <a:avLst/>
                                  <a:gdLst/>
                                  <a:ahLst/>
                                  <a:cxnLst/>
                                  <a:rect l="l" t="t" r="r" b="b"/>
                                  <a:pathLst>
                                    <a:path w="120000" h="120000" extrusionOk="0">
                                      <a:moveTo>
                                        <a:pt x="0" y="120000"/>
                                      </a:moveTo>
                                      <a:lnTo>
                                        <a:pt x="120000" y="120000"/>
                                      </a:lnTo>
                                      <a:lnTo>
                                        <a:pt x="120000"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11" name="Freeform 11"/>
                              <wps:cNvSpPr/>
                              <wps:spPr>
                                <a:xfrm>
                                  <a:off x="1769423" y="1258784"/>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5E3A64"/>
                                </a:solidFill>
                                <a:ln>
                                  <a:noFill/>
                                </a:ln>
                              </wps:spPr>
                              <wps:bodyPr spcFirstLastPara="1" wrap="square" lIns="91425" tIns="91425" rIns="91425" bIns="91425" anchor="ctr" anchorCtr="0">
                                <a:noAutofit/>
                              </wps:bodyPr>
                            </wps:wsp>
                            <wps:wsp>
                              <wps:cNvPr id="12" name="Freeform 12"/>
                              <wps:cNvSpPr/>
                              <wps:spPr>
                                <a:xfrm>
                                  <a:off x="0" y="0"/>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5E3A64"/>
                                </a:solidFill>
                                <a:ln>
                                  <a:noFill/>
                                </a:ln>
                              </wps:spPr>
                              <wps:bodyPr spcFirstLastPara="1" wrap="square" lIns="91425" tIns="91425" rIns="91425" bIns="91425" anchor="ctr" anchorCtr="0">
                                <a:noAutofit/>
                              </wps:bodyPr>
                            </wps:wsp>
                            <wps:wsp>
                              <wps:cNvPr id="13" name="Freeform 13"/>
                              <wps:cNvSpPr/>
                              <wps:spPr>
                                <a:xfrm>
                                  <a:off x="5312978" y="1258767"/>
                                  <a:ext cx="1608133"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5E3A64"/>
                                </a:solidFill>
                                <a:ln>
                                  <a:noFill/>
                                </a:ln>
                              </wps:spPr>
                              <wps:bodyPr spcFirstLastPara="1" wrap="square" lIns="91425" tIns="91425" rIns="91425" bIns="91425" anchor="ctr" anchorCtr="0">
                                <a:noAutofit/>
                              </wps:bodyPr>
                            </wps:wsp>
                            <wpg:grpSp>
                              <wpg:cNvPr id="14" name="Group 14"/>
                              <wpg:cNvGrpSpPr/>
                              <wpg:grpSpPr>
                                <a:xfrm>
                                  <a:off x="1757548" y="0"/>
                                  <a:ext cx="1600835" cy="1145383"/>
                                  <a:chOff x="0" y="0"/>
                                  <a:chExt cx="1600835" cy="1145383"/>
                                </a:xfrm>
                              </wpg:grpSpPr>
                              <wps:wsp>
                                <wps:cNvPr id="15" name="Freeform 15"/>
                                <wps:cNvSpPr/>
                                <wps:spPr>
                                  <a:xfrm>
                                    <a:off x="0" y="0"/>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228099"/>
                                  </a:solidFill>
                                  <a:ln>
                                    <a:noFill/>
                                  </a:ln>
                                </wps:spPr>
                                <wps:bodyPr spcFirstLastPara="1" wrap="square" lIns="91425" tIns="91425" rIns="91425" bIns="91425" anchor="ctr" anchorCtr="0">
                                  <a:noAutofit/>
                                </wps:bodyPr>
                              </wps:wsp>
                              <wps:wsp>
                                <wps:cNvPr id="16" name="Rectangle 16"/>
                                <wps:cNvSpPr/>
                                <wps:spPr>
                                  <a:xfrm>
                                    <a:off x="71239" y="605633"/>
                                    <a:ext cx="1478956" cy="539750"/>
                                  </a:xfrm>
                                  <a:prstGeom prst="rect">
                                    <a:avLst/>
                                  </a:prstGeom>
                                  <a:noFill/>
                                  <a:ln>
                                    <a:noFill/>
                                  </a:ln>
                                </wps:spPr>
                                <wps:txbx>
                                  <w:txbxContent>
                                    <w:p w:rsidR="005923E1" w:rsidRPr="00430F7B" w:rsidRDefault="00937B3E">
                                      <w:pPr>
                                        <w:spacing w:line="275" w:lineRule="auto"/>
                                        <w:jc w:val="left"/>
                                        <w:textDirection w:val="btLr"/>
                                        <w:rPr>
                                          <w:rFonts w:ascii="Tw Cen MT" w:hAnsi="Tw Cen MT"/>
                                        </w:rPr>
                                      </w:pPr>
                                      <w:r w:rsidRPr="00430F7B">
                                        <w:rPr>
                                          <w:rFonts w:ascii="Tw Cen MT" w:eastAsia="Calibri" w:hAnsi="Tw Cen MT" w:cs="Calibri"/>
                                          <w:b/>
                                          <w:color w:val="FFFFFF"/>
                                        </w:rPr>
                                        <w:t>Learning</w:t>
                                      </w:r>
                                      <w:r w:rsidRPr="00430F7B">
                                        <w:rPr>
                                          <w:rFonts w:ascii="Tw Cen MT" w:hAnsi="Tw Cen MT"/>
                                          <w:b/>
                                          <w:color w:val="FFFFFF"/>
                                        </w:rPr>
                                        <w:t xml:space="preserve"> today, leading tomorrow </w:t>
                                      </w:r>
                                    </w:p>
                                  </w:txbxContent>
                                </wps:txbx>
                                <wps:bodyPr spcFirstLastPara="1" wrap="square" lIns="0" tIns="0" rIns="0" bIns="0" anchor="t" anchorCtr="0">
                                  <a:noAutofit/>
                                </wps:bodyPr>
                              </wps:wsp>
                            </wpg:grpSp>
                            <wpg:grpSp>
                              <wpg:cNvPr id="17" name="Group 17"/>
                              <wpg:cNvGrpSpPr/>
                              <wpg:grpSpPr>
                                <a:xfrm>
                                  <a:off x="3515096" y="2541319"/>
                                  <a:ext cx="1600835" cy="1072515"/>
                                  <a:chOff x="0" y="0"/>
                                  <a:chExt cx="1600835" cy="1072515"/>
                                </a:xfrm>
                              </wpg:grpSpPr>
                              <wps:wsp>
                                <wps:cNvPr id="18" name="Freeform 18"/>
                                <wps:cNvSpPr/>
                                <wps:spPr>
                                  <a:xfrm>
                                    <a:off x="0" y="0"/>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228099"/>
                                  </a:solidFill>
                                  <a:ln>
                                    <a:noFill/>
                                  </a:ln>
                                </wps:spPr>
                                <wps:bodyPr spcFirstLastPara="1" wrap="square" lIns="91425" tIns="91425" rIns="91425" bIns="91425" anchor="ctr" anchorCtr="0">
                                  <a:noAutofit/>
                                </wps:bodyPr>
                              </wps:wsp>
                              <wps:wsp>
                                <wps:cNvPr id="19" name="Rectangle 19"/>
                                <wps:cNvSpPr/>
                                <wps:spPr>
                                  <a:xfrm>
                                    <a:off x="47501" y="83127"/>
                                    <a:ext cx="1497330" cy="669290"/>
                                  </a:xfrm>
                                  <a:prstGeom prst="rect">
                                    <a:avLst/>
                                  </a:prstGeom>
                                  <a:noFill/>
                                  <a:ln>
                                    <a:noFill/>
                                  </a:ln>
                                </wps:spPr>
                                <wps:txbx>
                                  <w:txbxContent>
                                    <w:p w:rsidR="005923E1" w:rsidRPr="00430F7B" w:rsidRDefault="00937B3E">
                                      <w:pPr>
                                        <w:spacing w:line="275" w:lineRule="auto"/>
                                        <w:jc w:val="left"/>
                                        <w:textDirection w:val="btLr"/>
                                        <w:rPr>
                                          <w:rFonts w:ascii="Tw Cen MT" w:hAnsi="Tw Cen MT"/>
                                        </w:rPr>
                                      </w:pPr>
                                      <w:r w:rsidRPr="00430F7B">
                                        <w:rPr>
                                          <w:rFonts w:ascii="Tw Cen MT" w:hAnsi="Tw Cen MT"/>
                                          <w:b/>
                                          <w:color w:val="FFFFFF"/>
                                        </w:rPr>
                                        <w:t xml:space="preserve">A </w:t>
                                      </w:r>
                                      <w:r w:rsidRPr="00430F7B">
                                        <w:rPr>
                                          <w:rFonts w:ascii="Tw Cen MT" w:eastAsia="Calibri" w:hAnsi="Tw Cen MT" w:cs="Calibri"/>
                                          <w:b/>
                                          <w:color w:val="FFFFFF"/>
                                        </w:rPr>
                                        <w:t>caring</w:t>
                                      </w:r>
                                      <w:r w:rsidRPr="00430F7B">
                                        <w:rPr>
                                          <w:rFonts w:ascii="Tw Cen MT" w:hAnsi="Tw Cen MT"/>
                                          <w:b/>
                                          <w:color w:val="FFFFFF"/>
                                        </w:rPr>
                                        <w:t xml:space="preserve"> school at the heart of the community</w:t>
                                      </w:r>
                                    </w:p>
                                    <w:p w:rsidR="005923E1" w:rsidRDefault="00937B3E">
                                      <w:pPr>
                                        <w:spacing w:line="275" w:lineRule="auto"/>
                                        <w:textDirection w:val="btLr"/>
                                      </w:pPr>
                                      <w:r>
                                        <w:rPr>
                                          <w:color w:val="000000"/>
                                        </w:rPr>
                                        <w:t xml:space="preserve"> </w:t>
                                      </w:r>
                                    </w:p>
                                  </w:txbxContent>
                                </wps:txbx>
                                <wps:bodyPr spcFirstLastPara="1" wrap="square" lIns="0" tIns="0" rIns="0" bIns="0" anchor="t" anchorCtr="0">
                                  <a:noAutofit/>
                                </wps:bodyPr>
                              </wps:wsp>
                            </wpg:grpSp>
                            <wpg:grpSp>
                              <wpg:cNvPr id="20" name="Group 20"/>
                              <wpg:cNvGrpSpPr/>
                              <wpg:grpSpPr>
                                <a:xfrm>
                                  <a:off x="0" y="1258784"/>
                                  <a:ext cx="1600835" cy="1072515"/>
                                  <a:chOff x="0" y="0"/>
                                  <a:chExt cx="1600835" cy="1072515"/>
                                </a:xfrm>
                              </wpg:grpSpPr>
                              <wps:wsp>
                                <wps:cNvPr id="21" name="Freeform 21"/>
                                <wps:cNvSpPr/>
                                <wps:spPr>
                                  <a:xfrm>
                                    <a:off x="0" y="0"/>
                                    <a:ext cx="1600835" cy="107251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228099"/>
                                  </a:solidFill>
                                  <a:ln>
                                    <a:noFill/>
                                  </a:ln>
                                </wps:spPr>
                                <wps:bodyPr spcFirstLastPara="1" wrap="square" lIns="91425" tIns="91425" rIns="91425" bIns="91425" anchor="ctr" anchorCtr="0">
                                  <a:noAutofit/>
                                </wps:bodyPr>
                              </wps:wsp>
                              <wps:wsp>
                                <wps:cNvPr id="22" name="Rectangle 22"/>
                                <wps:cNvSpPr/>
                                <wps:spPr>
                                  <a:xfrm rot="16200000">
                                    <a:off x="-53440" y="279071"/>
                                    <a:ext cx="827841" cy="487822"/>
                                  </a:xfrm>
                                  <a:prstGeom prst="rect">
                                    <a:avLst/>
                                  </a:prstGeom>
                                  <a:noFill/>
                                  <a:ln>
                                    <a:noFill/>
                                  </a:ln>
                                </wps:spPr>
                                <wps:txbx>
                                  <w:txbxContent>
                                    <w:p w:rsidR="005923E1" w:rsidRPr="00430F7B" w:rsidRDefault="00937B3E">
                                      <w:pPr>
                                        <w:spacing w:line="275" w:lineRule="auto"/>
                                        <w:textDirection w:val="btLr"/>
                                        <w:rPr>
                                          <w:rFonts w:ascii="Tw Cen MT" w:hAnsi="Tw Cen MT"/>
                                        </w:rPr>
                                      </w:pPr>
                                      <w:r w:rsidRPr="00430F7B">
                                        <w:rPr>
                                          <w:rFonts w:ascii="Tw Cen MT" w:hAnsi="Tw Cen MT"/>
                                          <w:b/>
                                          <w:color w:val="FFFFFF"/>
                                        </w:rPr>
                                        <w:t xml:space="preserve">Aspiration for </w:t>
                                      </w:r>
                                      <w:r w:rsidRPr="00430F7B">
                                        <w:rPr>
                                          <w:rFonts w:ascii="Tw Cen MT" w:eastAsia="Calibri" w:hAnsi="Tw Cen MT" w:cs="Calibri"/>
                                          <w:b/>
                                          <w:color w:val="FFFFFF"/>
                                        </w:rPr>
                                        <w:t>all</w:t>
                                      </w:r>
                                    </w:p>
                                    <w:p w:rsidR="005923E1" w:rsidRDefault="005923E1">
                                      <w:pPr>
                                        <w:spacing w:line="275" w:lineRule="auto"/>
                                        <w:textDirection w:val="btLr"/>
                                      </w:pPr>
                                    </w:p>
                                  </w:txbxContent>
                                </wps:txbx>
                                <wps:bodyPr spcFirstLastPara="1" wrap="square" lIns="0" tIns="0" rIns="0" bIns="0" anchor="t" anchorCtr="0">
                                  <a:noAutofit/>
                                </wps:bodyPr>
                              </wps:wsp>
                            </wpg:grpSp>
                            <wps:wsp>
                              <wps:cNvPr id="23" name="Freeform 23"/>
                              <wps:cNvSpPr/>
                              <wps:spPr>
                                <a:xfrm>
                                  <a:off x="3515096" y="1258784"/>
                                  <a:ext cx="1600835" cy="1072515"/>
                                </a:xfrm>
                                <a:custGeom>
                                  <a:avLst/>
                                  <a:gdLst/>
                                  <a:ahLst/>
                                  <a:cxnLst/>
                                  <a:rect l="l" t="t" r="r" b="b"/>
                                  <a:pathLst>
                                    <a:path w="120000" h="120000" extrusionOk="0">
                                      <a:moveTo>
                                        <a:pt x="0" y="120000"/>
                                      </a:moveTo>
                                      <a:lnTo>
                                        <a:pt x="120000" y="120000"/>
                                      </a:lnTo>
                                      <a:lnTo>
                                        <a:pt x="120000"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66" o:spid="_x0000_s1028" style="position:absolute;margin-left:-23.7pt;margin-top:22.6pt;width:544.95pt;height:284.55pt;z-index:251662336;mso-wrap-distance-left:0;mso-wrap-distance-right:0" coordorigin="18854,19731" coordsize="6921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">
                <v:group id="Group 2" o:spid="_x0000_s1029" style="position:absolute;left:18854;top:19731;width:69211;height:36137" coordorigin="18854,19731" coordsize="69210,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left:18854;top:19731;width:69211;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923E1" w:rsidRDefault="005923E1">
                          <w:pPr>
                            <w:spacing w:line="240" w:lineRule="auto"/>
                            <w:jc w:val="left"/>
                            <w:textDirection w:val="btLr"/>
                          </w:pPr>
                        </w:p>
                      </w:txbxContent>
                    </v:textbox>
                  </v:rect>
                  <v:group id="Group 4" o:spid="_x0000_s1031" style="position:absolute;left:18854;top:19731;width:69211;height:36137" coordorigin="18854,19731" coordsize="69210,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18854;top:19731;width:69211;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5923E1" w:rsidRDefault="005923E1">
                            <w:pPr>
                              <w:spacing w:line="240" w:lineRule="auto"/>
                              <w:jc w:val="left"/>
                              <w:textDirection w:val="btLr"/>
                            </w:pPr>
                          </w:p>
                        </w:txbxContent>
                      </v:textbox>
                    </v:rect>
                    <v:group id="Group 6" o:spid="_x0000_s1033" style="position:absolute;left:18854;top:19731;width:69211;height:36137" coordsize="6921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69211;height:3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5923E1" w:rsidRDefault="005923E1">
                              <w:pPr>
                                <w:spacing w:line="240" w:lineRule="auto"/>
                                <w:jc w:val="left"/>
                                <w:textDirection w:val="btLr"/>
                              </w:pPr>
                            </w:p>
                          </w:txbxContent>
                        </v:textbox>
                      </v:rect>
                      <v:shape id="Freeform 8" o:spid="_x0000_s1035" style="position:absolute;top:25413;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" path="m,120000r120000,l120000,,,,,120000xe" filled="f" strokecolor="#228099" strokeweight="1pt">
                        <v:stroke startarrowwidth="narrow" startarrowlength="short" endarrowwidth="narrow" endarrowlength="short" miterlimit="1" joinstyle="miter"/>
                        <v:path arrowok="t" o:extrusionok="f"/>
                      </v:shape>
                      <v:shape id="Freeform 9" o:spid="_x0000_s1036" style="position:absolute;left:17694;top:25413;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" path="m,l120000,r,120000l,120000,,e" fillcolor="#5e3a64" stroked="f">
                        <v:path arrowok="t" o:extrusionok="f"/>
                      </v:shape>
                      <v:shape id="Freeform 10" o:spid="_x0000_s1037" style="position:absolute;left:52845;top:25413;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" path="m,120000r120000,l120000,,,,,120000xe" filled="f" strokecolor="#228099" strokeweight="1pt">
                        <v:stroke startarrowwidth="narrow" startarrowlength="short" endarrowwidth="narrow" endarrowlength="short" miterlimit="1" joinstyle="miter"/>
                        <v:path arrowok="t" o:extrusionok="f"/>
                      </v:shape>
                      <v:shape id="Freeform 11" o:spid="_x0000_s1038" style="position:absolute;left:17694;top:12587;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" path="m,l120000,r,120000l,120000,,e" fillcolor="#5e3a64" stroked="f">
                        <v:path arrowok="t" o:extrusionok="f"/>
                      </v:shape>
                      <v:shape id="Freeform 12" o:spid="_x0000_s1039" style="position:absolute;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" path="m,l120000,r,120000l,120000,,e" fillcolor="#5e3a64" stroked="f">
                        <v:path arrowok="t" o:extrusionok="f"/>
                      </v:shape>
                      <v:shape id="Freeform 13" o:spid="_x0000_s1040" style="position:absolute;left:53129;top:12587;width:16082;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" path="m,l120000,r,120000l,120000,,e" fillcolor="#5e3a64" stroked="f">
                        <v:path arrowok="t" o:extrusionok="f"/>
                      </v:shape>
                      <v:group id="Group 14" o:spid="_x0000_s1041" style="position:absolute;left:17575;width:16008;height:11453" coordsize="1600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42" style="position:absolute;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" path="m,l120000,r,120000l,120000,,e" fillcolor="#228099" stroked="f">
                          <v:path arrowok="t" o:extrusionok="f"/>
                        </v:shape>
                        <v:rect id="Rectangle 16" o:spid="_x0000_s1043" style="position:absolute;left:712;top:6056;width:1478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923E1" w:rsidRPr="00430F7B" w:rsidRDefault="00937B3E">
                                <w:pPr>
                                  <w:spacing w:line="275" w:lineRule="auto"/>
                                  <w:jc w:val="left"/>
                                  <w:textDirection w:val="btLr"/>
                                  <w:rPr>
                                    <w:rFonts w:ascii="Tw Cen MT" w:hAnsi="Tw Cen MT"/>
                                  </w:rPr>
                                </w:pPr>
                                <w:r w:rsidRPr="00430F7B">
                                  <w:rPr>
                                    <w:rFonts w:ascii="Tw Cen MT" w:eastAsia="Calibri" w:hAnsi="Tw Cen MT" w:cs="Calibri"/>
                                    <w:b/>
                                    <w:color w:val="FFFFFF"/>
                                  </w:rPr>
                                  <w:t>Learning</w:t>
                                </w:r>
                                <w:r w:rsidRPr="00430F7B">
                                  <w:rPr>
                                    <w:rFonts w:ascii="Tw Cen MT" w:hAnsi="Tw Cen MT"/>
                                    <w:b/>
                                    <w:color w:val="FFFFFF"/>
                                  </w:rPr>
                                  <w:t xml:space="preserve"> today, leading tomorrow </w:t>
                                </w:r>
                              </w:p>
                            </w:txbxContent>
                          </v:textbox>
                        </v:rect>
                      </v:group>
                      <v:group id="Group 17" o:spid="_x0000_s1044" style="position:absolute;left:35150;top:25413;width:16009;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5" style="position:absolute;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" path="m,l120000,r,120000l,120000,,e" fillcolor="#228099" stroked="f">
                          <v:path arrowok="t" o:extrusionok="f"/>
                        </v:shape>
                        <v:rect id="Rectangle 19" o:spid="_x0000_s1046" style="position:absolute;left:475;top:831;width:14973;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923E1" w:rsidRPr="00430F7B" w:rsidRDefault="00937B3E">
                                <w:pPr>
                                  <w:spacing w:line="275" w:lineRule="auto"/>
                                  <w:jc w:val="left"/>
                                  <w:textDirection w:val="btLr"/>
                                  <w:rPr>
                                    <w:rFonts w:ascii="Tw Cen MT" w:hAnsi="Tw Cen MT"/>
                                  </w:rPr>
                                </w:pPr>
                                <w:r w:rsidRPr="00430F7B">
                                  <w:rPr>
                                    <w:rFonts w:ascii="Tw Cen MT" w:hAnsi="Tw Cen MT"/>
                                    <w:b/>
                                    <w:color w:val="FFFFFF"/>
                                  </w:rPr>
                                  <w:t xml:space="preserve">A </w:t>
                                </w:r>
                                <w:r w:rsidRPr="00430F7B">
                                  <w:rPr>
                                    <w:rFonts w:ascii="Tw Cen MT" w:eastAsia="Calibri" w:hAnsi="Tw Cen MT" w:cs="Calibri"/>
                                    <w:b/>
                                    <w:color w:val="FFFFFF"/>
                                  </w:rPr>
                                  <w:t>caring</w:t>
                                </w:r>
                                <w:r w:rsidRPr="00430F7B">
                                  <w:rPr>
                                    <w:rFonts w:ascii="Tw Cen MT" w:hAnsi="Tw Cen MT"/>
                                    <w:b/>
                                    <w:color w:val="FFFFFF"/>
                                  </w:rPr>
                                  <w:t xml:space="preserve"> school at the heart of the community</w:t>
                                </w:r>
                              </w:p>
                              <w:p w:rsidR="005923E1" w:rsidRDefault="00937B3E">
                                <w:pPr>
                                  <w:spacing w:line="275" w:lineRule="auto"/>
                                  <w:textDirection w:val="btLr"/>
                                </w:pPr>
                                <w:r>
                                  <w:rPr>
                                    <w:color w:val="000000"/>
                                  </w:rPr>
                                  <w:t xml:space="preserve"> </w:t>
                                </w:r>
                              </w:p>
                            </w:txbxContent>
                          </v:textbox>
                        </v:rect>
                      </v:group>
                      <v:group id="Group 20" o:spid="_x0000_s1047" style="position:absolute;top:12587;width:16008;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8" style="position:absolute;width:16008;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" path="m,l120000,r,120000l,120000,,e" fillcolor="#228099" stroked="f">
                          <v:path arrowok="t" o:extrusionok="f"/>
                        </v:shape>
                        <v:rect id="Rectangle 22" o:spid="_x0000_s1049" style="position:absolute;left:-536;top:2791;width:8279;height:48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" filled="f" stroked="f">
                          <v:textbox inset="0,0,0,0">
                            <w:txbxContent>
                              <w:p w:rsidR="005923E1" w:rsidRPr="00430F7B" w:rsidRDefault="00937B3E">
                                <w:pPr>
                                  <w:spacing w:line="275" w:lineRule="auto"/>
                                  <w:textDirection w:val="btLr"/>
                                  <w:rPr>
                                    <w:rFonts w:ascii="Tw Cen MT" w:hAnsi="Tw Cen MT"/>
                                  </w:rPr>
                                </w:pPr>
                                <w:r w:rsidRPr="00430F7B">
                                  <w:rPr>
                                    <w:rFonts w:ascii="Tw Cen MT" w:hAnsi="Tw Cen MT"/>
                                    <w:b/>
                                    <w:color w:val="FFFFFF"/>
                                  </w:rPr>
                                  <w:t xml:space="preserve">Aspiration for </w:t>
                                </w:r>
                                <w:r w:rsidRPr="00430F7B">
                                  <w:rPr>
                                    <w:rFonts w:ascii="Tw Cen MT" w:eastAsia="Calibri" w:hAnsi="Tw Cen MT" w:cs="Calibri"/>
                                    <w:b/>
                                    <w:color w:val="FFFFFF"/>
                                  </w:rPr>
                                  <w:t>all</w:t>
                                </w:r>
                              </w:p>
                              <w:p w:rsidR="005923E1" w:rsidRDefault="005923E1">
                                <w:pPr>
                                  <w:spacing w:line="275" w:lineRule="auto"/>
                                  <w:textDirection w:val="btLr"/>
                                </w:pPr>
                              </w:p>
                            </w:txbxContent>
                          </v:textbox>
                        </v:rect>
                      </v:group>
                      <v:shape id="Freeform 23" o:spid="_x0000_s1050" style="position:absolute;left:35150;top:12587;width:16009;height:1072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" path="m,120000r120000,l120000,,,,,120000xe" filled="f" strokecolor="#228099" strokeweight="1pt">
                        <v:stroke startarrowwidth="narrow" startarrowlength="short" endarrowwidth="narrow" endarrowlength="short" miterlimit="1" joinstyle="miter"/>
                        <v:path arrowok="t" o:extrusionok="f"/>
                      </v:shape>
                    </v:group>
                  </v:group>
                </v:group>
                <w10:wrap type="square"/>
              </v:group>
            </w:pict>
          </mc:Fallback>
        </mc:AlternateContent>
      </w:r>
    </w:p>
    <w:p w:rsidR="005923E1" w:rsidRDefault="005923E1">
      <w:pPr>
        <w:jc w:val="left"/>
      </w:pPr>
    </w:p>
    <w:p w:rsidR="005923E1" w:rsidRDefault="005923E1">
      <w:pPr>
        <w:jc w:val="left"/>
      </w:pPr>
    </w:p>
    <w:p w:rsidR="005923E1" w:rsidRDefault="00937B3E">
      <w:pPr>
        <w:jc w:val="left"/>
      </w:pPr>
      <w:bookmarkStart w:id="0" w:name="_heading=h.gjdgxs" w:colFirst="0" w:colLast="0"/>
      <w:bookmarkEnd w:id="0"/>
      <w:r>
        <w:br w:type="page"/>
      </w:r>
      <w:r>
        <w:rPr>
          <w:rFonts w:ascii="Calibri" w:eastAsia="Calibri" w:hAnsi="Calibri" w:cs="Calibri"/>
        </w:rPr>
        <w:lastRenderedPageBreak/>
        <w:t>Contents</w:t>
      </w:r>
    </w:p>
    <w:p w:rsidR="005923E1" w:rsidRDefault="005923E1">
      <w:pPr>
        <w:jc w:val="left"/>
        <w:rPr>
          <w:rFonts w:ascii="Calibri" w:eastAsia="Calibri" w:hAnsi="Calibri" w:cs="Calibri"/>
        </w:rPr>
      </w:pPr>
    </w:p>
    <w:sdt>
      <w:sdtPr>
        <w:id w:val="625661117"/>
        <w:docPartObj>
          <w:docPartGallery w:val="Table of Contents"/>
          <w:docPartUnique/>
        </w:docPartObj>
      </w:sdtPr>
      <w:sdtEndPr/>
      <w:sdtContent>
        <w:p w:rsidR="005923E1" w:rsidRDefault="00937B3E">
          <w:pPr>
            <w:tabs>
              <w:tab w:val="right" w:pos="9629"/>
            </w:tabs>
            <w:spacing w:line="240" w:lineRule="auto"/>
            <w:jc w:val="left"/>
            <w:rPr>
              <w:rFonts w:ascii="Calibri" w:eastAsia="Calibri" w:hAnsi="Calibri" w:cs="Calibri"/>
            </w:rPr>
          </w:pPr>
          <w:r>
            <w:fldChar w:fldCharType="begin"/>
          </w:r>
          <w:r>
            <w:instrText xml:space="preserve"> TOC \h \u \z </w:instrText>
          </w:r>
          <w:r>
            <w:fldChar w:fldCharType="separate"/>
          </w:r>
          <w:hyperlink w:anchor="_heading=h.gjdgxs">
            <w:r>
              <w:rPr>
                <w:rFonts w:ascii="Calibri" w:eastAsia="Calibri" w:hAnsi="Calibri" w:cs="Calibri"/>
              </w:rPr>
              <w:t>Contents</w:t>
            </w:r>
            <w:r>
              <w:rPr>
                <w:rFonts w:ascii="Calibri" w:eastAsia="Calibri" w:hAnsi="Calibri" w:cs="Calibri"/>
              </w:rPr>
              <w:tab/>
              <w:t>1</w:t>
            </w:r>
          </w:hyperlink>
        </w:p>
        <w:p w:rsidR="005923E1" w:rsidRDefault="00210881">
          <w:pPr>
            <w:tabs>
              <w:tab w:val="right" w:pos="9629"/>
            </w:tabs>
            <w:spacing w:line="240" w:lineRule="auto"/>
            <w:jc w:val="left"/>
            <w:rPr>
              <w:rFonts w:ascii="Calibri" w:eastAsia="Calibri" w:hAnsi="Calibri" w:cs="Calibri"/>
            </w:rPr>
          </w:pPr>
          <w:hyperlink w:anchor="_heading=h.30j0zll">
            <w:r w:rsidR="00937B3E">
              <w:rPr>
                <w:rFonts w:ascii="Calibri" w:eastAsia="Calibri" w:hAnsi="Calibri" w:cs="Calibri"/>
              </w:rPr>
              <w:t>Welcome</w:t>
            </w:r>
            <w:r w:rsidR="00937B3E">
              <w:rPr>
                <w:rFonts w:ascii="Calibri" w:eastAsia="Calibri" w:hAnsi="Calibri" w:cs="Calibri"/>
              </w:rPr>
              <w:tab/>
              <w:t>2</w:t>
            </w:r>
          </w:hyperlink>
        </w:p>
        <w:p w:rsidR="005923E1" w:rsidRDefault="00210881">
          <w:pPr>
            <w:tabs>
              <w:tab w:val="right" w:pos="9629"/>
            </w:tabs>
            <w:spacing w:line="240" w:lineRule="auto"/>
            <w:jc w:val="left"/>
            <w:rPr>
              <w:rFonts w:ascii="Calibri" w:eastAsia="Calibri" w:hAnsi="Calibri" w:cs="Calibri"/>
            </w:rPr>
          </w:pPr>
          <w:hyperlink w:anchor="_heading=h.1fob9te">
            <w:r w:rsidR="00937B3E">
              <w:rPr>
                <w:rFonts w:ascii="Calibri" w:eastAsia="Calibri" w:hAnsi="Calibri" w:cs="Calibri"/>
              </w:rPr>
              <w:t>About the role</w:t>
            </w:r>
            <w:r w:rsidR="00937B3E">
              <w:rPr>
                <w:rFonts w:ascii="Calibri" w:eastAsia="Calibri" w:hAnsi="Calibri" w:cs="Calibri"/>
              </w:rPr>
              <w:tab/>
              <w:t>3</w:t>
            </w:r>
          </w:hyperlink>
        </w:p>
        <w:p w:rsidR="005923E1" w:rsidRDefault="00210881">
          <w:pPr>
            <w:tabs>
              <w:tab w:val="right" w:pos="9629"/>
            </w:tabs>
            <w:spacing w:line="240" w:lineRule="auto"/>
            <w:jc w:val="left"/>
            <w:rPr>
              <w:rFonts w:ascii="Calibri" w:eastAsia="Calibri" w:hAnsi="Calibri" w:cs="Calibri"/>
            </w:rPr>
          </w:pPr>
          <w:hyperlink w:anchor="_heading=h.3znysh7">
            <w:r w:rsidR="00937B3E">
              <w:rPr>
                <w:rFonts w:ascii="Calibri" w:eastAsia="Calibri" w:hAnsi="Calibri" w:cs="Calibri"/>
              </w:rPr>
              <w:t>The Science  Curriculum Area</w:t>
            </w:r>
            <w:r w:rsidR="00937B3E">
              <w:rPr>
                <w:rFonts w:ascii="Calibri" w:eastAsia="Calibri" w:hAnsi="Calibri" w:cs="Calibri"/>
              </w:rPr>
              <w:tab/>
              <w:t>3</w:t>
            </w:r>
          </w:hyperlink>
        </w:p>
        <w:p w:rsidR="005923E1" w:rsidRDefault="00210881">
          <w:pPr>
            <w:tabs>
              <w:tab w:val="right" w:pos="9629"/>
            </w:tabs>
            <w:spacing w:line="240" w:lineRule="auto"/>
            <w:ind w:left="238"/>
            <w:jc w:val="left"/>
            <w:rPr>
              <w:rFonts w:ascii="Calibri" w:eastAsia="Calibri" w:hAnsi="Calibri" w:cs="Calibri"/>
            </w:rPr>
          </w:pPr>
          <w:hyperlink w:anchor="_heading=h.2et92p0">
            <w:r w:rsidR="00937B3E">
              <w:rPr>
                <w:rFonts w:ascii="Calibri" w:eastAsia="Calibri" w:hAnsi="Calibri" w:cs="Calibri"/>
              </w:rPr>
              <w:t>The Building and resources</w:t>
            </w:r>
            <w:r w:rsidR="00937B3E">
              <w:rPr>
                <w:rFonts w:ascii="Calibri" w:eastAsia="Calibri" w:hAnsi="Calibri" w:cs="Calibri"/>
              </w:rPr>
              <w:tab/>
              <w:t>3</w:t>
            </w:r>
          </w:hyperlink>
        </w:p>
        <w:p w:rsidR="005923E1" w:rsidRDefault="00210881">
          <w:pPr>
            <w:tabs>
              <w:tab w:val="right" w:pos="9629"/>
            </w:tabs>
            <w:spacing w:line="240" w:lineRule="auto"/>
            <w:ind w:left="238"/>
            <w:jc w:val="left"/>
            <w:rPr>
              <w:rFonts w:ascii="Calibri" w:eastAsia="Calibri" w:hAnsi="Calibri" w:cs="Calibri"/>
            </w:rPr>
          </w:pPr>
          <w:hyperlink w:anchor="_heading=h.1y810tw">
            <w:r w:rsidR="00937B3E">
              <w:rPr>
                <w:rFonts w:ascii="Calibri" w:eastAsia="Calibri" w:hAnsi="Calibri" w:cs="Calibri"/>
              </w:rPr>
              <w:t>Staffing Structure</w:t>
            </w:r>
            <w:r w:rsidR="00937B3E">
              <w:rPr>
                <w:rFonts w:ascii="Calibri" w:eastAsia="Calibri" w:hAnsi="Calibri" w:cs="Calibri"/>
              </w:rPr>
              <w:tab/>
              <w:t>3</w:t>
            </w:r>
          </w:hyperlink>
        </w:p>
        <w:p w:rsidR="005923E1" w:rsidRDefault="00210881">
          <w:pPr>
            <w:tabs>
              <w:tab w:val="right" w:pos="9629"/>
            </w:tabs>
            <w:spacing w:line="240" w:lineRule="auto"/>
            <w:ind w:left="238"/>
            <w:jc w:val="left"/>
            <w:rPr>
              <w:rFonts w:ascii="Calibri" w:eastAsia="Calibri" w:hAnsi="Calibri" w:cs="Calibri"/>
            </w:rPr>
          </w:pPr>
          <w:hyperlink w:anchor="_heading=h.tyjcwt">
            <w:r w:rsidR="00937B3E">
              <w:rPr>
                <w:rFonts w:ascii="Calibri" w:eastAsia="Calibri" w:hAnsi="Calibri" w:cs="Calibri"/>
              </w:rPr>
              <w:t>Courses Offered</w:t>
            </w:r>
            <w:r w:rsidR="00937B3E">
              <w:rPr>
                <w:rFonts w:ascii="Calibri" w:eastAsia="Calibri" w:hAnsi="Calibri" w:cs="Calibri"/>
              </w:rPr>
              <w:tab/>
              <w:t>3</w:t>
            </w:r>
          </w:hyperlink>
        </w:p>
        <w:p w:rsidR="005923E1" w:rsidRDefault="00210881">
          <w:pPr>
            <w:tabs>
              <w:tab w:val="right" w:pos="9629"/>
            </w:tabs>
            <w:spacing w:line="240" w:lineRule="auto"/>
            <w:ind w:left="238"/>
            <w:jc w:val="left"/>
            <w:rPr>
              <w:rFonts w:ascii="Calibri" w:eastAsia="Calibri" w:hAnsi="Calibri" w:cs="Calibri"/>
            </w:rPr>
          </w:pPr>
          <w:hyperlink w:anchor="_heading=h.3dy6vkm">
            <w:r w:rsidR="00937B3E">
              <w:rPr>
                <w:rFonts w:ascii="Calibri" w:eastAsia="Calibri" w:hAnsi="Calibri" w:cs="Calibri"/>
              </w:rPr>
              <w:t>Key Stage 3</w:t>
            </w:r>
            <w:r w:rsidR="00937B3E">
              <w:rPr>
                <w:rFonts w:ascii="Calibri" w:eastAsia="Calibri" w:hAnsi="Calibri" w:cs="Calibri"/>
              </w:rPr>
              <w:tab/>
              <w:t>3</w:t>
            </w:r>
          </w:hyperlink>
        </w:p>
        <w:p w:rsidR="005923E1" w:rsidRDefault="00210881">
          <w:pPr>
            <w:tabs>
              <w:tab w:val="right" w:pos="9629"/>
            </w:tabs>
            <w:spacing w:line="240" w:lineRule="auto"/>
            <w:ind w:left="238"/>
            <w:jc w:val="left"/>
            <w:rPr>
              <w:rFonts w:ascii="Calibri" w:eastAsia="Calibri" w:hAnsi="Calibri" w:cs="Calibri"/>
            </w:rPr>
          </w:pPr>
          <w:hyperlink w:anchor="_heading=h.1t3h5sf">
            <w:r w:rsidR="00937B3E">
              <w:rPr>
                <w:rFonts w:ascii="Calibri" w:eastAsia="Calibri" w:hAnsi="Calibri" w:cs="Calibri"/>
              </w:rPr>
              <w:t>Key Stage 4</w:t>
            </w:r>
            <w:r w:rsidR="00937B3E">
              <w:rPr>
                <w:rFonts w:ascii="Calibri" w:eastAsia="Calibri" w:hAnsi="Calibri" w:cs="Calibri"/>
              </w:rPr>
              <w:tab/>
              <w:t>4</w:t>
            </w:r>
          </w:hyperlink>
        </w:p>
        <w:p w:rsidR="005923E1" w:rsidRDefault="00210881">
          <w:pPr>
            <w:tabs>
              <w:tab w:val="right" w:pos="9629"/>
            </w:tabs>
            <w:spacing w:line="240" w:lineRule="auto"/>
            <w:ind w:left="238"/>
            <w:jc w:val="left"/>
            <w:rPr>
              <w:rFonts w:ascii="Calibri" w:eastAsia="Calibri" w:hAnsi="Calibri" w:cs="Calibri"/>
            </w:rPr>
          </w:pPr>
          <w:hyperlink w:anchor="_heading=h.4i7ojhp">
            <w:r w:rsidR="00937B3E">
              <w:rPr>
                <w:rFonts w:ascii="Calibri" w:eastAsia="Calibri" w:hAnsi="Calibri" w:cs="Calibri"/>
              </w:rPr>
              <w:t>Learning outside the  classroom</w:t>
            </w:r>
            <w:r w:rsidR="00937B3E">
              <w:rPr>
                <w:rFonts w:ascii="Calibri" w:eastAsia="Calibri" w:hAnsi="Calibri" w:cs="Calibri"/>
              </w:rPr>
              <w:tab/>
              <w:t>4</w:t>
            </w:r>
          </w:hyperlink>
        </w:p>
        <w:p w:rsidR="005923E1" w:rsidRDefault="00210881">
          <w:pPr>
            <w:tabs>
              <w:tab w:val="right" w:pos="9629"/>
            </w:tabs>
            <w:spacing w:line="240" w:lineRule="auto"/>
            <w:ind w:left="238"/>
            <w:jc w:val="left"/>
            <w:rPr>
              <w:rFonts w:ascii="Calibri" w:eastAsia="Calibri" w:hAnsi="Calibri" w:cs="Calibri"/>
            </w:rPr>
          </w:pPr>
          <w:hyperlink w:anchor="_heading=h.2xcytpi">
            <w:r w:rsidR="00937B3E">
              <w:rPr>
                <w:rFonts w:ascii="Calibri" w:eastAsia="Calibri" w:hAnsi="Calibri" w:cs="Calibri"/>
              </w:rPr>
              <w:t>Extra-Curricular Activities</w:t>
            </w:r>
            <w:r w:rsidR="00937B3E">
              <w:rPr>
                <w:rFonts w:ascii="Calibri" w:eastAsia="Calibri" w:hAnsi="Calibri" w:cs="Calibri"/>
              </w:rPr>
              <w:tab/>
              <w:t>4</w:t>
            </w:r>
          </w:hyperlink>
        </w:p>
        <w:p w:rsidR="005923E1" w:rsidRDefault="00210881">
          <w:pPr>
            <w:tabs>
              <w:tab w:val="right" w:pos="9629"/>
            </w:tabs>
            <w:spacing w:line="240" w:lineRule="auto"/>
            <w:jc w:val="left"/>
            <w:rPr>
              <w:rFonts w:ascii="Calibri" w:eastAsia="Calibri" w:hAnsi="Calibri" w:cs="Calibri"/>
            </w:rPr>
          </w:pPr>
          <w:hyperlink w:anchor="_heading=h.4d34og8">
            <w:r w:rsidR="00937B3E">
              <w:rPr>
                <w:rFonts w:ascii="Calibri" w:eastAsia="Calibri" w:hAnsi="Calibri" w:cs="Calibri"/>
              </w:rPr>
              <w:t>Selby</w:t>
            </w:r>
            <w:r w:rsidR="00937B3E">
              <w:rPr>
                <w:rFonts w:ascii="Calibri" w:eastAsia="Calibri" w:hAnsi="Calibri" w:cs="Calibri"/>
              </w:rPr>
              <w:tab/>
              <w:t>4</w:t>
            </w:r>
          </w:hyperlink>
        </w:p>
        <w:p w:rsidR="005923E1" w:rsidRDefault="00210881">
          <w:pPr>
            <w:tabs>
              <w:tab w:val="right" w:pos="9629"/>
            </w:tabs>
            <w:spacing w:line="240" w:lineRule="auto"/>
            <w:jc w:val="left"/>
            <w:rPr>
              <w:rFonts w:ascii="Calibri" w:eastAsia="Calibri" w:hAnsi="Calibri" w:cs="Calibri"/>
            </w:rPr>
          </w:pPr>
          <w:hyperlink w:anchor="_heading=h.2s8eyo1">
            <w:r w:rsidR="00937B3E">
              <w:rPr>
                <w:rFonts w:ascii="Calibri" w:eastAsia="Calibri" w:hAnsi="Calibri" w:cs="Calibri"/>
              </w:rPr>
              <w:t>Living in North Yorkshire</w:t>
            </w:r>
            <w:r w:rsidR="00937B3E">
              <w:rPr>
                <w:rFonts w:ascii="Calibri" w:eastAsia="Calibri" w:hAnsi="Calibri" w:cs="Calibri"/>
              </w:rPr>
              <w:tab/>
              <w:t>5</w:t>
            </w:r>
          </w:hyperlink>
        </w:p>
        <w:p w:rsidR="005923E1" w:rsidRDefault="00210881">
          <w:pPr>
            <w:tabs>
              <w:tab w:val="right" w:pos="9629"/>
            </w:tabs>
            <w:spacing w:line="240" w:lineRule="auto"/>
            <w:jc w:val="left"/>
            <w:rPr>
              <w:rFonts w:ascii="Calibri" w:eastAsia="Calibri" w:hAnsi="Calibri" w:cs="Calibri"/>
            </w:rPr>
          </w:pPr>
          <w:hyperlink w:anchor="_heading=h.17dp8vu">
            <w:r w:rsidR="00937B3E">
              <w:rPr>
                <w:rFonts w:ascii="Calibri" w:eastAsia="Calibri" w:hAnsi="Calibri" w:cs="Calibri"/>
              </w:rPr>
              <w:t>Disclosure</w:t>
            </w:r>
            <w:r w:rsidR="00937B3E">
              <w:rPr>
                <w:rFonts w:ascii="Calibri" w:eastAsia="Calibri" w:hAnsi="Calibri" w:cs="Calibri"/>
              </w:rPr>
              <w:tab/>
              <w:t>6</w:t>
            </w:r>
          </w:hyperlink>
        </w:p>
        <w:p w:rsidR="005923E1" w:rsidRDefault="00210881">
          <w:pPr>
            <w:tabs>
              <w:tab w:val="right" w:pos="9629"/>
            </w:tabs>
            <w:spacing w:line="240" w:lineRule="auto"/>
            <w:jc w:val="left"/>
            <w:rPr>
              <w:rFonts w:ascii="Calibri" w:eastAsia="Calibri" w:hAnsi="Calibri" w:cs="Calibri"/>
            </w:rPr>
          </w:pPr>
          <w:hyperlink w:anchor="_heading=h.3rdcrjn">
            <w:r w:rsidR="00937B3E">
              <w:rPr>
                <w:rFonts w:ascii="Calibri" w:eastAsia="Calibri" w:hAnsi="Calibri" w:cs="Calibri"/>
              </w:rPr>
              <w:t>How to apply</w:t>
            </w:r>
            <w:r w:rsidR="00937B3E">
              <w:rPr>
                <w:rFonts w:ascii="Calibri" w:eastAsia="Calibri" w:hAnsi="Calibri" w:cs="Calibri"/>
              </w:rPr>
              <w:tab/>
              <w:t>6</w:t>
            </w:r>
          </w:hyperlink>
        </w:p>
        <w:p w:rsidR="005923E1" w:rsidRDefault="00210881">
          <w:pPr>
            <w:tabs>
              <w:tab w:val="right" w:pos="9629"/>
            </w:tabs>
            <w:spacing w:line="240" w:lineRule="auto"/>
            <w:jc w:val="left"/>
            <w:rPr>
              <w:rFonts w:ascii="Calibri" w:eastAsia="Calibri" w:hAnsi="Calibri" w:cs="Calibri"/>
            </w:rPr>
          </w:pPr>
          <w:hyperlink w:anchor="_heading=h.lnxbz9">
            <w:r w:rsidR="00937B3E">
              <w:rPr>
                <w:rFonts w:ascii="Calibri" w:eastAsia="Calibri" w:hAnsi="Calibri" w:cs="Calibri"/>
              </w:rPr>
              <w:t>JOB DESCRIPTION</w:t>
            </w:r>
            <w:r w:rsidR="00937B3E">
              <w:rPr>
                <w:rFonts w:ascii="Calibri" w:eastAsia="Calibri" w:hAnsi="Calibri" w:cs="Calibri"/>
              </w:rPr>
              <w:tab/>
              <w:t>7</w:t>
            </w:r>
          </w:hyperlink>
        </w:p>
        <w:p w:rsidR="005923E1" w:rsidRDefault="00210881">
          <w:pPr>
            <w:tabs>
              <w:tab w:val="right" w:pos="9629"/>
            </w:tabs>
            <w:spacing w:line="240" w:lineRule="auto"/>
            <w:ind w:left="238"/>
            <w:jc w:val="left"/>
            <w:rPr>
              <w:rFonts w:ascii="Calibri" w:eastAsia="Calibri" w:hAnsi="Calibri" w:cs="Calibri"/>
            </w:rPr>
          </w:pPr>
          <w:hyperlink w:anchor="_heading=h.1ci93xb">
            <w:r w:rsidR="00937B3E">
              <w:rPr>
                <w:rFonts w:ascii="Calibri" w:eastAsia="Calibri" w:hAnsi="Calibri" w:cs="Calibri"/>
              </w:rPr>
              <w:t>Key Responsibilities</w:t>
            </w:r>
            <w:r w:rsidR="00937B3E">
              <w:rPr>
                <w:rFonts w:ascii="Calibri" w:eastAsia="Calibri" w:hAnsi="Calibri" w:cs="Calibri"/>
              </w:rPr>
              <w:tab/>
              <w:t>7</w:t>
            </w:r>
          </w:hyperlink>
        </w:p>
        <w:p w:rsidR="005923E1" w:rsidRDefault="00210881">
          <w:pPr>
            <w:tabs>
              <w:tab w:val="right" w:pos="9629"/>
            </w:tabs>
            <w:spacing w:line="240" w:lineRule="auto"/>
            <w:ind w:left="238"/>
            <w:jc w:val="left"/>
            <w:rPr>
              <w:rFonts w:ascii="Calibri" w:eastAsia="Calibri" w:hAnsi="Calibri" w:cs="Calibri"/>
            </w:rPr>
          </w:pPr>
          <w:hyperlink w:anchor="_heading=h.3whwml4">
            <w:r w:rsidR="00937B3E">
              <w:rPr>
                <w:rFonts w:ascii="Calibri" w:eastAsia="Calibri" w:hAnsi="Calibri" w:cs="Calibri"/>
              </w:rPr>
              <w:t>General Requirements</w:t>
            </w:r>
            <w:r w:rsidR="00937B3E">
              <w:rPr>
                <w:rFonts w:ascii="Calibri" w:eastAsia="Calibri" w:hAnsi="Calibri" w:cs="Calibri"/>
              </w:rPr>
              <w:tab/>
              <w:t>7</w:t>
            </w:r>
          </w:hyperlink>
        </w:p>
        <w:p w:rsidR="005923E1" w:rsidRDefault="00210881">
          <w:pPr>
            <w:tabs>
              <w:tab w:val="right" w:pos="9629"/>
            </w:tabs>
            <w:spacing w:line="240" w:lineRule="auto"/>
            <w:ind w:left="238"/>
            <w:jc w:val="left"/>
            <w:rPr>
              <w:rFonts w:ascii="Calibri" w:eastAsia="Calibri" w:hAnsi="Calibri" w:cs="Calibri"/>
            </w:rPr>
          </w:pPr>
          <w:hyperlink w:anchor="_heading=h.2bn6wsx">
            <w:r w:rsidR="00937B3E">
              <w:rPr>
                <w:rFonts w:ascii="Calibri" w:eastAsia="Calibri" w:hAnsi="Calibri" w:cs="Calibri"/>
              </w:rPr>
              <w:t>Main Activities Attributable to the General Requirements</w:t>
            </w:r>
            <w:r w:rsidR="00937B3E">
              <w:rPr>
                <w:rFonts w:ascii="Calibri" w:eastAsia="Calibri" w:hAnsi="Calibri" w:cs="Calibri"/>
              </w:rPr>
              <w:tab/>
              <w:t>8</w:t>
            </w:r>
          </w:hyperlink>
        </w:p>
        <w:p w:rsidR="005923E1" w:rsidRDefault="00210881">
          <w:pPr>
            <w:tabs>
              <w:tab w:val="right" w:pos="9629"/>
            </w:tabs>
            <w:spacing w:line="240" w:lineRule="auto"/>
            <w:ind w:left="238"/>
            <w:jc w:val="left"/>
            <w:rPr>
              <w:rFonts w:ascii="Calibri" w:eastAsia="Calibri" w:hAnsi="Calibri" w:cs="Calibri"/>
            </w:rPr>
          </w:pPr>
          <w:hyperlink w:anchor="_heading=h.1ksv4uv">
            <w:r w:rsidR="00937B3E">
              <w:rPr>
                <w:rFonts w:ascii="Calibri" w:eastAsia="Calibri" w:hAnsi="Calibri" w:cs="Calibri"/>
              </w:rPr>
              <w:t>Safeguarding</w:t>
            </w:r>
            <w:r w:rsidR="00937B3E">
              <w:rPr>
                <w:rFonts w:ascii="Calibri" w:eastAsia="Calibri" w:hAnsi="Calibri" w:cs="Calibri"/>
              </w:rPr>
              <w:tab/>
              <w:t>8</w:t>
            </w:r>
          </w:hyperlink>
        </w:p>
        <w:p w:rsidR="005923E1" w:rsidRDefault="00210881">
          <w:pPr>
            <w:tabs>
              <w:tab w:val="right" w:pos="9629"/>
            </w:tabs>
            <w:spacing w:line="240" w:lineRule="auto"/>
            <w:ind w:left="238"/>
            <w:jc w:val="left"/>
            <w:rPr>
              <w:rFonts w:ascii="Calibri" w:eastAsia="Calibri" w:hAnsi="Calibri" w:cs="Calibri"/>
            </w:rPr>
          </w:pPr>
          <w:hyperlink w:anchor="_heading=h.44sinio">
            <w:r w:rsidR="00937B3E">
              <w:rPr>
                <w:rFonts w:ascii="Calibri" w:eastAsia="Calibri" w:hAnsi="Calibri" w:cs="Calibri"/>
              </w:rPr>
              <w:t>Data Protection</w:t>
            </w:r>
            <w:r w:rsidR="00937B3E">
              <w:rPr>
                <w:rFonts w:ascii="Calibri" w:eastAsia="Calibri" w:hAnsi="Calibri" w:cs="Calibri"/>
              </w:rPr>
              <w:tab/>
              <w:t>8</w:t>
            </w:r>
          </w:hyperlink>
        </w:p>
        <w:p w:rsidR="005923E1" w:rsidRDefault="00210881">
          <w:pPr>
            <w:tabs>
              <w:tab w:val="right" w:pos="9629"/>
            </w:tabs>
            <w:spacing w:line="240" w:lineRule="auto"/>
            <w:ind w:left="238"/>
            <w:jc w:val="left"/>
            <w:rPr>
              <w:rFonts w:ascii="Calibri" w:eastAsia="Calibri" w:hAnsi="Calibri" w:cs="Calibri"/>
            </w:rPr>
          </w:pPr>
          <w:hyperlink w:anchor="_heading=h.2jxsxqh">
            <w:r w:rsidR="00937B3E">
              <w:rPr>
                <w:rFonts w:ascii="Calibri" w:eastAsia="Calibri" w:hAnsi="Calibri" w:cs="Calibri"/>
              </w:rPr>
              <w:t>Other</w:t>
            </w:r>
            <w:r w:rsidR="00937B3E">
              <w:rPr>
                <w:rFonts w:ascii="Calibri" w:eastAsia="Calibri" w:hAnsi="Calibri" w:cs="Calibri"/>
              </w:rPr>
              <w:tab/>
              <w:t>9</w:t>
            </w:r>
          </w:hyperlink>
        </w:p>
        <w:p w:rsidR="005923E1" w:rsidRDefault="00210881">
          <w:pPr>
            <w:tabs>
              <w:tab w:val="right" w:pos="9629"/>
            </w:tabs>
            <w:spacing w:line="240" w:lineRule="auto"/>
            <w:ind w:left="238"/>
            <w:jc w:val="left"/>
            <w:rPr>
              <w:rFonts w:ascii="Calibri" w:eastAsia="Calibri" w:hAnsi="Calibri" w:cs="Calibri"/>
            </w:rPr>
          </w:pPr>
          <w:hyperlink w:anchor="_heading=h.qsh70q">
            <w:r w:rsidR="00937B3E">
              <w:rPr>
                <w:rFonts w:ascii="Calibri" w:eastAsia="Calibri" w:hAnsi="Calibri" w:cs="Calibri"/>
              </w:rPr>
              <w:t>Person Specification</w:t>
            </w:r>
            <w:r w:rsidR="00937B3E">
              <w:rPr>
                <w:rFonts w:ascii="Calibri" w:eastAsia="Calibri" w:hAnsi="Calibri" w:cs="Calibri"/>
              </w:rPr>
              <w:tab/>
              <w:t>10</w:t>
            </w:r>
          </w:hyperlink>
          <w:r w:rsidR="00937B3E">
            <w:fldChar w:fldCharType="end"/>
          </w:r>
        </w:p>
      </w:sdtContent>
    </w:sdt>
    <w:p w:rsidR="005923E1" w:rsidRDefault="00937B3E">
      <w:r>
        <w:br w:type="page"/>
      </w:r>
    </w:p>
    <w:p w:rsidR="005923E1" w:rsidRDefault="005923E1">
      <w:pPr>
        <w:spacing w:line="240" w:lineRule="auto"/>
        <w:jc w:val="left"/>
      </w:pPr>
    </w:p>
    <w:p w:rsidR="005923E1" w:rsidRDefault="005923E1">
      <w:pPr>
        <w:spacing w:line="240" w:lineRule="auto"/>
        <w:jc w:val="left"/>
      </w:pPr>
    </w:p>
    <w:p w:rsidR="005923E1" w:rsidRDefault="00937B3E">
      <w:pPr>
        <w:pStyle w:val="Heading1"/>
        <w:rPr>
          <w:rFonts w:ascii="Calibri" w:eastAsia="Calibri" w:hAnsi="Calibri" w:cs="Calibri"/>
        </w:rPr>
      </w:pPr>
      <w:bookmarkStart w:id="1" w:name="_heading=h.30j0zll" w:colFirst="0" w:colLast="0"/>
      <w:bookmarkEnd w:id="1"/>
      <w:r>
        <w:rPr>
          <w:rFonts w:ascii="Calibri" w:eastAsia="Calibri" w:hAnsi="Calibri" w:cs="Calibri"/>
        </w:rPr>
        <w:t>Welcome</w:t>
      </w:r>
    </w:p>
    <w:p w:rsidR="005923E1" w:rsidRDefault="005923E1">
      <w:pPr>
        <w:spacing w:line="240" w:lineRule="auto"/>
        <w:jc w:val="left"/>
        <w:rPr>
          <w:rFonts w:ascii="Calibri" w:eastAsia="Calibri" w:hAnsi="Calibri" w:cs="Calibri"/>
        </w:rPr>
      </w:pPr>
    </w:p>
    <w:p w:rsidR="005923E1" w:rsidRDefault="00937B3E">
      <w:pPr>
        <w:spacing w:line="240" w:lineRule="auto"/>
        <w:jc w:val="left"/>
        <w:rPr>
          <w:rFonts w:ascii="Calibri" w:eastAsia="Calibri" w:hAnsi="Calibri" w:cs="Calibri"/>
        </w:rPr>
      </w:pPr>
      <w:r>
        <w:rPr>
          <w:rFonts w:ascii="Calibri" w:eastAsia="Calibri" w:hAnsi="Calibri" w:cs="Calibri"/>
        </w:rPr>
        <w:t>Dear Candidate,</w:t>
      </w:r>
    </w:p>
    <w:p w:rsidR="005923E1" w:rsidRDefault="005923E1">
      <w:pPr>
        <w:spacing w:line="240" w:lineRule="auto"/>
        <w:jc w:val="left"/>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Thank you for your interest in the post of teacher of Science, starting in September, 2021.  This post is a 1 year maternity cover, but there could well be further opportunities within the science department for the right candidate.  Whether you are an NQT or a more experienced candidate we’d love to hear from you.  Selby High School is an ambitious, forward looking, and successful 11-16 secondary school located in North Yorkshire and rated ‘good’ in our last inspection.  We are proud of our school and the opportunities it provides for both students and staff.  Our ambition is success for everyone through encouragement, teamwork, mutual respect and an enjoyment of learning.  </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We are a learning community who embrace opportunities for all our learners by securing high quality learning and teaching. We aim for all our students to achieve their full potential, both as students at Selby High School, and as considerate global citizens of the future.  We always aim to be the best we can be; nothing less will do.</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We are looking for a determined, enthusiastic professional, who wants to work with our young people, to ensure that, regardless of starting points or barriers to learning, they progress in science to the best of their ability. In return, we offer a comprehensive induction programme and continual professional development.  As a teacher at Selby High School, we will provide you with excellent training opportunities, and encourage you to have high aspirations for your future career.  Science is a thriving Faculty at Selby High School, and you will work in partnership with the Faculty Leader and the rest of the team to ensure an engaging curriculum and fantastic outcomes for the students.  </w:t>
      </w:r>
    </w:p>
    <w:p w:rsidR="005923E1" w:rsidRDefault="005923E1">
      <w:pPr>
        <w:spacing w:line="240" w:lineRule="auto"/>
        <w:rPr>
          <w:rFonts w:ascii="Calibri" w:eastAsia="Calibri" w:hAnsi="Calibri" w:cs="Calibri"/>
        </w:rPr>
      </w:pPr>
    </w:p>
    <w:p w:rsidR="005923E1" w:rsidRDefault="00937B3E">
      <w:r>
        <w:rPr>
          <w:rFonts w:ascii="Calibri" w:eastAsia="Calibri" w:hAnsi="Calibri" w:cs="Calibri"/>
        </w:rPr>
        <w:t xml:space="preserve">Selby High School is a great place to work. Please, just take a little time to look at the whole school twitter feed </w:t>
      </w:r>
      <w:hyperlink r:id="rId12">
        <w:r>
          <w:rPr>
            <w:rFonts w:ascii="Calibri" w:eastAsia="Calibri" w:hAnsi="Calibri" w:cs="Calibri"/>
            <w:color w:val="0000FF"/>
            <w:u w:val="single"/>
          </w:rPr>
          <w:t>https://twitter.com/SelbyHigh</w:t>
        </w:r>
      </w:hyperlink>
      <w:r>
        <w:rPr>
          <w:rFonts w:ascii="Calibri" w:eastAsia="Calibri" w:hAnsi="Calibri" w:cs="Calibri"/>
        </w:rPr>
        <w:t xml:space="preserve"> to see some of the opportunities of the school.  If you have a little longer to spend, our school website at </w:t>
      </w:r>
      <w:hyperlink r:id="rId13">
        <w:r>
          <w:rPr>
            <w:rFonts w:ascii="Calibri" w:eastAsia="Calibri" w:hAnsi="Calibri" w:cs="Calibri"/>
            <w:color w:val="0000FF"/>
            <w:u w:val="single"/>
          </w:rPr>
          <w:t>http://www.selbyhigh.n-yorks.sch.uk/</w:t>
        </w:r>
      </w:hyperlink>
      <w:r>
        <w:rPr>
          <w:rFonts w:ascii="Calibri" w:eastAsia="Calibri" w:hAnsi="Calibri" w:cs="Calibri"/>
        </w:rPr>
        <w:t xml:space="preserve"> gives a real insight into the character of our school.</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This information pack contains the Job Description and Person Specification, together with some background information about the faculty and the school.  We hope this gives you a feel for Selby High School. I look forward to receiving your application. </w:t>
      </w:r>
    </w:p>
    <w:p w:rsidR="005923E1" w:rsidRDefault="005923E1">
      <w:pPr>
        <w:spacing w:line="240" w:lineRule="auto"/>
        <w:jc w:val="left"/>
        <w:rPr>
          <w:rFonts w:ascii="Calibri" w:eastAsia="Calibri" w:hAnsi="Calibri" w:cs="Calibri"/>
        </w:rPr>
      </w:pPr>
    </w:p>
    <w:p w:rsidR="005923E1" w:rsidRDefault="00937B3E">
      <w:pPr>
        <w:spacing w:line="240" w:lineRule="auto"/>
        <w:jc w:val="left"/>
        <w:rPr>
          <w:rFonts w:ascii="Calibri" w:eastAsia="Calibri" w:hAnsi="Calibri" w:cs="Calibri"/>
        </w:rPr>
      </w:pPr>
      <w:r>
        <w:rPr>
          <w:rFonts w:ascii="Calibri" w:eastAsia="Calibri" w:hAnsi="Calibri" w:cs="Calibri"/>
        </w:rPr>
        <w:t xml:space="preserve">With all best wishes. </w:t>
      </w:r>
    </w:p>
    <w:p w:rsidR="005923E1" w:rsidRDefault="005923E1">
      <w:pPr>
        <w:spacing w:line="240" w:lineRule="auto"/>
        <w:jc w:val="left"/>
        <w:rPr>
          <w:rFonts w:ascii="Calibri" w:eastAsia="Calibri" w:hAnsi="Calibri" w:cs="Calibri"/>
        </w:rPr>
      </w:pPr>
    </w:p>
    <w:p w:rsidR="005923E1" w:rsidRDefault="00937B3E">
      <w:pPr>
        <w:spacing w:line="240" w:lineRule="auto"/>
        <w:jc w:val="left"/>
        <w:rPr>
          <w:rFonts w:ascii="Calibri" w:eastAsia="Calibri" w:hAnsi="Calibri" w:cs="Calibri"/>
        </w:rPr>
      </w:pPr>
      <w:r>
        <w:rPr>
          <w:rFonts w:ascii="Calibri" w:eastAsia="Calibri" w:hAnsi="Calibri" w:cs="Calibri"/>
        </w:rPr>
        <w:t>Yours faithfully,</w:t>
      </w:r>
    </w:p>
    <w:p w:rsidR="005923E1" w:rsidRDefault="00937B3E">
      <w:pPr>
        <w:spacing w:line="240" w:lineRule="auto"/>
        <w:jc w:val="left"/>
        <w:rPr>
          <w:rFonts w:ascii="Calibri" w:eastAsia="Calibri" w:hAnsi="Calibri" w:cs="Calibri"/>
        </w:rPr>
      </w:pPr>
      <w:r>
        <w:rPr>
          <w:rFonts w:ascii="Calibri" w:eastAsia="Calibri" w:hAnsi="Calibri" w:cs="Calibri"/>
          <w:noProof/>
        </w:rPr>
        <w:drawing>
          <wp:inline distT="0" distB="0" distL="0" distR="0">
            <wp:extent cx="2221392" cy="626848"/>
            <wp:effectExtent l="0" t="0" r="0" b="0"/>
            <wp:docPr id="8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2221392" cy="626848"/>
                    </a:xfrm>
                    <a:prstGeom prst="rect">
                      <a:avLst/>
                    </a:prstGeom>
                    <a:ln/>
                  </pic:spPr>
                </pic:pic>
              </a:graphicData>
            </a:graphic>
          </wp:inline>
        </w:drawing>
      </w:r>
    </w:p>
    <w:p w:rsidR="005923E1" w:rsidRDefault="005923E1">
      <w:pPr>
        <w:spacing w:line="240" w:lineRule="auto"/>
        <w:jc w:val="left"/>
        <w:rPr>
          <w:rFonts w:ascii="Calibri" w:eastAsia="Calibri" w:hAnsi="Calibri" w:cs="Calibri"/>
        </w:rPr>
      </w:pPr>
    </w:p>
    <w:p w:rsidR="005923E1" w:rsidRDefault="00937B3E">
      <w:pPr>
        <w:spacing w:line="240" w:lineRule="auto"/>
        <w:jc w:val="left"/>
        <w:rPr>
          <w:rFonts w:ascii="Calibri" w:eastAsia="Calibri" w:hAnsi="Calibri" w:cs="Calibri"/>
        </w:rPr>
      </w:pPr>
      <w:r>
        <w:rPr>
          <w:rFonts w:ascii="Calibri" w:eastAsia="Calibri" w:hAnsi="Calibri" w:cs="Calibri"/>
        </w:rPr>
        <w:t>Nick Hinchliffe</w:t>
      </w:r>
    </w:p>
    <w:p w:rsidR="005923E1" w:rsidRDefault="00937B3E">
      <w:pPr>
        <w:spacing w:line="240" w:lineRule="auto"/>
        <w:jc w:val="left"/>
        <w:rPr>
          <w:rFonts w:ascii="Calibri" w:eastAsia="Calibri" w:hAnsi="Calibri" w:cs="Calibri"/>
        </w:rPr>
      </w:pPr>
      <w:r>
        <w:rPr>
          <w:rFonts w:ascii="Calibri" w:eastAsia="Calibri" w:hAnsi="Calibri" w:cs="Calibri"/>
        </w:rPr>
        <w:t>Principal</w:t>
      </w:r>
    </w:p>
    <w:p w:rsidR="005923E1" w:rsidRDefault="00937B3E">
      <w:pPr>
        <w:spacing w:line="240" w:lineRule="auto"/>
        <w:jc w:val="left"/>
        <w:rPr>
          <w:rFonts w:ascii="Calibri" w:eastAsia="Calibri" w:hAnsi="Calibri" w:cs="Calibri"/>
          <w:b/>
        </w:rPr>
      </w:pPr>
      <w:r>
        <w:br w:type="page"/>
      </w:r>
    </w:p>
    <w:p w:rsidR="005923E1" w:rsidRDefault="005923E1">
      <w:pPr>
        <w:spacing w:line="240" w:lineRule="auto"/>
        <w:rPr>
          <w:rFonts w:ascii="Calibri" w:eastAsia="Calibri" w:hAnsi="Calibri" w:cs="Calibri"/>
          <w:b/>
        </w:rPr>
      </w:pPr>
    </w:p>
    <w:p w:rsidR="005923E1" w:rsidRDefault="00937B3E">
      <w:pPr>
        <w:pStyle w:val="Heading1"/>
        <w:rPr>
          <w:rFonts w:ascii="Calibri" w:eastAsia="Calibri" w:hAnsi="Calibri" w:cs="Calibri"/>
        </w:rPr>
      </w:pPr>
      <w:bookmarkStart w:id="2" w:name="_heading=h.1fob9te" w:colFirst="0" w:colLast="0"/>
      <w:bookmarkEnd w:id="2"/>
      <w:r>
        <w:rPr>
          <w:rFonts w:ascii="Calibri" w:eastAsia="Calibri" w:hAnsi="Calibri" w:cs="Calibri"/>
        </w:rPr>
        <w:t>About the role</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We are looking for an outstanding teacher of Science with the ability to teach at key stage 3 and 4; this post is a temporary 1 year maternity cover, suitable for NQTs or more experienced practitioners.  You will be joining a committed and hardworking team that achieves very good results.  It is expected that the successful candidate will be able to teach across the age and ability range. We simply want the best teachers for our students, and that could be you! </w:t>
      </w:r>
    </w:p>
    <w:p w:rsidR="005923E1" w:rsidRDefault="005923E1">
      <w:pPr>
        <w:spacing w:line="240" w:lineRule="auto"/>
        <w:rPr>
          <w:rFonts w:ascii="Calibri" w:eastAsia="Calibri" w:hAnsi="Calibri" w:cs="Calibri"/>
          <w:b/>
        </w:rPr>
      </w:pPr>
    </w:p>
    <w:p w:rsidR="005923E1" w:rsidRDefault="00937B3E">
      <w:pPr>
        <w:pStyle w:val="Heading1"/>
        <w:rPr>
          <w:rFonts w:ascii="Calibri" w:eastAsia="Calibri" w:hAnsi="Calibri" w:cs="Calibri"/>
        </w:rPr>
      </w:pPr>
      <w:bookmarkStart w:id="3" w:name="_heading=h.3znysh7" w:colFirst="0" w:colLast="0"/>
      <w:bookmarkEnd w:id="3"/>
      <w:r>
        <w:rPr>
          <w:rFonts w:ascii="Calibri" w:eastAsia="Calibri" w:hAnsi="Calibri" w:cs="Calibri"/>
        </w:rPr>
        <w:t>The Science Faculty</w:t>
      </w:r>
    </w:p>
    <w:p w:rsidR="005923E1" w:rsidRDefault="005923E1">
      <w:pPr>
        <w:spacing w:line="240" w:lineRule="auto"/>
        <w:jc w:val="left"/>
        <w:rPr>
          <w:rFonts w:ascii="Calibri" w:eastAsia="Calibri" w:hAnsi="Calibri" w:cs="Calibri"/>
          <w:highlight w:val="yellow"/>
        </w:rPr>
      </w:pPr>
    </w:p>
    <w:p w:rsidR="005923E1" w:rsidRDefault="00937B3E">
      <w:pPr>
        <w:keepNext/>
        <w:pBdr>
          <w:bottom w:val="single" w:sz="12" w:space="1" w:color="228099"/>
        </w:pBdr>
        <w:rPr>
          <w:rFonts w:ascii="Calibri" w:eastAsia="Calibri" w:hAnsi="Calibri" w:cs="Calibri"/>
          <w:b/>
        </w:rPr>
      </w:pPr>
      <w:bookmarkStart w:id="4" w:name="_heading=h.2et92p0" w:colFirst="0" w:colLast="0"/>
      <w:bookmarkEnd w:id="4"/>
      <w:r>
        <w:rPr>
          <w:rFonts w:ascii="Calibri" w:eastAsia="Calibri" w:hAnsi="Calibri" w:cs="Calibri"/>
          <w:b/>
        </w:rPr>
        <w:t>The Building and resources</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The department has nine laboratories, which are all located together in a central school location. The department has its own office workspace and prep rooms.  All Science laboratories are equipped with a Promethean interactive or touchscreen TV. We have a bank of 30 chromebooks which students can use to aid their learning. </w:t>
      </w:r>
    </w:p>
    <w:p w:rsidR="005923E1" w:rsidRDefault="005923E1"/>
    <w:p w:rsidR="005923E1" w:rsidRDefault="00937B3E">
      <w:pPr>
        <w:keepNext/>
        <w:pBdr>
          <w:bottom w:val="single" w:sz="12" w:space="1" w:color="228099"/>
        </w:pBdr>
        <w:rPr>
          <w:rFonts w:ascii="Calibri" w:eastAsia="Calibri" w:hAnsi="Calibri" w:cs="Calibri"/>
          <w:b/>
        </w:rPr>
      </w:pPr>
      <w:bookmarkStart w:id="5" w:name="_heading=h.tyjcwt" w:colFirst="0" w:colLast="0"/>
      <w:bookmarkEnd w:id="5"/>
      <w:r>
        <w:rPr>
          <w:rFonts w:ascii="Calibri" w:eastAsia="Calibri" w:hAnsi="Calibri" w:cs="Calibri"/>
          <w:b/>
        </w:rPr>
        <w:t>Courses Offered</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There are five periods in the school day and each period is one-hour long.  Our courses, and teacher preparation and planning, are supported by the use of shared Google Docs and our staff shared drive.  The sharing of best practice is commonplace within the department.   All schemes of learning are shared across the department to promote good and outstanding teaching and to ensure consistency for all our students, something we take pride in creating, delivering and reviewing to ensure that learning and teaching is at the heart of everything we do.   Every Monday in the lead up to the exams the department run GCSE intervention, an after-school session to support student learning and progress.</w:t>
      </w:r>
    </w:p>
    <w:p w:rsidR="005923E1" w:rsidRDefault="005923E1">
      <w:pPr>
        <w:spacing w:line="240" w:lineRule="auto"/>
        <w:rPr>
          <w:rFonts w:ascii="Calibri" w:eastAsia="Calibri" w:hAnsi="Calibri" w:cs="Calibri"/>
        </w:rPr>
      </w:pPr>
    </w:p>
    <w:p w:rsidR="005923E1" w:rsidRDefault="00937B3E">
      <w:pPr>
        <w:keepNext/>
        <w:pBdr>
          <w:bottom w:val="single" w:sz="12" w:space="1" w:color="228099"/>
        </w:pBdr>
        <w:rPr>
          <w:rFonts w:ascii="Calibri" w:eastAsia="Calibri" w:hAnsi="Calibri" w:cs="Calibri"/>
          <w:b/>
        </w:rPr>
      </w:pPr>
      <w:bookmarkStart w:id="6" w:name="_heading=h.3dy6vkm" w:colFirst="0" w:colLast="0"/>
      <w:bookmarkEnd w:id="6"/>
      <w:r>
        <w:rPr>
          <w:rFonts w:ascii="Calibri" w:eastAsia="Calibri" w:hAnsi="Calibri" w:cs="Calibri"/>
          <w:b/>
        </w:rPr>
        <w:t>Key Stage 3</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In year 7 and 8 students learn Science through a variety of relevant and engaging topics that closely follow the KS3 National Curriculum. The department has, over the past few years, put into use interactive resources for KS3 and is continuously updating the schemes of learning to allow the progression and development of any skills that students may have acquired through their work at Key Stage 2</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 xml:space="preserve">Pupils at KS3 receive </w:t>
      </w:r>
      <w:r w:rsidR="00364D01">
        <w:rPr>
          <w:rFonts w:ascii="Calibri" w:eastAsia="Calibri" w:hAnsi="Calibri" w:cs="Calibri"/>
        </w:rPr>
        <w:t>6</w:t>
      </w:r>
      <w:r>
        <w:rPr>
          <w:rFonts w:ascii="Calibri" w:eastAsia="Calibri" w:hAnsi="Calibri" w:cs="Calibri"/>
        </w:rPr>
        <w:t xml:space="preserve"> lessons of Scie</w:t>
      </w:r>
      <w:r w:rsidR="00364D01">
        <w:rPr>
          <w:rFonts w:ascii="Calibri" w:eastAsia="Calibri" w:hAnsi="Calibri" w:cs="Calibri"/>
        </w:rPr>
        <w:t>nce</w:t>
      </w:r>
      <w:r>
        <w:rPr>
          <w:rFonts w:ascii="Calibri" w:eastAsia="Calibri" w:hAnsi="Calibri" w:cs="Calibri"/>
        </w:rPr>
        <w:t xml:space="preserve"> over a two week timetable.</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Topics in year 7 are broken down into Biology, Chemistry and Physic and cover:</w:t>
      </w:r>
    </w:p>
    <w:p w:rsidR="005923E1" w:rsidRDefault="00937B3E">
      <w:pPr>
        <w:numPr>
          <w:ilvl w:val="0"/>
          <w:numId w:val="4"/>
        </w:numPr>
        <w:shd w:val="clear" w:color="auto" w:fill="FFFFFF"/>
        <w:rPr>
          <w:rFonts w:ascii="Calibri" w:eastAsia="Calibri" w:hAnsi="Calibri" w:cs="Calibri"/>
        </w:rPr>
      </w:pPr>
      <w:r>
        <w:rPr>
          <w:rFonts w:ascii="Calibri" w:eastAsia="Calibri" w:hAnsi="Calibri" w:cs="Calibri"/>
          <w:color w:val="222222"/>
        </w:rPr>
        <w:t>Particles, elements, compounds and mixtures, energy and electricity, cells and reproduction.</w:t>
      </w:r>
    </w:p>
    <w:p w:rsidR="005923E1" w:rsidRDefault="005923E1">
      <w:pPr>
        <w:shd w:val="clear" w:color="auto" w:fill="FFFFFF"/>
        <w:ind w:left="720"/>
        <w:rPr>
          <w:rFonts w:ascii="Calibri" w:eastAsia="Calibri" w:hAnsi="Calibri" w:cs="Calibri"/>
        </w:rPr>
      </w:pPr>
    </w:p>
    <w:p w:rsidR="005923E1" w:rsidRDefault="00937B3E">
      <w:pPr>
        <w:shd w:val="clear" w:color="auto" w:fill="FFFFFF"/>
        <w:spacing w:after="180"/>
        <w:rPr>
          <w:rFonts w:ascii="Calibri" w:eastAsia="Calibri" w:hAnsi="Calibri" w:cs="Calibri"/>
        </w:rPr>
      </w:pPr>
      <w:r>
        <w:rPr>
          <w:rFonts w:ascii="Calibri" w:eastAsia="Calibri" w:hAnsi="Calibri" w:cs="Calibri"/>
        </w:rPr>
        <w:t>Topics in year 8 are also broken down into Biology, Chemistry and Physic and cover:</w:t>
      </w:r>
    </w:p>
    <w:p w:rsidR="005923E1" w:rsidRDefault="00937B3E">
      <w:pPr>
        <w:numPr>
          <w:ilvl w:val="0"/>
          <w:numId w:val="3"/>
        </w:numPr>
        <w:shd w:val="clear" w:color="auto" w:fill="FFFFFF"/>
        <w:rPr>
          <w:rFonts w:ascii="Calibri" w:eastAsia="Calibri" w:hAnsi="Calibri" w:cs="Calibri"/>
        </w:rPr>
      </w:pPr>
      <w:r>
        <w:rPr>
          <w:rFonts w:ascii="Calibri" w:eastAsia="Calibri" w:hAnsi="Calibri" w:cs="Calibri"/>
          <w:color w:val="222222"/>
        </w:rPr>
        <w:t>The structure of the Earth, waves, healthy bodies, the environment, chemical reactions and revisit energy and forces.</w:t>
      </w:r>
    </w:p>
    <w:p w:rsidR="005923E1" w:rsidRDefault="005923E1">
      <w:pPr>
        <w:keepNext/>
        <w:pBdr>
          <w:bottom w:val="single" w:sz="12" w:space="1" w:color="228099"/>
        </w:pBdr>
        <w:rPr>
          <w:rFonts w:ascii="Calibri" w:eastAsia="Calibri" w:hAnsi="Calibri" w:cs="Calibri"/>
          <w:b/>
        </w:rPr>
      </w:pPr>
      <w:bookmarkStart w:id="7" w:name="_heading=h.1t3h5sf" w:colFirst="0" w:colLast="0"/>
      <w:bookmarkEnd w:id="7"/>
    </w:p>
    <w:p w:rsidR="005923E1" w:rsidRDefault="00937B3E">
      <w:pPr>
        <w:keepNext/>
        <w:pBdr>
          <w:bottom w:val="single" w:sz="12" w:space="1" w:color="228099"/>
        </w:pBdr>
        <w:rPr>
          <w:rFonts w:ascii="Calibri" w:eastAsia="Calibri" w:hAnsi="Calibri" w:cs="Calibri"/>
          <w:b/>
        </w:rPr>
      </w:pPr>
      <w:r>
        <w:rPr>
          <w:rFonts w:ascii="Calibri" w:eastAsia="Calibri" w:hAnsi="Calibri" w:cs="Calibri"/>
          <w:b/>
        </w:rPr>
        <w:t>Key Stage 4</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 xml:space="preserve">All students will study science at KS4 but some opt to take three separate GCSEs in Biology, Chemistry and Physics. </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 xml:space="preserve">The GCSE is covered over a 3 year period.  For the double science award, pupils receive 8 lessons over a two week timetable in Year 9, 10 lessons in Year 10 and 10 lessons in Year 11.  Groups are set wherever possible </w:t>
      </w:r>
      <w:r>
        <w:rPr>
          <w:rFonts w:ascii="Calibri" w:eastAsia="Calibri" w:hAnsi="Calibri" w:cs="Calibri"/>
        </w:rPr>
        <w:lastRenderedPageBreak/>
        <w:t>and class sizes range between 16- 30 pupils. Tose taking separate sciences receive additional lesson time to cover the course content.</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 xml:space="preserve">The department follows the AQA Examination at GCSE. The department works closely with the AQA framework, scheme of work and resources, so students are prepared fully for their assessments. The department has purchased Kerboodle and a range of new GCSE textbooks and revision guides, to aid with the planning of the specification, and the new whole-school GCSEPod resource also greatly enhances the options for Science revision. </w:t>
      </w:r>
    </w:p>
    <w:p w:rsidR="005923E1" w:rsidRDefault="00937B3E">
      <w:pPr>
        <w:shd w:val="clear" w:color="auto" w:fill="FFFFFF"/>
        <w:jc w:val="left"/>
        <w:rPr>
          <w:rFonts w:ascii="Calibri" w:eastAsia="Calibri" w:hAnsi="Calibri" w:cs="Calibri"/>
        </w:rPr>
      </w:pPr>
      <w:r>
        <w:rPr>
          <w:rFonts w:ascii="Calibri" w:eastAsia="Calibri" w:hAnsi="Calibri" w:cs="Calibri"/>
        </w:rPr>
        <w:t>We believe that Science at GCSE should bring the subject to life and be engaging and enjoyable for students. We want lessons to be interactive so students can work together, draw on each other’s strengths and give informative peer-feedback.  Regular informal assessments also allow students to track their own progress closely so they are aware of what they may need to do to improve. Formal assessment is completed at the end of each topic and all results stored centrally.</w:t>
      </w:r>
    </w:p>
    <w:p w:rsidR="005923E1" w:rsidRDefault="005923E1">
      <w:pPr>
        <w:shd w:val="clear" w:color="auto" w:fill="FFFFFF"/>
        <w:jc w:val="left"/>
        <w:rPr>
          <w:rFonts w:ascii="Calibri" w:eastAsia="Calibri" w:hAnsi="Calibri" w:cs="Calibri"/>
        </w:rPr>
      </w:pPr>
    </w:p>
    <w:p w:rsidR="005923E1" w:rsidRDefault="00937B3E">
      <w:pPr>
        <w:keepNext/>
        <w:pBdr>
          <w:bottom w:val="single" w:sz="12" w:space="1" w:color="228099"/>
        </w:pBdr>
        <w:rPr>
          <w:rFonts w:ascii="Calibri" w:eastAsia="Calibri" w:hAnsi="Calibri" w:cs="Calibri"/>
          <w:b/>
        </w:rPr>
      </w:pPr>
      <w:r>
        <w:rPr>
          <w:rFonts w:ascii="Calibri" w:eastAsia="Calibri" w:hAnsi="Calibri" w:cs="Calibri"/>
          <w:b/>
        </w:rPr>
        <w:t>Beyond the classroom</w:t>
      </w:r>
    </w:p>
    <w:p w:rsidR="005923E1" w:rsidRDefault="00937B3E">
      <w:pPr>
        <w:shd w:val="clear" w:color="auto" w:fill="FFFFFF"/>
        <w:spacing w:before="180" w:after="180"/>
        <w:rPr>
          <w:rFonts w:ascii="Calibri" w:eastAsia="Calibri" w:hAnsi="Calibri" w:cs="Calibri"/>
        </w:rPr>
      </w:pPr>
      <w:r>
        <w:rPr>
          <w:rFonts w:ascii="Calibri" w:eastAsia="Calibri" w:hAnsi="Calibri" w:cs="Calibri"/>
        </w:rPr>
        <w:t>The Science Department has always believed in the value of learning outside the classroom and as such we offer a range of enrichment activities, including trips, guest speakers and clubs.</w:t>
      </w:r>
    </w:p>
    <w:p w:rsidR="005923E1" w:rsidRDefault="00937B3E">
      <w:pPr>
        <w:pStyle w:val="Heading1"/>
        <w:rPr>
          <w:rFonts w:ascii="Calibri" w:eastAsia="Calibri" w:hAnsi="Calibri" w:cs="Calibri"/>
        </w:rPr>
      </w:pPr>
      <w:bookmarkStart w:id="8" w:name="_heading=h.4d34og8" w:colFirst="0" w:colLast="0"/>
      <w:bookmarkEnd w:id="8"/>
      <w:r>
        <w:rPr>
          <w:rFonts w:ascii="Calibri" w:eastAsia="Calibri" w:hAnsi="Calibri" w:cs="Calibri"/>
        </w:rPr>
        <w:t>Selby</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Selby local government district has a population of 82,900. It is a fairly rural district with a population density well below the national average. Selby town, with a population of 24,680 is its only major settlement, with a population of more than 15,000.</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rsidR="005923E1" w:rsidRDefault="005923E1">
      <w:pPr>
        <w:rPr>
          <w:rFonts w:ascii="Calibri" w:eastAsia="Calibri" w:hAnsi="Calibri" w:cs="Calibri"/>
        </w:rPr>
      </w:pPr>
    </w:p>
    <w:p w:rsidR="005923E1" w:rsidRDefault="00937B3E">
      <w:pPr>
        <w:spacing w:after="120"/>
        <w:rPr>
          <w:rFonts w:ascii="Calibri" w:eastAsia="Calibri" w:hAnsi="Calibri" w:cs="Calibri"/>
        </w:rPr>
      </w:pPr>
      <w:r>
        <w:rPr>
          <w:rFonts w:ascii="Calibri" w:eastAsia="Calibri" w:hAnsi="Calibri" w:cs="Calibri"/>
        </w:rPr>
        <w:t>The district of Selby is contained within both the Leeds City Region and the York, North Yorkshire and East Riding Enterprise Partnerships. The Leeds E.P. Strategic Economic Plan (2016-2036) describes Selby as follows:</w:t>
      </w:r>
    </w:p>
    <w:p w:rsidR="005923E1" w:rsidRDefault="00937B3E">
      <w:pPr>
        <w:rPr>
          <w:rFonts w:ascii="Calibri" w:eastAsia="Calibri" w:hAnsi="Calibri" w:cs="Calibri"/>
        </w:rPr>
      </w:pPr>
      <w:r>
        <w:rPr>
          <w:rFonts w:ascii="Calibri" w:eastAsia="Calibri" w:hAnsi="Calibri" w:cs="Calibri"/>
        </w:rPr>
        <w:t>“The district of Selby sits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Looking ahead, the district has a key role to play in providing space for business growth in the Leeds City Region.  The unemployment claimant count rate in Selby is around 1.3% (Sept 2016) which is well below the national average.</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 xml:space="preserve">In terms of further education, Selby College is graded ‘outstanding’ in all areas by Ofsted.  It is a tertiary college providing the town`s sixth form as well as a small range of Higher Education courses, apprenticeship programmes and courses for adults. There is easy access to Leeds, Hull and York for Universities and it is to these centres that the majority of local, young HE entrants progress. </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In short, Selby is a hidden gem, with both its own delights and very easy access to a diverse range of activities and experiences, for individuals and families of all ages.</w:t>
      </w:r>
    </w:p>
    <w:p w:rsidR="005923E1" w:rsidRDefault="005923E1">
      <w:pPr>
        <w:rPr>
          <w:rFonts w:ascii="Calibri" w:eastAsia="Calibri" w:hAnsi="Calibri" w:cs="Calibri"/>
        </w:rPr>
      </w:pPr>
    </w:p>
    <w:p w:rsidR="005923E1" w:rsidRDefault="00937B3E">
      <w:pPr>
        <w:pStyle w:val="Heading1"/>
        <w:rPr>
          <w:rFonts w:ascii="Calibri" w:eastAsia="Calibri" w:hAnsi="Calibri" w:cs="Calibri"/>
        </w:rPr>
      </w:pPr>
      <w:bookmarkStart w:id="9" w:name="_heading=h.2s8eyo1" w:colFirst="0" w:colLast="0"/>
      <w:bookmarkEnd w:id="9"/>
      <w:r>
        <w:rPr>
          <w:rFonts w:ascii="Calibri" w:eastAsia="Calibri" w:hAnsi="Calibri" w:cs="Calibri"/>
        </w:rPr>
        <w:t>Living in North Yorkshire</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North Yorkshire has plenty to offer the outdoor enthusiast. From the hard gritstone of Almscliff and Brimham Rocks to the limestone of Malham, Gordale and Kilnsey, climbing venues are in abundance. The Yorkshire Dales is the premier area for caving and for mountain biking; there are the bridleways of the Dales and North York Moors as well as the renowned trail centre at Dalby Forest. The Sustrans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rsidR="005923E1" w:rsidRDefault="005923E1">
      <w:pPr>
        <w:rPr>
          <w:rFonts w:ascii="Calibri" w:eastAsia="Calibri" w:hAnsi="Calibri" w:cs="Calibri"/>
        </w:rPr>
      </w:pPr>
    </w:p>
    <w:p w:rsidR="005923E1" w:rsidRDefault="00937B3E">
      <w:pPr>
        <w:rPr>
          <w:rFonts w:ascii="Calibri" w:eastAsia="Calibri" w:hAnsi="Calibri" w:cs="Calibri"/>
        </w:rPr>
      </w:pPr>
      <w:r>
        <w:rPr>
          <w:rFonts w:ascii="Calibri" w:eastAsia="Calibri" w:hAnsi="Calibri" w:cs="Calibr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rsidR="005923E1" w:rsidRDefault="005923E1">
      <w:pPr>
        <w:rPr>
          <w:rFonts w:ascii="Calibri" w:eastAsia="Calibri" w:hAnsi="Calibri" w:cs="Calibri"/>
        </w:rPr>
      </w:pPr>
    </w:p>
    <w:p w:rsidR="005923E1" w:rsidRDefault="00937B3E">
      <w:pPr>
        <w:spacing w:after="120"/>
        <w:rPr>
          <w:rFonts w:ascii="Calibri" w:eastAsia="Calibri" w:hAnsi="Calibri" w:cs="Calibri"/>
        </w:rPr>
      </w:pPr>
      <w:r>
        <w:rPr>
          <w:rFonts w:ascii="Calibri" w:eastAsia="Calibri" w:hAnsi="Calibri" w:cs="Calibr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rsidR="005923E1" w:rsidRDefault="00937B3E">
      <w:pPr>
        <w:pStyle w:val="Heading1"/>
        <w:rPr>
          <w:rFonts w:ascii="Calibri" w:eastAsia="Calibri" w:hAnsi="Calibri" w:cs="Calibri"/>
        </w:rPr>
      </w:pPr>
      <w:bookmarkStart w:id="10" w:name="_heading=h.17dp8vu" w:colFirst="0" w:colLast="0"/>
      <w:bookmarkEnd w:id="10"/>
      <w:r>
        <w:rPr>
          <w:rFonts w:ascii="Calibri" w:eastAsia="Calibri" w:hAnsi="Calibri" w:cs="Calibri"/>
        </w:rPr>
        <w:t>Disclosure</w:t>
      </w:r>
    </w:p>
    <w:p w:rsidR="005923E1" w:rsidRDefault="005923E1">
      <w:pPr>
        <w:pBdr>
          <w:top w:val="nil"/>
          <w:left w:val="nil"/>
          <w:bottom w:val="nil"/>
          <w:right w:val="nil"/>
          <w:between w:val="nil"/>
        </w:pBdr>
        <w:spacing w:line="240" w:lineRule="auto"/>
        <w:rPr>
          <w:color w:val="000000"/>
        </w:rPr>
      </w:pPr>
    </w:p>
    <w:p w:rsidR="005923E1" w:rsidRDefault="00937B3E">
      <w:pPr>
        <w:spacing w:after="160" w:line="259" w:lineRule="auto"/>
        <w:rPr>
          <w:rFonts w:ascii="Calibri" w:eastAsia="Calibri" w:hAnsi="Calibri" w:cs="Calibri"/>
        </w:rPr>
      </w:pPr>
      <w:r>
        <w:rPr>
          <w:rFonts w:ascii="Calibri" w:eastAsia="Calibri" w:hAnsi="Calibri" w:cs="Calibri"/>
        </w:rPr>
        <w:t xml:space="preserve">All successful applicants are required to complete an enhanced DBS check and any offer of employment will be subject to satisfactory references and checks. </w:t>
      </w:r>
    </w:p>
    <w:p w:rsidR="005923E1" w:rsidRDefault="00937B3E">
      <w:pPr>
        <w:pStyle w:val="Heading1"/>
        <w:rPr>
          <w:rFonts w:ascii="Calibri" w:eastAsia="Calibri" w:hAnsi="Calibri" w:cs="Calibri"/>
        </w:rPr>
      </w:pPr>
      <w:bookmarkStart w:id="11" w:name="_heading=h.3rdcrjn" w:colFirst="0" w:colLast="0"/>
      <w:bookmarkEnd w:id="11"/>
      <w:r>
        <w:rPr>
          <w:rFonts w:ascii="Calibri" w:eastAsia="Calibri" w:hAnsi="Calibri" w:cs="Calibri"/>
        </w:rPr>
        <w:t>How to apply</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 xml:space="preserve">If you decide to apply, and we do hope you will, please complete the application form. This should be returned by e-mail to Caroline Airth at </w:t>
      </w:r>
      <w:hyperlink r:id="rId15">
        <w:r>
          <w:rPr>
            <w:rFonts w:ascii="Calibri" w:eastAsia="Calibri" w:hAnsi="Calibri" w:cs="Calibri"/>
            <w:color w:val="0000FF"/>
            <w:u w:val="single"/>
          </w:rPr>
          <w:t>admin@selbyhigh.co.uk</w:t>
        </w:r>
      </w:hyperlink>
      <w:r>
        <w:rPr>
          <w:rFonts w:ascii="Calibri" w:eastAsia="Calibri" w:hAnsi="Calibri" w:cs="Calibri"/>
        </w:rPr>
        <w:t xml:space="preserve"> </w:t>
      </w:r>
    </w:p>
    <w:p w:rsidR="005923E1" w:rsidRDefault="005923E1">
      <w:pPr>
        <w:spacing w:line="240" w:lineRule="auto"/>
        <w:rPr>
          <w:rFonts w:ascii="Calibri" w:eastAsia="Calibri" w:hAnsi="Calibri" w:cs="Calibri"/>
        </w:rPr>
      </w:pPr>
    </w:p>
    <w:p w:rsidR="005923E1" w:rsidRDefault="00937B3E">
      <w:pPr>
        <w:spacing w:after="160" w:line="259" w:lineRule="auto"/>
        <w:jc w:val="left"/>
        <w:rPr>
          <w:rFonts w:ascii="Calibri" w:eastAsia="Calibri" w:hAnsi="Calibri" w:cs="Calibri"/>
        </w:rPr>
      </w:pPr>
      <w:r>
        <w:rPr>
          <w:rFonts w:ascii="Calibri" w:eastAsia="Calibri" w:hAnsi="Calibri" w:cs="Calibri"/>
          <w:b/>
        </w:rPr>
        <w:t>Closing date:</w:t>
      </w:r>
      <w:r>
        <w:rPr>
          <w:rFonts w:ascii="Calibri" w:eastAsia="Calibri" w:hAnsi="Calibri" w:cs="Calibri"/>
        </w:rPr>
        <w:t xml:space="preserve"> Noon on Monday, </w:t>
      </w:r>
      <w:r w:rsidR="00364D01">
        <w:rPr>
          <w:rFonts w:ascii="Calibri" w:eastAsia="Calibri" w:hAnsi="Calibri" w:cs="Calibri"/>
        </w:rPr>
        <w:t>19</w:t>
      </w:r>
      <w:r w:rsidR="00364D01" w:rsidRPr="00364D01">
        <w:rPr>
          <w:rFonts w:ascii="Calibri" w:eastAsia="Calibri" w:hAnsi="Calibri" w:cs="Calibri"/>
          <w:vertAlign w:val="superscript"/>
        </w:rPr>
        <w:t>th</w:t>
      </w:r>
      <w:r w:rsidR="00364D01">
        <w:rPr>
          <w:rFonts w:ascii="Calibri" w:eastAsia="Calibri" w:hAnsi="Calibri" w:cs="Calibri"/>
        </w:rPr>
        <w:t xml:space="preserve"> </w:t>
      </w:r>
      <w:r w:rsidR="00430F7B">
        <w:rPr>
          <w:rFonts w:ascii="Calibri" w:eastAsia="Calibri" w:hAnsi="Calibri" w:cs="Calibri"/>
        </w:rPr>
        <w:t>April</w:t>
      </w:r>
      <w:r w:rsidR="00364D01">
        <w:rPr>
          <w:rFonts w:ascii="Calibri" w:eastAsia="Calibri" w:hAnsi="Calibri" w:cs="Calibri"/>
        </w:rPr>
        <w:t>.</w:t>
      </w:r>
      <w:r>
        <w:br w:type="page"/>
      </w:r>
    </w:p>
    <w:p w:rsidR="005923E1" w:rsidRDefault="00937B3E">
      <w:bookmarkStart w:id="12" w:name="_heading=h.26in1rg" w:colFirst="0" w:colLast="0"/>
      <w:bookmarkEnd w:id="12"/>
      <w:r>
        <w:rPr>
          <w:noProof/>
        </w:rPr>
        <w:lastRenderedPageBreak/>
        <w:drawing>
          <wp:anchor distT="36576" distB="36576" distL="36576" distR="36576" simplePos="0" relativeHeight="251663360" behindDoc="0" locked="0" layoutInCell="1" hidden="0" allowOverlap="1">
            <wp:simplePos x="0" y="0"/>
            <wp:positionH relativeFrom="column">
              <wp:posOffset>3840479</wp:posOffset>
            </wp:positionH>
            <wp:positionV relativeFrom="paragraph">
              <wp:posOffset>-303527</wp:posOffset>
            </wp:positionV>
            <wp:extent cx="2576216" cy="614538"/>
            <wp:effectExtent l="0" t="0" r="0" b="0"/>
            <wp:wrapNone/>
            <wp:docPr id="7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576216" cy="614538"/>
                    </a:xfrm>
                    <a:prstGeom prst="rect">
                      <a:avLst/>
                    </a:prstGeom>
                    <a:ln/>
                  </pic:spPr>
                </pic:pic>
              </a:graphicData>
            </a:graphic>
          </wp:anchor>
        </w:drawing>
      </w:r>
    </w:p>
    <w:p w:rsidR="005923E1" w:rsidRDefault="00937B3E">
      <w:pPr>
        <w:pStyle w:val="Heading1"/>
        <w:rPr>
          <w:rFonts w:ascii="Calibri" w:eastAsia="Calibri" w:hAnsi="Calibri" w:cs="Calibri"/>
        </w:rPr>
      </w:pPr>
      <w:bookmarkStart w:id="13" w:name="_heading=h.lnxbz9" w:colFirst="0" w:colLast="0"/>
      <w:bookmarkEnd w:id="13"/>
      <w:r>
        <w:rPr>
          <w:rFonts w:ascii="Calibri" w:eastAsia="Calibri" w:hAnsi="Calibri" w:cs="Calibri"/>
        </w:rPr>
        <w:t>JOB DESCRIPTION</w:t>
      </w:r>
    </w:p>
    <w:p w:rsidR="005923E1" w:rsidRDefault="005923E1">
      <w:pPr>
        <w:spacing w:after="200"/>
        <w:jc w:val="left"/>
        <w:rPr>
          <w:rFonts w:ascii="Calibri" w:eastAsia="Calibri" w:hAnsi="Calibri" w:cs="Calibri"/>
        </w:rPr>
      </w:pPr>
    </w:p>
    <w:p w:rsidR="005923E1" w:rsidRDefault="00937B3E">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880" w:hanging="2880"/>
        <w:jc w:val="left"/>
        <w:rPr>
          <w:rFonts w:ascii="Calibri" w:eastAsia="Calibri" w:hAnsi="Calibri" w:cs="Calibri"/>
          <w:sz w:val="24"/>
          <w:szCs w:val="24"/>
        </w:rPr>
      </w:pPr>
      <w:bookmarkStart w:id="14" w:name="_heading=h.35nkun2" w:colFirst="0" w:colLast="0"/>
      <w:bookmarkEnd w:id="14"/>
      <w:r>
        <w:rPr>
          <w:rFonts w:ascii="Calibri" w:eastAsia="Calibri" w:hAnsi="Calibri" w:cs="Calibri"/>
          <w:b/>
          <w:sz w:val="24"/>
          <w:szCs w:val="24"/>
        </w:rPr>
        <w:t>GRADE:</w:t>
      </w:r>
      <w:r>
        <w:rPr>
          <w:rFonts w:ascii="Calibri" w:eastAsia="Calibri" w:hAnsi="Calibri" w:cs="Calibri"/>
          <w:sz w:val="24"/>
          <w:szCs w:val="24"/>
        </w:rPr>
        <w:tab/>
        <w:t xml:space="preserve">  MPS/UPS  (Maternity cover, 1 year temporary)</w:t>
      </w:r>
    </w:p>
    <w:p w:rsidR="005923E1" w:rsidRDefault="00937B3E">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szCs w:val="24"/>
        </w:rPr>
      </w:pPr>
      <w:r>
        <w:rPr>
          <w:rFonts w:ascii="Calibri" w:eastAsia="Calibri" w:hAnsi="Calibri" w:cs="Calibri"/>
          <w:b/>
          <w:sz w:val="24"/>
          <w:szCs w:val="24"/>
        </w:rPr>
        <w:t>RESPONSIBLE TO:</w:t>
      </w:r>
      <w:r>
        <w:rPr>
          <w:rFonts w:ascii="Calibri" w:eastAsia="Calibri" w:hAnsi="Calibri" w:cs="Calibri"/>
          <w:b/>
          <w:sz w:val="24"/>
          <w:szCs w:val="24"/>
        </w:rPr>
        <w:tab/>
      </w:r>
      <w:r>
        <w:rPr>
          <w:rFonts w:ascii="Calibri" w:eastAsia="Calibri" w:hAnsi="Calibri" w:cs="Calibri"/>
          <w:sz w:val="24"/>
          <w:szCs w:val="24"/>
        </w:rPr>
        <w:t>Faculty Leader, Science</w:t>
      </w:r>
    </w:p>
    <w:p w:rsidR="005923E1" w:rsidRDefault="00937B3E">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szCs w:val="24"/>
        </w:rPr>
      </w:pPr>
      <w:r>
        <w:rPr>
          <w:rFonts w:ascii="Calibri" w:eastAsia="Calibri" w:hAnsi="Calibri" w:cs="Calibri"/>
          <w:b/>
          <w:sz w:val="24"/>
          <w:szCs w:val="24"/>
        </w:rPr>
        <w:t>RESPONSIBLE FOR:</w:t>
      </w:r>
      <w:r>
        <w:rPr>
          <w:rFonts w:ascii="Calibri" w:eastAsia="Calibri" w:hAnsi="Calibri" w:cs="Calibri"/>
          <w:b/>
          <w:sz w:val="24"/>
          <w:szCs w:val="24"/>
        </w:rPr>
        <w:tab/>
      </w:r>
      <w:r>
        <w:rPr>
          <w:rFonts w:ascii="Calibri" w:eastAsia="Calibri" w:hAnsi="Calibri" w:cs="Calibri"/>
          <w:sz w:val="24"/>
          <w:szCs w:val="24"/>
        </w:rPr>
        <w:t>Teaching Science</w:t>
      </w:r>
    </w:p>
    <w:p w:rsidR="005923E1" w:rsidRDefault="00937B3E">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970" w:hanging="2970"/>
        <w:jc w:val="left"/>
        <w:rPr>
          <w:rFonts w:ascii="Calibri" w:eastAsia="Calibri" w:hAnsi="Calibri" w:cs="Calibri"/>
          <w:b/>
          <w:sz w:val="24"/>
          <w:szCs w:val="24"/>
        </w:rPr>
      </w:pPr>
      <w:r>
        <w:rPr>
          <w:rFonts w:ascii="Calibri" w:eastAsia="Calibri" w:hAnsi="Calibri" w:cs="Calibri"/>
          <w:b/>
          <w:sz w:val="24"/>
          <w:szCs w:val="24"/>
        </w:rPr>
        <w:t>POST: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Key Stage 3 &amp; 4 Teacher of Science</w:t>
      </w:r>
    </w:p>
    <w:p w:rsidR="005923E1" w:rsidRDefault="00937B3E">
      <w:pPr>
        <w:pBdr>
          <w:top w:val="single" w:sz="4" w:space="1" w:color="000000"/>
          <w:left w:val="single" w:sz="4" w:space="4" w:color="000000"/>
          <w:bottom w:val="single" w:sz="4" w:space="1" w:color="000000"/>
          <w:right w:val="single" w:sz="4" w:space="4" w:color="000000"/>
        </w:pBdr>
        <w:shd w:val="clear" w:color="auto" w:fill="E7E6E6"/>
        <w:tabs>
          <w:tab w:val="left" w:pos="2410"/>
        </w:tabs>
        <w:spacing w:line="240" w:lineRule="auto"/>
        <w:ind w:left="2977" w:hanging="2977"/>
        <w:rPr>
          <w:rFonts w:ascii="Calibri" w:eastAsia="Calibri" w:hAnsi="Calibri" w:cs="Calibri"/>
          <w:sz w:val="24"/>
          <w:szCs w:val="24"/>
        </w:rPr>
      </w:pPr>
      <w:r>
        <w:rPr>
          <w:rFonts w:ascii="Calibri" w:eastAsia="Calibri" w:hAnsi="Calibri" w:cs="Calibri"/>
          <w:b/>
          <w:sz w:val="24"/>
          <w:szCs w:val="24"/>
        </w:rPr>
        <w:t>JOB PURPOSE:</w:t>
      </w:r>
      <w:r>
        <w:rPr>
          <w:rFonts w:ascii="Calibri" w:eastAsia="Calibri" w:hAnsi="Calibri" w:cs="Calibri"/>
          <w:sz w:val="24"/>
          <w:szCs w:val="24"/>
        </w:rPr>
        <w:tab/>
      </w:r>
      <w:r>
        <w:rPr>
          <w:rFonts w:ascii="Calibri" w:eastAsia="Calibri" w:hAnsi="Calibri" w:cs="Calibri"/>
          <w:sz w:val="24"/>
          <w:szCs w:val="24"/>
        </w:rPr>
        <w:tab/>
        <w:t>To secure and account for effective learning, appropriate achievement and educational, social and personal progress of all students in the assigned area of responsibility, consistent with the aims of the school and the unique needs of each individual learner.</w:t>
      </w:r>
    </w:p>
    <w:p w:rsidR="005923E1" w:rsidRDefault="005923E1">
      <w:pPr>
        <w:spacing w:line="240" w:lineRule="auto"/>
        <w:rPr>
          <w:rFonts w:ascii="Calibri" w:eastAsia="Calibri" w:hAnsi="Calibri" w:cs="Calibri"/>
          <w:sz w:val="24"/>
          <w:szCs w:val="24"/>
        </w:rPr>
      </w:pPr>
    </w:p>
    <w:p w:rsidR="005923E1" w:rsidRDefault="005923E1">
      <w:pPr>
        <w:spacing w:line="240" w:lineRule="auto"/>
        <w:ind w:left="360" w:hanging="360"/>
        <w:rPr>
          <w:rFonts w:ascii="Calibri" w:eastAsia="Calibri" w:hAnsi="Calibri" w:cs="Calibri"/>
          <w:sz w:val="24"/>
          <w:szCs w:val="24"/>
        </w:rPr>
      </w:pPr>
    </w:p>
    <w:p w:rsidR="005923E1" w:rsidRDefault="00937B3E">
      <w:pPr>
        <w:pStyle w:val="Heading2"/>
        <w:rPr>
          <w:rFonts w:ascii="Calibri" w:eastAsia="Calibri" w:hAnsi="Calibri" w:cs="Calibri"/>
        </w:rPr>
      </w:pPr>
      <w:r>
        <w:rPr>
          <w:rFonts w:ascii="Calibri" w:eastAsia="Calibri" w:hAnsi="Calibri" w:cs="Calibri"/>
        </w:rPr>
        <w:t xml:space="preserve">Main Activities </w:t>
      </w:r>
    </w:p>
    <w:p w:rsidR="005923E1" w:rsidRDefault="005923E1">
      <w:pPr>
        <w:spacing w:line="288" w:lineRule="auto"/>
        <w:ind w:left="113" w:right="113"/>
        <w:rPr>
          <w:rFonts w:ascii="Calibri" w:eastAsia="Calibri" w:hAnsi="Calibri" w:cs="Calibri"/>
        </w:rPr>
      </w:pP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 xml:space="preserve">To deliver Science from Year 7-11 using a range of teaching methods and the agreed subject area schemes of learning and contributing to the SMSC development of students through the specified curriculum.  </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ensure progress is made against student targets.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remain aware of the changing requirements of this work through attendance at meetings and careful attention to other forms of communication, including electronically.</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take on an individual responsibility for at least one aspect of the work of the subject area, sharing expertise with other subject area members.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support the work of the subject area through extra-curricular activities and engagement activities. Show commitment to educational trips and visits.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plan, prepare and deliver lessons to a range of classes, ensuring a positive working environment in classrooms.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mark work, giving appropriate feedback and maintaining records of student progress and development.</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maintain up-to-date subject knowledge and devise and write new curriculum materials when required.</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select and use a range of different learning resources and equipment.</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undertake pastoral duties, such as taking on the role of form tutor, and supporting pupils on an individual basis as required.  Undertake duties as part of the published rota.</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prepare pupils for qualifications including external examinations.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manage student behaviour in the classroom and on school premises, following school policies.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support the work of teaching assistants, trainee teachers and newly qualified teachers (NQTs) as required.</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participate in parents', carers’ and guardians’ consultations including published evening events and whole school training events.</w:t>
      </w:r>
    </w:p>
    <w:p w:rsidR="005923E1" w:rsidRDefault="00937B3E">
      <w:pPr>
        <w:spacing w:line="288" w:lineRule="auto"/>
        <w:ind w:left="567" w:right="113" w:hanging="425"/>
        <w:rPr>
          <w:rFonts w:ascii="Calibri" w:eastAsia="Calibri" w:hAnsi="Calibri" w:cs="Calibri"/>
        </w:rPr>
      </w:pPr>
      <w:r>
        <w:rPr>
          <w:rFonts w:ascii="Calibri" w:eastAsia="Calibri" w:hAnsi="Calibri" w:cs="Calibri"/>
        </w:rPr>
        <w:t>•</w:t>
      </w:r>
      <w:r>
        <w:rPr>
          <w:rFonts w:ascii="Calibri" w:eastAsia="Calibri" w:hAnsi="Calibri" w:cs="Calibri"/>
        </w:rPr>
        <w:tab/>
        <w:t>To liaise with other professionals, such as the SENDL, Personal Support Team, Learning Mentors, Careers Advisers, Educational Psychologists and Education Welfare Officers.</w:t>
      </w:r>
    </w:p>
    <w:p w:rsidR="005923E1" w:rsidRDefault="00937B3E">
      <w:pPr>
        <w:numPr>
          <w:ilvl w:val="0"/>
          <w:numId w:val="2"/>
        </w:numPr>
        <w:spacing w:line="288" w:lineRule="auto"/>
        <w:ind w:left="567" w:right="113" w:hanging="425"/>
        <w:rPr>
          <w:rFonts w:ascii="Calibri" w:eastAsia="Calibri" w:hAnsi="Calibri" w:cs="Calibri"/>
        </w:rPr>
      </w:pPr>
      <w:r>
        <w:rPr>
          <w:rFonts w:ascii="Calibri" w:eastAsia="Calibri" w:hAnsi="Calibri" w:cs="Calibri"/>
        </w:rPr>
        <w:t>To participate in the school quality assurance (QA) processes.</w:t>
      </w:r>
    </w:p>
    <w:p w:rsidR="005923E1" w:rsidRDefault="00937B3E">
      <w:pPr>
        <w:numPr>
          <w:ilvl w:val="0"/>
          <w:numId w:val="2"/>
        </w:numPr>
        <w:spacing w:line="288" w:lineRule="auto"/>
        <w:ind w:left="567" w:right="113" w:hanging="425"/>
        <w:rPr>
          <w:rFonts w:ascii="Calibri" w:eastAsia="Calibri" w:hAnsi="Calibri" w:cs="Calibri"/>
        </w:rPr>
      </w:pPr>
      <w:r>
        <w:rPr>
          <w:rFonts w:ascii="Calibri" w:eastAsia="Calibri" w:hAnsi="Calibri" w:cs="Calibri"/>
        </w:rPr>
        <w:t>To participate in regular in-service training (INSET) as part of continuing professional development (CPD).</w:t>
      </w:r>
    </w:p>
    <w:p w:rsidR="005923E1" w:rsidRDefault="00937B3E">
      <w:pPr>
        <w:numPr>
          <w:ilvl w:val="0"/>
          <w:numId w:val="2"/>
        </w:numPr>
        <w:spacing w:line="288" w:lineRule="auto"/>
        <w:ind w:left="567" w:right="113" w:hanging="425"/>
        <w:rPr>
          <w:rFonts w:ascii="Calibri" w:eastAsia="Calibri" w:hAnsi="Calibri" w:cs="Calibri"/>
        </w:rPr>
      </w:pPr>
      <w:r>
        <w:rPr>
          <w:rFonts w:ascii="Calibri" w:eastAsia="Calibri" w:hAnsi="Calibri" w:cs="Calibri"/>
        </w:rPr>
        <w:t>To follow school policy and procedures consistently and meet both internal and external deadlines.</w:t>
      </w:r>
    </w:p>
    <w:p w:rsidR="005923E1" w:rsidRDefault="005923E1">
      <w:pPr>
        <w:rPr>
          <w:rFonts w:ascii="Calibri" w:eastAsia="Calibri" w:hAnsi="Calibri" w:cs="Calibri"/>
        </w:rPr>
      </w:pPr>
    </w:p>
    <w:p w:rsidR="005923E1" w:rsidRDefault="00937B3E">
      <w:pPr>
        <w:pStyle w:val="Heading2"/>
        <w:rPr>
          <w:rFonts w:ascii="Calibri" w:eastAsia="Calibri" w:hAnsi="Calibri" w:cs="Calibri"/>
        </w:rPr>
      </w:pPr>
      <w:bookmarkStart w:id="15" w:name="_heading=h.1ksv4uv" w:colFirst="0" w:colLast="0"/>
      <w:bookmarkEnd w:id="15"/>
      <w:r>
        <w:rPr>
          <w:rFonts w:ascii="Calibri" w:eastAsia="Calibri" w:hAnsi="Calibri" w:cs="Calibri"/>
        </w:rPr>
        <w:t>Safeguarding</w:t>
      </w:r>
    </w:p>
    <w:p w:rsidR="005923E1" w:rsidRDefault="005923E1">
      <w:pPr>
        <w:spacing w:line="240" w:lineRule="auto"/>
        <w:ind w:left="360"/>
        <w:rPr>
          <w:rFonts w:ascii="Calibri" w:eastAsia="Calibri" w:hAnsi="Calibri" w:cs="Calibri"/>
        </w:rPr>
      </w:pPr>
    </w:p>
    <w:p w:rsidR="005923E1" w:rsidRDefault="00937B3E">
      <w:pPr>
        <w:numPr>
          <w:ilvl w:val="0"/>
          <w:numId w:val="1"/>
        </w:numPr>
        <w:spacing w:line="240" w:lineRule="auto"/>
        <w:ind w:left="360" w:hanging="360"/>
        <w:rPr>
          <w:rFonts w:ascii="Calibri" w:eastAsia="Calibri" w:hAnsi="Calibri" w:cs="Calibri"/>
        </w:rPr>
      </w:pPr>
      <w:r>
        <w:rPr>
          <w:rFonts w:ascii="Calibri" w:eastAsia="Calibri" w:hAnsi="Calibri" w:cs="Calibri"/>
        </w:rPr>
        <w:t xml:space="preserve">Be responsible for promoting and safeguarding the welfare of children and young people that you are responsible for and come into contact with. </w:t>
      </w:r>
    </w:p>
    <w:p w:rsidR="005923E1" w:rsidRDefault="00937B3E">
      <w:pPr>
        <w:numPr>
          <w:ilvl w:val="0"/>
          <w:numId w:val="1"/>
        </w:numPr>
        <w:spacing w:line="240" w:lineRule="auto"/>
        <w:ind w:left="360" w:hanging="360"/>
        <w:rPr>
          <w:rFonts w:ascii="Calibri" w:eastAsia="Calibri" w:hAnsi="Calibri" w:cs="Calibri"/>
        </w:rPr>
      </w:pPr>
      <w:r>
        <w:rPr>
          <w:rFonts w:ascii="Calibri" w:eastAsia="Calibri" w:hAnsi="Calibri" w:cs="Calibri"/>
        </w:rPr>
        <w:t xml:space="preserve">Have awareness and basic knowledge, where appropriate, of the most recent legislation. </w:t>
      </w:r>
    </w:p>
    <w:p w:rsidR="005923E1" w:rsidRDefault="00937B3E">
      <w:pPr>
        <w:numPr>
          <w:ilvl w:val="0"/>
          <w:numId w:val="1"/>
        </w:numPr>
        <w:spacing w:line="240" w:lineRule="auto"/>
        <w:ind w:left="360" w:hanging="360"/>
        <w:rPr>
          <w:rFonts w:ascii="Calibri" w:eastAsia="Calibri" w:hAnsi="Calibri" w:cs="Calibri"/>
        </w:rPr>
      </w:pPr>
      <w:r>
        <w:rPr>
          <w:rFonts w:ascii="Calibri" w:eastAsia="Calibri" w:hAnsi="Calibri" w:cs="Calibri"/>
        </w:rPr>
        <w:t xml:space="preserve">Be able to recognise when a child or young person is in danger or at risk of harm and take action to protect them.  </w:t>
      </w:r>
    </w:p>
    <w:p w:rsidR="005923E1" w:rsidRDefault="00937B3E">
      <w:pPr>
        <w:numPr>
          <w:ilvl w:val="0"/>
          <w:numId w:val="1"/>
        </w:numPr>
        <w:spacing w:line="240" w:lineRule="auto"/>
        <w:ind w:left="360" w:hanging="360"/>
        <w:rPr>
          <w:rFonts w:ascii="Calibri" w:eastAsia="Calibri" w:hAnsi="Calibri" w:cs="Calibri"/>
        </w:rPr>
      </w:pPr>
      <w:r>
        <w:rPr>
          <w:rFonts w:ascii="Calibri" w:eastAsia="Calibri" w:hAnsi="Calibri" w:cs="Calibri"/>
        </w:rPr>
        <w:t>Make considered judgements about how to act to safeguard and promote a child or young person’s welfare.</w:t>
      </w:r>
    </w:p>
    <w:p w:rsidR="005923E1" w:rsidRDefault="005923E1">
      <w:pPr>
        <w:spacing w:after="120" w:line="240" w:lineRule="auto"/>
        <w:ind w:left="360" w:hanging="360"/>
        <w:rPr>
          <w:rFonts w:ascii="Calibri" w:eastAsia="Calibri" w:hAnsi="Calibri" w:cs="Calibri"/>
        </w:rPr>
      </w:pPr>
    </w:p>
    <w:p w:rsidR="005923E1" w:rsidRDefault="00937B3E">
      <w:pPr>
        <w:pStyle w:val="Heading2"/>
        <w:rPr>
          <w:rFonts w:ascii="Calibri" w:eastAsia="Calibri" w:hAnsi="Calibri" w:cs="Calibri"/>
        </w:rPr>
      </w:pPr>
      <w:bookmarkStart w:id="16" w:name="_heading=h.44sinio" w:colFirst="0" w:colLast="0"/>
      <w:bookmarkEnd w:id="16"/>
      <w:r>
        <w:rPr>
          <w:rFonts w:ascii="Calibri" w:eastAsia="Calibri" w:hAnsi="Calibri" w:cs="Calibri"/>
        </w:rPr>
        <w:t>Data Protection</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Comply with the County Council’s policies and supporting documentation in relation to Information Governance this includes Data Protection, Information Security and Confidentiality.</w:t>
      </w:r>
    </w:p>
    <w:p w:rsidR="005923E1" w:rsidRDefault="005923E1">
      <w:pPr>
        <w:spacing w:line="240" w:lineRule="auto"/>
        <w:rPr>
          <w:rFonts w:ascii="Calibri" w:eastAsia="Calibri" w:hAnsi="Calibri" w:cs="Calibri"/>
        </w:rPr>
      </w:pPr>
    </w:p>
    <w:p w:rsidR="005923E1" w:rsidRDefault="00937B3E">
      <w:pPr>
        <w:pStyle w:val="Heading2"/>
        <w:rPr>
          <w:rFonts w:ascii="Calibri" w:eastAsia="Calibri" w:hAnsi="Calibri" w:cs="Calibri"/>
        </w:rPr>
      </w:pPr>
      <w:bookmarkStart w:id="17" w:name="_heading=h.2jxsxqh" w:colFirst="0" w:colLast="0"/>
      <w:bookmarkEnd w:id="17"/>
      <w:r>
        <w:rPr>
          <w:rFonts w:ascii="Calibri" w:eastAsia="Calibri" w:hAnsi="Calibri" w:cs="Calibri"/>
        </w:rPr>
        <w:t>Other</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Duties may be varied to meet the changing demands of the school at the reasonable discretion of the Headteacher.</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This job description does not form the contract of employment.  It describes the way the post holder is expected and required to perform and complete the duties set out above.</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To fulfil all of the requirements and duties set out in the current Pay and Conditions Documents relating to the conditions of employment of teachers.</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To achieve any performance criteria or targets related to this leadership post arising from the School’s Performance Management arrangements</w:t>
      </w:r>
    </w:p>
    <w:p w:rsidR="005923E1" w:rsidRDefault="005923E1">
      <w:pPr>
        <w:spacing w:line="240" w:lineRule="auto"/>
        <w:rPr>
          <w:rFonts w:ascii="Calibri" w:eastAsia="Calibri" w:hAnsi="Calibri" w:cs="Calibri"/>
        </w:rPr>
      </w:pPr>
    </w:p>
    <w:p w:rsidR="005923E1" w:rsidRDefault="00937B3E">
      <w:pPr>
        <w:spacing w:line="240" w:lineRule="auto"/>
        <w:rPr>
          <w:rFonts w:ascii="Calibri" w:eastAsia="Calibri" w:hAnsi="Calibri" w:cs="Calibri"/>
        </w:rPr>
      </w:pPr>
      <w:r>
        <w:rPr>
          <w:rFonts w:ascii="Calibri" w:eastAsia="Calibri" w:hAnsi="Calibri" w:cs="Calibri"/>
        </w:rPr>
        <w:t>This job description will be reviewed annually.</w:t>
      </w:r>
    </w:p>
    <w:p w:rsidR="005923E1" w:rsidRDefault="00937B3E">
      <w:pPr>
        <w:rPr>
          <w:rFonts w:ascii="Calibri" w:eastAsia="Calibri" w:hAnsi="Calibri" w:cs="Calibri"/>
        </w:rPr>
      </w:pPr>
      <w:r>
        <w:br w:type="page"/>
      </w:r>
    </w:p>
    <w:p w:rsidR="005923E1" w:rsidRDefault="005923E1">
      <w:pPr>
        <w:spacing w:line="240" w:lineRule="auto"/>
        <w:jc w:val="left"/>
        <w:rPr>
          <w:rFonts w:ascii="Calibri" w:eastAsia="Calibri" w:hAnsi="Calibri" w:cs="Calibri"/>
          <w:sz w:val="24"/>
          <w:szCs w:val="24"/>
        </w:rPr>
      </w:pPr>
    </w:p>
    <w:tbl>
      <w:tblPr>
        <w:tblStyle w:val="a5"/>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56"/>
        <w:gridCol w:w="3899"/>
        <w:gridCol w:w="850"/>
      </w:tblGrid>
      <w:tr w:rsidR="005923E1">
        <w:trPr>
          <w:trHeight w:val="620"/>
        </w:trPr>
        <w:tc>
          <w:tcPr>
            <w:tcW w:w="709" w:type="dxa"/>
            <w:shd w:val="clear" w:color="auto" w:fill="9CC3E5"/>
            <w:vAlign w:val="center"/>
          </w:tcPr>
          <w:p w:rsidR="005923E1" w:rsidRDefault="005923E1">
            <w:pPr>
              <w:spacing w:line="240" w:lineRule="auto"/>
              <w:jc w:val="left"/>
              <w:rPr>
                <w:b/>
                <w:sz w:val="20"/>
                <w:szCs w:val="20"/>
              </w:rPr>
            </w:pPr>
          </w:p>
        </w:tc>
        <w:tc>
          <w:tcPr>
            <w:tcW w:w="3756" w:type="dxa"/>
            <w:shd w:val="clear" w:color="auto" w:fill="9CC3E5"/>
            <w:vAlign w:val="center"/>
          </w:tcPr>
          <w:p w:rsidR="005923E1" w:rsidRDefault="00937B3E">
            <w:pPr>
              <w:spacing w:line="240" w:lineRule="auto"/>
              <w:jc w:val="center"/>
              <w:rPr>
                <w:b/>
                <w:sz w:val="20"/>
                <w:szCs w:val="20"/>
              </w:rPr>
            </w:pPr>
            <w:r>
              <w:rPr>
                <w:b/>
                <w:sz w:val="20"/>
                <w:szCs w:val="20"/>
              </w:rPr>
              <w:t>Essential</w:t>
            </w:r>
          </w:p>
        </w:tc>
        <w:tc>
          <w:tcPr>
            <w:tcW w:w="3899" w:type="dxa"/>
            <w:shd w:val="clear" w:color="auto" w:fill="9CC3E5"/>
            <w:vAlign w:val="center"/>
          </w:tcPr>
          <w:p w:rsidR="005923E1" w:rsidRDefault="00937B3E">
            <w:pPr>
              <w:spacing w:line="240" w:lineRule="auto"/>
              <w:jc w:val="center"/>
              <w:rPr>
                <w:b/>
                <w:sz w:val="20"/>
                <w:szCs w:val="20"/>
              </w:rPr>
            </w:pPr>
            <w:r>
              <w:rPr>
                <w:b/>
                <w:sz w:val="20"/>
                <w:szCs w:val="20"/>
              </w:rPr>
              <w:t>Desirable</w:t>
            </w:r>
          </w:p>
        </w:tc>
        <w:tc>
          <w:tcPr>
            <w:tcW w:w="850" w:type="dxa"/>
            <w:shd w:val="clear" w:color="auto" w:fill="9CC3E5"/>
            <w:vAlign w:val="center"/>
          </w:tcPr>
          <w:p w:rsidR="005923E1" w:rsidRDefault="00937B3E">
            <w:pPr>
              <w:spacing w:line="240" w:lineRule="auto"/>
              <w:jc w:val="center"/>
              <w:rPr>
                <w:b/>
                <w:sz w:val="20"/>
                <w:szCs w:val="20"/>
              </w:rPr>
            </w:pPr>
            <w:r>
              <w:rPr>
                <w:b/>
                <w:sz w:val="20"/>
                <w:szCs w:val="20"/>
              </w:rPr>
              <w:t>Criteria</w:t>
            </w:r>
          </w:p>
        </w:tc>
      </w:tr>
      <w:tr w:rsidR="005923E1" w:rsidTr="00430F7B">
        <w:trPr>
          <w:cantSplit/>
          <w:trHeight w:val="1500"/>
        </w:trPr>
        <w:tc>
          <w:tcPr>
            <w:tcW w:w="709" w:type="dxa"/>
            <w:shd w:val="clear" w:color="auto" w:fill="DEC8EE"/>
            <w:textDirection w:val="btLr"/>
            <w:vAlign w:val="bottom"/>
          </w:tcPr>
          <w:p w:rsidR="005923E1" w:rsidRDefault="00937B3E">
            <w:pPr>
              <w:spacing w:line="240" w:lineRule="auto"/>
              <w:ind w:left="113" w:right="113"/>
              <w:jc w:val="left"/>
              <w:rPr>
                <w:b/>
                <w:sz w:val="20"/>
                <w:szCs w:val="20"/>
              </w:rPr>
            </w:pPr>
            <w:r>
              <w:rPr>
                <w:b/>
                <w:sz w:val="20"/>
                <w:szCs w:val="20"/>
              </w:rPr>
              <w:t>Teaching Experience</w:t>
            </w:r>
          </w:p>
        </w:tc>
        <w:tc>
          <w:tcPr>
            <w:tcW w:w="3756" w:type="dxa"/>
          </w:tcPr>
          <w:p w:rsidR="005923E1" w:rsidRDefault="00937B3E">
            <w:pPr>
              <w:spacing w:after="160" w:line="259" w:lineRule="auto"/>
              <w:jc w:val="left"/>
              <w:rPr>
                <w:sz w:val="20"/>
                <w:szCs w:val="20"/>
              </w:rPr>
            </w:pPr>
            <w:r>
              <w:rPr>
                <w:sz w:val="20"/>
                <w:szCs w:val="20"/>
              </w:rPr>
              <w:t>Experience of KS3</w:t>
            </w:r>
          </w:p>
          <w:p w:rsidR="005923E1" w:rsidRDefault="00937B3E">
            <w:pPr>
              <w:spacing w:line="240" w:lineRule="auto"/>
              <w:jc w:val="left"/>
              <w:rPr>
                <w:sz w:val="20"/>
                <w:szCs w:val="20"/>
              </w:rPr>
            </w:pPr>
            <w:bookmarkStart w:id="18" w:name="_heading=h.z337ya" w:colFirst="0" w:colLast="0"/>
            <w:bookmarkEnd w:id="18"/>
            <w:r>
              <w:rPr>
                <w:sz w:val="20"/>
                <w:szCs w:val="20"/>
              </w:rPr>
              <w:t>KS4 teaching including Science GCSE including proven record of good or outstanding teaching.</w:t>
            </w:r>
          </w:p>
        </w:tc>
        <w:tc>
          <w:tcPr>
            <w:tcW w:w="3899" w:type="dxa"/>
          </w:tcPr>
          <w:p w:rsidR="005923E1" w:rsidRDefault="00937B3E">
            <w:pPr>
              <w:spacing w:after="160" w:line="259" w:lineRule="auto"/>
              <w:jc w:val="left"/>
              <w:rPr>
                <w:sz w:val="20"/>
                <w:szCs w:val="20"/>
              </w:rPr>
            </w:pPr>
            <w:r>
              <w:rPr>
                <w:sz w:val="20"/>
                <w:szCs w:val="20"/>
              </w:rPr>
              <w:t>Teaching across the ability range, including mixed ability teaching.</w:t>
            </w:r>
          </w:p>
          <w:p w:rsidR="005923E1" w:rsidRDefault="00937B3E">
            <w:pPr>
              <w:spacing w:line="240" w:lineRule="auto"/>
              <w:jc w:val="left"/>
              <w:rPr>
                <w:sz w:val="20"/>
                <w:szCs w:val="20"/>
              </w:rPr>
            </w:pPr>
            <w:r>
              <w:rPr>
                <w:sz w:val="20"/>
                <w:szCs w:val="20"/>
              </w:rPr>
              <w:t xml:space="preserve">Ability to support and challenge students from all different starting points. </w:t>
            </w:r>
          </w:p>
        </w:tc>
        <w:tc>
          <w:tcPr>
            <w:tcW w:w="850" w:type="dxa"/>
          </w:tcPr>
          <w:p w:rsidR="005923E1" w:rsidRDefault="00937B3E">
            <w:pPr>
              <w:spacing w:line="240" w:lineRule="auto"/>
              <w:jc w:val="left"/>
              <w:rPr>
                <w:sz w:val="20"/>
                <w:szCs w:val="20"/>
              </w:rPr>
            </w:pPr>
            <w:r>
              <w:rPr>
                <w:noProof/>
              </w:rPr>
              <w:drawing>
                <wp:anchor distT="0" distB="0" distL="114300" distR="114300" simplePos="0" relativeHeight="251664384" behindDoc="0" locked="0" layoutInCell="1" hidden="0" allowOverlap="1">
                  <wp:simplePos x="0" y="0"/>
                  <wp:positionH relativeFrom="column">
                    <wp:posOffset>84458</wp:posOffset>
                  </wp:positionH>
                  <wp:positionV relativeFrom="paragraph">
                    <wp:posOffset>94615</wp:posOffset>
                  </wp:positionV>
                  <wp:extent cx="243840" cy="238125"/>
                  <wp:effectExtent l="0" t="0" r="0" b="0"/>
                  <wp:wrapNone/>
                  <wp:docPr id="72"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7"/>
                          <a:srcRect/>
                          <a:stretch>
                            <a:fillRect/>
                          </a:stretch>
                        </pic:blipFill>
                        <pic:spPr>
                          <a:xfrm>
                            <a:off x="0" y="0"/>
                            <a:ext cx="243840" cy="23812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88902</wp:posOffset>
                  </wp:positionH>
                  <wp:positionV relativeFrom="paragraph">
                    <wp:posOffset>408940</wp:posOffset>
                  </wp:positionV>
                  <wp:extent cx="189230" cy="257175"/>
                  <wp:effectExtent l="0" t="0" r="0" b="0"/>
                  <wp:wrapNone/>
                  <wp:docPr id="83"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8"/>
                          <a:srcRect/>
                          <a:stretch>
                            <a:fillRect/>
                          </a:stretch>
                        </pic:blipFill>
                        <pic:spPr>
                          <a:xfrm>
                            <a:off x="0" y="0"/>
                            <a:ext cx="189230" cy="257175"/>
                          </a:xfrm>
                          <a:prstGeom prst="rect">
                            <a:avLst/>
                          </a:prstGeom>
                          <a:ln/>
                        </pic:spPr>
                      </pic:pic>
                    </a:graphicData>
                  </a:graphic>
                </wp:anchor>
              </w:drawing>
            </w:r>
          </w:p>
        </w:tc>
      </w:tr>
      <w:tr w:rsidR="005923E1" w:rsidTr="00430F7B">
        <w:trPr>
          <w:cantSplit/>
          <w:trHeight w:val="1520"/>
        </w:trPr>
        <w:tc>
          <w:tcPr>
            <w:tcW w:w="709" w:type="dxa"/>
            <w:shd w:val="clear" w:color="auto" w:fill="DEC8EE"/>
            <w:textDirection w:val="btLr"/>
            <w:vAlign w:val="center"/>
          </w:tcPr>
          <w:p w:rsidR="005923E1" w:rsidRDefault="00937B3E">
            <w:pPr>
              <w:spacing w:line="240" w:lineRule="auto"/>
              <w:ind w:left="113" w:right="113"/>
              <w:jc w:val="center"/>
              <w:rPr>
                <w:b/>
                <w:sz w:val="20"/>
                <w:szCs w:val="20"/>
              </w:rPr>
            </w:pPr>
            <w:r>
              <w:rPr>
                <w:b/>
                <w:sz w:val="20"/>
                <w:szCs w:val="20"/>
              </w:rPr>
              <w:t>Qualifications</w:t>
            </w:r>
          </w:p>
        </w:tc>
        <w:tc>
          <w:tcPr>
            <w:tcW w:w="3756" w:type="dxa"/>
          </w:tcPr>
          <w:p w:rsidR="005923E1" w:rsidRDefault="00937B3E">
            <w:pPr>
              <w:spacing w:line="240" w:lineRule="auto"/>
              <w:jc w:val="left"/>
              <w:rPr>
                <w:sz w:val="20"/>
                <w:szCs w:val="20"/>
              </w:rPr>
            </w:pPr>
            <w:r>
              <w:rPr>
                <w:sz w:val="20"/>
                <w:szCs w:val="20"/>
              </w:rPr>
              <w:t>Qualified teacher status and a recognised degree or equivalent appropriate to the subject.</w:t>
            </w:r>
          </w:p>
          <w:p w:rsidR="005923E1" w:rsidRDefault="005923E1">
            <w:pPr>
              <w:spacing w:line="240" w:lineRule="auto"/>
              <w:jc w:val="left"/>
              <w:rPr>
                <w:sz w:val="20"/>
                <w:szCs w:val="20"/>
              </w:rPr>
            </w:pPr>
          </w:p>
          <w:p w:rsidR="005923E1" w:rsidRDefault="00937B3E">
            <w:pPr>
              <w:spacing w:line="240" w:lineRule="auto"/>
              <w:jc w:val="left"/>
              <w:rPr>
                <w:sz w:val="20"/>
                <w:szCs w:val="20"/>
              </w:rPr>
            </w:pPr>
            <w:r>
              <w:rPr>
                <w:sz w:val="20"/>
                <w:szCs w:val="20"/>
              </w:rPr>
              <w:t>Evidence of CPD</w:t>
            </w:r>
          </w:p>
        </w:tc>
        <w:tc>
          <w:tcPr>
            <w:tcW w:w="3899" w:type="dxa"/>
          </w:tcPr>
          <w:p w:rsidR="005923E1" w:rsidRDefault="00937B3E">
            <w:pPr>
              <w:spacing w:after="160" w:line="259" w:lineRule="auto"/>
              <w:jc w:val="left"/>
              <w:rPr>
                <w:sz w:val="20"/>
                <w:szCs w:val="20"/>
              </w:rPr>
            </w:pPr>
            <w:r>
              <w:rPr>
                <w:sz w:val="20"/>
                <w:szCs w:val="20"/>
              </w:rPr>
              <w:t>Additional relevant qualifications and/or experience.</w:t>
            </w:r>
          </w:p>
          <w:p w:rsidR="005923E1" w:rsidRDefault="005923E1">
            <w:pPr>
              <w:spacing w:line="240" w:lineRule="auto"/>
              <w:jc w:val="left"/>
              <w:rPr>
                <w:sz w:val="20"/>
                <w:szCs w:val="20"/>
              </w:rPr>
            </w:pPr>
          </w:p>
        </w:tc>
        <w:tc>
          <w:tcPr>
            <w:tcW w:w="850" w:type="dxa"/>
          </w:tcPr>
          <w:p w:rsidR="005923E1" w:rsidRDefault="00937B3E">
            <w:pPr>
              <w:spacing w:line="240" w:lineRule="auto"/>
              <w:jc w:val="left"/>
              <w:rPr>
                <w:sz w:val="20"/>
                <w:szCs w:val="20"/>
              </w:rPr>
            </w:pPr>
            <w:r>
              <w:rPr>
                <w:noProof/>
              </w:rPr>
              <w:drawing>
                <wp:anchor distT="0" distB="0" distL="114300" distR="114300" simplePos="0" relativeHeight="251666432" behindDoc="0" locked="0" layoutInCell="1" hidden="0" allowOverlap="1">
                  <wp:simplePos x="0" y="0"/>
                  <wp:positionH relativeFrom="column">
                    <wp:posOffset>74297</wp:posOffset>
                  </wp:positionH>
                  <wp:positionV relativeFrom="paragraph">
                    <wp:posOffset>92339</wp:posOffset>
                  </wp:positionV>
                  <wp:extent cx="243840" cy="238125"/>
                  <wp:effectExtent l="0" t="0" r="0" b="0"/>
                  <wp:wrapNone/>
                  <wp:docPr id="79"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7"/>
                          <a:srcRect/>
                          <a:stretch>
                            <a:fillRect/>
                          </a:stretch>
                        </pic:blipFill>
                        <pic:spPr>
                          <a:xfrm>
                            <a:off x="0" y="0"/>
                            <a:ext cx="243840" cy="23812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69217</wp:posOffset>
                  </wp:positionH>
                  <wp:positionV relativeFrom="paragraph">
                    <wp:posOffset>416189</wp:posOffset>
                  </wp:positionV>
                  <wp:extent cx="257175" cy="257175"/>
                  <wp:effectExtent l="0" t="0" r="0" b="0"/>
                  <wp:wrapNone/>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57175" cy="257175"/>
                          </a:xfrm>
                          <a:prstGeom prst="rect">
                            <a:avLst/>
                          </a:prstGeom>
                          <a:ln/>
                        </pic:spPr>
                      </pic:pic>
                    </a:graphicData>
                  </a:graphic>
                </wp:anchor>
              </w:drawing>
            </w:r>
          </w:p>
        </w:tc>
      </w:tr>
      <w:tr w:rsidR="005923E1" w:rsidTr="00430F7B">
        <w:trPr>
          <w:cantSplit/>
          <w:trHeight w:val="3960"/>
        </w:trPr>
        <w:tc>
          <w:tcPr>
            <w:tcW w:w="709" w:type="dxa"/>
            <w:shd w:val="clear" w:color="auto" w:fill="DEC8EE"/>
            <w:textDirection w:val="btLr"/>
            <w:vAlign w:val="center"/>
          </w:tcPr>
          <w:p w:rsidR="005923E1" w:rsidRDefault="00937B3E">
            <w:pPr>
              <w:spacing w:line="240" w:lineRule="auto"/>
              <w:ind w:left="113" w:right="113"/>
              <w:jc w:val="center"/>
              <w:rPr>
                <w:b/>
                <w:sz w:val="20"/>
                <w:szCs w:val="20"/>
              </w:rPr>
            </w:pPr>
            <w:r>
              <w:rPr>
                <w:b/>
                <w:sz w:val="20"/>
                <w:szCs w:val="20"/>
              </w:rPr>
              <w:t>Skills &amp; Knowledge</w:t>
            </w:r>
          </w:p>
        </w:tc>
        <w:tc>
          <w:tcPr>
            <w:tcW w:w="3756" w:type="dxa"/>
          </w:tcPr>
          <w:p w:rsidR="005923E1" w:rsidRDefault="00937B3E">
            <w:pPr>
              <w:spacing w:after="160" w:line="259" w:lineRule="auto"/>
              <w:jc w:val="left"/>
              <w:rPr>
                <w:sz w:val="20"/>
                <w:szCs w:val="20"/>
              </w:rPr>
            </w:pPr>
            <w:r>
              <w:rPr>
                <w:sz w:val="20"/>
                <w:szCs w:val="20"/>
              </w:rPr>
              <w:t xml:space="preserve">Effective and confident classroom teaching. </w:t>
            </w:r>
          </w:p>
          <w:p w:rsidR="005923E1" w:rsidRDefault="00937B3E">
            <w:pPr>
              <w:spacing w:after="160" w:line="259" w:lineRule="auto"/>
              <w:jc w:val="left"/>
              <w:rPr>
                <w:sz w:val="20"/>
                <w:szCs w:val="20"/>
              </w:rPr>
            </w:pPr>
            <w:r>
              <w:rPr>
                <w:sz w:val="20"/>
                <w:szCs w:val="20"/>
              </w:rPr>
              <w:t>Knowledge of the major current education initiatives.</w:t>
            </w:r>
          </w:p>
          <w:p w:rsidR="005923E1" w:rsidRDefault="00937B3E">
            <w:pPr>
              <w:spacing w:after="160" w:line="259" w:lineRule="auto"/>
              <w:jc w:val="left"/>
              <w:rPr>
                <w:sz w:val="20"/>
                <w:szCs w:val="20"/>
              </w:rPr>
            </w:pPr>
            <w:r>
              <w:rPr>
                <w:sz w:val="20"/>
                <w:szCs w:val="20"/>
              </w:rPr>
              <w:t>Command of formal written English.</w:t>
            </w:r>
          </w:p>
          <w:p w:rsidR="005923E1" w:rsidRDefault="00937B3E">
            <w:pPr>
              <w:spacing w:after="160" w:line="259" w:lineRule="auto"/>
              <w:jc w:val="left"/>
              <w:rPr>
                <w:sz w:val="20"/>
                <w:szCs w:val="20"/>
              </w:rPr>
            </w:pPr>
            <w:r>
              <w:rPr>
                <w:sz w:val="20"/>
                <w:szCs w:val="20"/>
              </w:rPr>
              <w:t>Familiarity with, and enthusiasm for the specified subject area.</w:t>
            </w:r>
          </w:p>
          <w:p w:rsidR="005923E1" w:rsidRDefault="00937B3E">
            <w:pPr>
              <w:spacing w:after="160" w:line="259" w:lineRule="auto"/>
              <w:jc w:val="left"/>
              <w:rPr>
                <w:sz w:val="20"/>
                <w:szCs w:val="20"/>
              </w:rPr>
            </w:pPr>
            <w:r>
              <w:rPr>
                <w:sz w:val="20"/>
                <w:szCs w:val="20"/>
              </w:rPr>
              <w:t xml:space="preserve">Awareness of the needs of students with different learning skills and abilities. </w:t>
            </w:r>
          </w:p>
          <w:p w:rsidR="005923E1" w:rsidRDefault="00937B3E">
            <w:pPr>
              <w:spacing w:after="160" w:line="259" w:lineRule="auto"/>
              <w:jc w:val="left"/>
              <w:rPr>
                <w:sz w:val="20"/>
                <w:szCs w:val="20"/>
              </w:rPr>
            </w:pPr>
            <w:r>
              <w:rPr>
                <w:sz w:val="20"/>
                <w:szCs w:val="20"/>
              </w:rPr>
              <w:t>Good ICT skills.</w:t>
            </w:r>
          </w:p>
          <w:p w:rsidR="005923E1" w:rsidRDefault="00937B3E">
            <w:pPr>
              <w:spacing w:line="240" w:lineRule="auto"/>
              <w:jc w:val="left"/>
              <w:rPr>
                <w:sz w:val="20"/>
                <w:szCs w:val="20"/>
              </w:rPr>
            </w:pPr>
            <w:r>
              <w:rPr>
                <w:sz w:val="20"/>
                <w:szCs w:val="20"/>
              </w:rPr>
              <w:t>React to data about students and respond through different teaching strategies.</w:t>
            </w:r>
          </w:p>
          <w:p w:rsidR="005923E1" w:rsidRDefault="005923E1">
            <w:pPr>
              <w:spacing w:line="240" w:lineRule="auto"/>
              <w:jc w:val="left"/>
              <w:rPr>
                <w:sz w:val="20"/>
                <w:szCs w:val="20"/>
              </w:rPr>
            </w:pPr>
          </w:p>
          <w:p w:rsidR="005923E1" w:rsidRDefault="00937B3E">
            <w:pPr>
              <w:spacing w:line="240" w:lineRule="auto"/>
              <w:jc w:val="left"/>
              <w:rPr>
                <w:sz w:val="20"/>
                <w:szCs w:val="20"/>
              </w:rPr>
            </w:pPr>
            <w:r>
              <w:rPr>
                <w:sz w:val="20"/>
                <w:szCs w:val="20"/>
              </w:rPr>
              <w:t>Confident familiarity with Programmes of Study and examination specifications at both Key Stages.</w:t>
            </w:r>
          </w:p>
          <w:p w:rsidR="005923E1" w:rsidRDefault="005923E1">
            <w:pPr>
              <w:spacing w:line="240" w:lineRule="auto"/>
              <w:jc w:val="left"/>
              <w:rPr>
                <w:sz w:val="20"/>
                <w:szCs w:val="20"/>
              </w:rPr>
            </w:pPr>
          </w:p>
          <w:p w:rsidR="005923E1" w:rsidRDefault="00937B3E">
            <w:pPr>
              <w:spacing w:line="240" w:lineRule="auto"/>
              <w:jc w:val="left"/>
              <w:rPr>
                <w:sz w:val="20"/>
                <w:szCs w:val="20"/>
              </w:rPr>
            </w:pPr>
            <w:r>
              <w:rPr>
                <w:sz w:val="20"/>
                <w:szCs w:val="20"/>
              </w:rPr>
              <w:t>Ability to make high quality reasoned decisions based on available information.</w:t>
            </w:r>
          </w:p>
          <w:p w:rsidR="005923E1" w:rsidRDefault="005923E1">
            <w:pPr>
              <w:spacing w:line="240" w:lineRule="auto"/>
              <w:jc w:val="left"/>
              <w:rPr>
                <w:sz w:val="20"/>
                <w:szCs w:val="20"/>
              </w:rPr>
            </w:pPr>
          </w:p>
          <w:p w:rsidR="005923E1" w:rsidRDefault="00937B3E">
            <w:pPr>
              <w:spacing w:line="240" w:lineRule="auto"/>
              <w:jc w:val="left"/>
              <w:rPr>
                <w:sz w:val="20"/>
                <w:szCs w:val="20"/>
              </w:rPr>
            </w:pPr>
            <w:r>
              <w:rPr>
                <w:sz w:val="20"/>
                <w:szCs w:val="20"/>
              </w:rPr>
              <w:t>Clear expectations of student behaviour and discipline.</w:t>
            </w:r>
          </w:p>
          <w:p w:rsidR="005923E1" w:rsidRDefault="005923E1">
            <w:pPr>
              <w:spacing w:line="240" w:lineRule="auto"/>
              <w:jc w:val="left"/>
              <w:rPr>
                <w:sz w:val="20"/>
                <w:szCs w:val="20"/>
              </w:rPr>
            </w:pPr>
          </w:p>
          <w:p w:rsidR="005923E1" w:rsidRDefault="00937B3E">
            <w:pPr>
              <w:spacing w:line="240" w:lineRule="auto"/>
              <w:jc w:val="left"/>
              <w:rPr>
                <w:sz w:val="20"/>
                <w:szCs w:val="20"/>
              </w:rPr>
            </w:pPr>
            <w:r>
              <w:rPr>
                <w:sz w:val="20"/>
                <w:szCs w:val="20"/>
              </w:rPr>
              <w:t>Resilience and the ability to deal with, at times, larger volumes of work</w:t>
            </w:r>
          </w:p>
        </w:tc>
        <w:tc>
          <w:tcPr>
            <w:tcW w:w="3899" w:type="dxa"/>
          </w:tcPr>
          <w:p w:rsidR="005923E1" w:rsidRDefault="00937B3E">
            <w:pPr>
              <w:spacing w:after="160" w:line="259" w:lineRule="auto"/>
              <w:jc w:val="left"/>
              <w:rPr>
                <w:sz w:val="20"/>
                <w:szCs w:val="20"/>
              </w:rPr>
            </w:pPr>
            <w:r>
              <w:rPr>
                <w:sz w:val="20"/>
                <w:szCs w:val="20"/>
              </w:rPr>
              <w:t>Experience of teaching aspects of PSHE (which we cover through our Life Development lessons.)</w:t>
            </w:r>
          </w:p>
          <w:p w:rsidR="005923E1" w:rsidRDefault="00937B3E">
            <w:pPr>
              <w:spacing w:after="160" w:line="259" w:lineRule="auto"/>
              <w:jc w:val="left"/>
              <w:rPr>
                <w:sz w:val="20"/>
                <w:szCs w:val="20"/>
              </w:rPr>
            </w:pPr>
            <w:r>
              <w:rPr>
                <w:sz w:val="20"/>
                <w:szCs w:val="20"/>
              </w:rPr>
              <w:t>Evidence of keeping up to date with educational thinking and knowledge.</w:t>
            </w:r>
          </w:p>
          <w:p w:rsidR="005923E1" w:rsidRDefault="00937B3E">
            <w:pPr>
              <w:spacing w:after="160" w:line="259" w:lineRule="auto"/>
              <w:jc w:val="left"/>
              <w:rPr>
                <w:sz w:val="20"/>
                <w:szCs w:val="20"/>
              </w:rPr>
            </w:pPr>
            <w:r>
              <w:rPr>
                <w:sz w:val="20"/>
                <w:szCs w:val="20"/>
              </w:rPr>
              <w:t>Willingness to do extra-curricular activities.</w:t>
            </w:r>
          </w:p>
          <w:p w:rsidR="005923E1" w:rsidRDefault="00937B3E">
            <w:pPr>
              <w:spacing w:after="160" w:line="259" w:lineRule="auto"/>
              <w:jc w:val="left"/>
              <w:rPr>
                <w:sz w:val="20"/>
                <w:szCs w:val="20"/>
              </w:rPr>
            </w:pPr>
            <w:r>
              <w:rPr>
                <w:sz w:val="20"/>
                <w:szCs w:val="20"/>
              </w:rPr>
              <w:t>Involvement in extra-curricular activities related to this subject area or the wider school community.</w:t>
            </w:r>
          </w:p>
          <w:p w:rsidR="005923E1" w:rsidRDefault="00937B3E">
            <w:pPr>
              <w:spacing w:after="160" w:line="259" w:lineRule="auto"/>
              <w:jc w:val="left"/>
              <w:rPr>
                <w:sz w:val="20"/>
                <w:szCs w:val="20"/>
              </w:rPr>
            </w:pPr>
            <w:r>
              <w:rPr>
                <w:sz w:val="20"/>
                <w:szCs w:val="20"/>
              </w:rPr>
              <w:t>A personal interest in and knowledge of some specialist area related to the effective teaching of the specified subject.</w:t>
            </w:r>
          </w:p>
          <w:p w:rsidR="005923E1" w:rsidRDefault="00937B3E">
            <w:pPr>
              <w:spacing w:line="240" w:lineRule="auto"/>
              <w:jc w:val="left"/>
              <w:rPr>
                <w:sz w:val="20"/>
                <w:szCs w:val="20"/>
              </w:rPr>
            </w:pPr>
            <w:r>
              <w:rPr>
                <w:sz w:val="20"/>
                <w:szCs w:val="20"/>
              </w:rPr>
              <w:t>Some knowledge of QCA/AQA/OCR/IGCSE examination specifications.</w:t>
            </w:r>
          </w:p>
          <w:p w:rsidR="005923E1" w:rsidRDefault="005923E1">
            <w:pPr>
              <w:spacing w:line="240" w:lineRule="auto"/>
              <w:jc w:val="left"/>
              <w:rPr>
                <w:sz w:val="20"/>
                <w:szCs w:val="20"/>
              </w:rPr>
            </w:pPr>
          </w:p>
          <w:p w:rsidR="005923E1" w:rsidRDefault="005923E1">
            <w:pPr>
              <w:spacing w:line="240" w:lineRule="auto"/>
              <w:jc w:val="left"/>
              <w:rPr>
                <w:sz w:val="20"/>
                <w:szCs w:val="20"/>
              </w:rPr>
            </w:pPr>
          </w:p>
        </w:tc>
        <w:tc>
          <w:tcPr>
            <w:tcW w:w="850" w:type="dxa"/>
          </w:tcPr>
          <w:p w:rsidR="005923E1" w:rsidRDefault="00937B3E">
            <w:pPr>
              <w:spacing w:line="240" w:lineRule="auto"/>
              <w:jc w:val="left"/>
              <w:rPr>
                <w:sz w:val="20"/>
                <w:szCs w:val="20"/>
              </w:rPr>
            </w:pPr>
            <w:r>
              <w:rPr>
                <w:noProof/>
              </w:rPr>
              <w:drawing>
                <wp:anchor distT="0" distB="0" distL="114300" distR="114300" simplePos="0" relativeHeight="251668480" behindDoc="0" locked="0" layoutInCell="1" hidden="0" allowOverlap="1">
                  <wp:simplePos x="0" y="0"/>
                  <wp:positionH relativeFrom="column">
                    <wp:posOffset>53977</wp:posOffset>
                  </wp:positionH>
                  <wp:positionV relativeFrom="paragraph">
                    <wp:posOffset>1039495</wp:posOffset>
                  </wp:positionV>
                  <wp:extent cx="276225" cy="276225"/>
                  <wp:effectExtent l="0" t="0" r="0" b="0"/>
                  <wp:wrapNone/>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6225" cy="276225"/>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61597</wp:posOffset>
                  </wp:positionH>
                  <wp:positionV relativeFrom="paragraph">
                    <wp:posOffset>591820</wp:posOffset>
                  </wp:positionV>
                  <wp:extent cx="257175" cy="257175"/>
                  <wp:effectExtent l="0" t="0" r="0" b="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57175" cy="257175"/>
                          </a:xfrm>
                          <a:prstGeom prst="rect">
                            <a:avLst/>
                          </a:prstGeom>
                          <a:ln/>
                        </pic:spPr>
                      </pic:pic>
                    </a:graphicData>
                  </a:graphic>
                </wp:anchor>
              </w:drawing>
            </w:r>
          </w:p>
        </w:tc>
      </w:tr>
      <w:tr w:rsidR="005923E1" w:rsidTr="00430F7B">
        <w:trPr>
          <w:cantSplit/>
          <w:trHeight w:val="3500"/>
        </w:trPr>
        <w:tc>
          <w:tcPr>
            <w:tcW w:w="709" w:type="dxa"/>
            <w:shd w:val="clear" w:color="auto" w:fill="DEC8EE"/>
            <w:textDirection w:val="btLr"/>
            <w:vAlign w:val="center"/>
          </w:tcPr>
          <w:p w:rsidR="005923E1" w:rsidRDefault="00937B3E">
            <w:pPr>
              <w:spacing w:line="240" w:lineRule="auto"/>
              <w:ind w:left="113" w:right="113"/>
              <w:jc w:val="center"/>
              <w:rPr>
                <w:b/>
                <w:sz w:val="20"/>
                <w:szCs w:val="20"/>
              </w:rPr>
            </w:pPr>
            <w:r>
              <w:rPr>
                <w:b/>
                <w:sz w:val="20"/>
                <w:szCs w:val="20"/>
              </w:rPr>
              <w:t>Personal Qualities</w:t>
            </w:r>
          </w:p>
        </w:tc>
        <w:tc>
          <w:tcPr>
            <w:tcW w:w="3756" w:type="dxa"/>
          </w:tcPr>
          <w:p w:rsidR="005923E1" w:rsidRDefault="00937B3E">
            <w:pPr>
              <w:spacing w:after="160" w:line="259" w:lineRule="auto"/>
              <w:jc w:val="left"/>
              <w:rPr>
                <w:sz w:val="20"/>
                <w:szCs w:val="20"/>
              </w:rPr>
            </w:pPr>
            <w:r>
              <w:rPr>
                <w:sz w:val="20"/>
                <w:szCs w:val="20"/>
              </w:rPr>
              <w:t>Reliability and punctuality.</w:t>
            </w:r>
          </w:p>
          <w:p w:rsidR="005923E1" w:rsidRDefault="00937B3E">
            <w:pPr>
              <w:spacing w:after="160" w:line="259" w:lineRule="auto"/>
              <w:jc w:val="left"/>
              <w:rPr>
                <w:sz w:val="20"/>
                <w:szCs w:val="20"/>
              </w:rPr>
            </w:pPr>
            <w:r>
              <w:rPr>
                <w:sz w:val="20"/>
                <w:szCs w:val="20"/>
              </w:rPr>
              <w:t>Initiative.</w:t>
            </w:r>
          </w:p>
          <w:p w:rsidR="005923E1" w:rsidRDefault="00937B3E">
            <w:pPr>
              <w:spacing w:after="160" w:line="259" w:lineRule="auto"/>
              <w:jc w:val="left"/>
              <w:rPr>
                <w:sz w:val="20"/>
                <w:szCs w:val="20"/>
              </w:rPr>
            </w:pPr>
            <w:r>
              <w:rPr>
                <w:sz w:val="20"/>
                <w:szCs w:val="20"/>
              </w:rPr>
              <w:t>Ability to work consistently with the policies and procedures of the school.</w:t>
            </w:r>
          </w:p>
          <w:p w:rsidR="005923E1" w:rsidRDefault="00937B3E">
            <w:pPr>
              <w:spacing w:after="160" w:line="259" w:lineRule="auto"/>
              <w:jc w:val="left"/>
              <w:rPr>
                <w:sz w:val="20"/>
                <w:szCs w:val="20"/>
              </w:rPr>
            </w:pPr>
            <w:r>
              <w:rPr>
                <w:sz w:val="20"/>
                <w:szCs w:val="20"/>
              </w:rPr>
              <w:t>Commitment to succeed and to see others succeed.</w:t>
            </w:r>
            <w:r>
              <w:t xml:space="preserve"> </w:t>
            </w:r>
            <w:r>
              <w:rPr>
                <w:sz w:val="20"/>
                <w:szCs w:val="20"/>
              </w:rPr>
              <w:t>Commitment to further development of self and others.</w:t>
            </w:r>
          </w:p>
          <w:p w:rsidR="005923E1" w:rsidRDefault="00937B3E">
            <w:pPr>
              <w:spacing w:after="160" w:line="259" w:lineRule="auto"/>
              <w:jc w:val="left"/>
              <w:rPr>
                <w:sz w:val="20"/>
                <w:szCs w:val="20"/>
              </w:rPr>
            </w:pPr>
            <w:r>
              <w:rPr>
                <w:sz w:val="20"/>
                <w:szCs w:val="20"/>
              </w:rPr>
              <w:t>Ability to work well with colleagues.</w:t>
            </w:r>
          </w:p>
          <w:p w:rsidR="005923E1" w:rsidRDefault="00937B3E">
            <w:pPr>
              <w:spacing w:line="240" w:lineRule="auto"/>
              <w:jc w:val="left"/>
              <w:rPr>
                <w:sz w:val="20"/>
                <w:szCs w:val="20"/>
              </w:rPr>
            </w:pPr>
            <w:r>
              <w:rPr>
                <w:sz w:val="20"/>
                <w:szCs w:val="20"/>
              </w:rPr>
              <w:t>An enthusiastic, positive, encouraging classroom presence.</w:t>
            </w:r>
          </w:p>
        </w:tc>
        <w:tc>
          <w:tcPr>
            <w:tcW w:w="3899" w:type="dxa"/>
          </w:tcPr>
          <w:p w:rsidR="005923E1" w:rsidRDefault="00937B3E">
            <w:pPr>
              <w:spacing w:after="160" w:line="259" w:lineRule="auto"/>
              <w:jc w:val="left"/>
              <w:rPr>
                <w:sz w:val="20"/>
                <w:szCs w:val="20"/>
              </w:rPr>
            </w:pPr>
            <w:r>
              <w:rPr>
                <w:sz w:val="20"/>
                <w:szCs w:val="20"/>
              </w:rPr>
              <w:t>Sense of humour, resilience and resourcefulness.</w:t>
            </w:r>
          </w:p>
          <w:p w:rsidR="005923E1" w:rsidRDefault="00937B3E">
            <w:pPr>
              <w:spacing w:line="240" w:lineRule="auto"/>
              <w:jc w:val="left"/>
              <w:rPr>
                <w:sz w:val="20"/>
                <w:szCs w:val="20"/>
              </w:rPr>
            </w:pPr>
            <w:r>
              <w:rPr>
                <w:sz w:val="20"/>
                <w:szCs w:val="20"/>
              </w:rPr>
              <w:t>Imagination, innovation and initiative.</w:t>
            </w:r>
          </w:p>
        </w:tc>
        <w:tc>
          <w:tcPr>
            <w:tcW w:w="850" w:type="dxa"/>
          </w:tcPr>
          <w:p w:rsidR="005923E1" w:rsidRDefault="00937B3E">
            <w:pPr>
              <w:spacing w:line="240" w:lineRule="auto"/>
              <w:jc w:val="left"/>
              <w:rPr>
                <w:sz w:val="20"/>
                <w:szCs w:val="20"/>
              </w:rPr>
            </w:pPr>
            <w:r>
              <w:rPr>
                <w:noProof/>
              </w:rPr>
              <w:drawing>
                <wp:anchor distT="0" distB="0" distL="114300" distR="114300" simplePos="0" relativeHeight="251670528" behindDoc="0" locked="0" layoutInCell="1" hidden="0" allowOverlap="1">
                  <wp:simplePos x="0" y="0"/>
                  <wp:positionH relativeFrom="column">
                    <wp:posOffset>80276</wp:posOffset>
                  </wp:positionH>
                  <wp:positionV relativeFrom="paragraph">
                    <wp:posOffset>125095</wp:posOffset>
                  </wp:positionV>
                  <wp:extent cx="276225" cy="276225"/>
                  <wp:effectExtent l="0" t="0" r="0" b="0"/>
                  <wp:wrapNone/>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6225" cy="27622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88902</wp:posOffset>
                  </wp:positionH>
                  <wp:positionV relativeFrom="paragraph">
                    <wp:posOffset>467994</wp:posOffset>
                  </wp:positionV>
                  <wp:extent cx="257175" cy="257175"/>
                  <wp:effectExtent l="0" t="0" r="0" b="0"/>
                  <wp:wrapNone/>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109856</wp:posOffset>
                  </wp:positionH>
                  <wp:positionV relativeFrom="paragraph">
                    <wp:posOffset>810895</wp:posOffset>
                  </wp:positionV>
                  <wp:extent cx="189230" cy="257175"/>
                  <wp:effectExtent l="0" t="0" r="0" b="0"/>
                  <wp:wrapNone/>
                  <wp:docPr id="82"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8"/>
                          <a:srcRect/>
                          <a:stretch>
                            <a:fillRect/>
                          </a:stretch>
                        </pic:blipFill>
                        <pic:spPr>
                          <a:xfrm>
                            <a:off x="0" y="0"/>
                            <a:ext cx="189230" cy="257175"/>
                          </a:xfrm>
                          <a:prstGeom prst="rect">
                            <a:avLst/>
                          </a:prstGeom>
                          <a:ln/>
                        </pic:spPr>
                      </pic:pic>
                    </a:graphicData>
                  </a:graphic>
                </wp:anchor>
              </w:drawing>
            </w:r>
          </w:p>
        </w:tc>
      </w:tr>
      <w:tr w:rsidR="005923E1" w:rsidTr="00430F7B">
        <w:trPr>
          <w:cantSplit/>
          <w:trHeight w:val="1134"/>
        </w:trPr>
        <w:tc>
          <w:tcPr>
            <w:tcW w:w="709" w:type="dxa"/>
            <w:shd w:val="clear" w:color="auto" w:fill="DEC8EE"/>
            <w:textDirection w:val="btLr"/>
            <w:vAlign w:val="center"/>
          </w:tcPr>
          <w:p w:rsidR="005923E1" w:rsidRDefault="00937B3E">
            <w:pPr>
              <w:spacing w:line="240" w:lineRule="auto"/>
              <w:ind w:left="113" w:right="113"/>
              <w:jc w:val="center"/>
              <w:rPr>
                <w:b/>
                <w:sz w:val="20"/>
                <w:szCs w:val="20"/>
              </w:rPr>
            </w:pPr>
            <w:bookmarkStart w:id="19" w:name="_heading=h.3j2qqm3" w:colFirst="0" w:colLast="0"/>
            <w:bookmarkStart w:id="20" w:name="_GoBack"/>
            <w:bookmarkEnd w:id="19"/>
            <w:r>
              <w:rPr>
                <w:b/>
                <w:sz w:val="20"/>
                <w:szCs w:val="20"/>
              </w:rPr>
              <w:lastRenderedPageBreak/>
              <w:t>Health</w:t>
            </w:r>
            <w:bookmarkEnd w:id="20"/>
          </w:p>
        </w:tc>
        <w:tc>
          <w:tcPr>
            <w:tcW w:w="3756" w:type="dxa"/>
          </w:tcPr>
          <w:p w:rsidR="005923E1" w:rsidRDefault="00937B3E">
            <w:pPr>
              <w:spacing w:line="240" w:lineRule="auto"/>
              <w:jc w:val="left"/>
              <w:rPr>
                <w:sz w:val="20"/>
                <w:szCs w:val="20"/>
              </w:rPr>
            </w:pPr>
            <w:r>
              <w:rPr>
                <w:sz w:val="20"/>
                <w:szCs w:val="20"/>
              </w:rPr>
              <w:t>Good general health.</w:t>
            </w:r>
          </w:p>
          <w:p w:rsidR="005923E1" w:rsidRDefault="00937B3E">
            <w:pPr>
              <w:spacing w:line="240" w:lineRule="auto"/>
              <w:jc w:val="left"/>
              <w:rPr>
                <w:sz w:val="20"/>
                <w:szCs w:val="20"/>
              </w:rPr>
            </w:pPr>
            <w:r>
              <w:rPr>
                <w:sz w:val="20"/>
                <w:szCs w:val="20"/>
              </w:rPr>
              <w:t>Good attendance.</w:t>
            </w:r>
          </w:p>
        </w:tc>
        <w:tc>
          <w:tcPr>
            <w:tcW w:w="3899" w:type="dxa"/>
          </w:tcPr>
          <w:p w:rsidR="005923E1" w:rsidRDefault="005923E1">
            <w:pPr>
              <w:spacing w:line="240" w:lineRule="auto"/>
              <w:jc w:val="left"/>
              <w:rPr>
                <w:sz w:val="20"/>
                <w:szCs w:val="20"/>
              </w:rPr>
            </w:pPr>
          </w:p>
        </w:tc>
        <w:tc>
          <w:tcPr>
            <w:tcW w:w="850" w:type="dxa"/>
          </w:tcPr>
          <w:p w:rsidR="005923E1" w:rsidRDefault="00937B3E">
            <w:pPr>
              <w:spacing w:line="240" w:lineRule="auto"/>
              <w:jc w:val="left"/>
              <w:rPr>
                <w:sz w:val="20"/>
                <w:szCs w:val="20"/>
              </w:rPr>
            </w:pPr>
            <w:r>
              <w:rPr>
                <w:noProof/>
              </w:rPr>
              <w:drawing>
                <wp:anchor distT="0" distB="0" distL="114300" distR="114300" simplePos="0" relativeHeight="251673600" behindDoc="0" locked="0" layoutInCell="1" hidden="0" allowOverlap="1">
                  <wp:simplePos x="0" y="0"/>
                  <wp:positionH relativeFrom="column">
                    <wp:posOffset>96151</wp:posOffset>
                  </wp:positionH>
                  <wp:positionV relativeFrom="paragraph">
                    <wp:posOffset>64135</wp:posOffset>
                  </wp:positionV>
                  <wp:extent cx="189230" cy="257175"/>
                  <wp:effectExtent l="0" t="0" r="0" b="0"/>
                  <wp:wrapNone/>
                  <wp:docPr id="76"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8"/>
                          <a:srcRect/>
                          <a:stretch>
                            <a:fillRect/>
                          </a:stretch>
                        </pic:blipFill>
                        <pic:spPr>
                          <a:xfrm>
                            <a:off x="0" y="0"/>
                            <a:ext cx="189230" cy="257175"/>
                          </a:xfrm>
                          <a:prstGeom prst="rect">
                            <a:avLst/>
                          </a:prstGeom>
                          <a:ln/>
                        </pic:spPr>
                      </pic:pic>
                    </a:graphicData>
                  </a:graphic>
                </wp:anchor>
              </w:drawing>
            </w:r>
            <w:r>
              <w:rPr>
                <w:noProof/>
              </w:rPr>
              <w:drawing>
                <wp:anchor distT="0" distB="0" distL="114300" distR="114300" simplePos="0" relativeHeight="251674624" behindDoc="0" locked="0" layoutInCell="1" hidden="0" allowOverlap="1">
                  <wp:simplePos x="0" y="0"/>
                  <wp:positionH relativeFrom="column">
                    <wp:posOffset>85991</wp:posOffset>
                  </wp:positionH>
                  <wp:positionV relativeFrom="paragraph">
                    <wp:posOffset>387985</wp:posOffset>
                  </wp:positionV>
                  <wp:extent cx="243840" cy="238125"/>
                  <wp:effectExtent l="0" t="0" r="0" b="0"/>
                  <wp:wrapNone/>
                  <wp:docPr id="70"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7"/>
                          <a:srcRect/>
                          <a:stretch>
                            <a:fillRect/>
                          </a:stretch>
                        </pic:blipFill>
                        <pic:spPr>
                          <a:xfrm>
                            <a:off x="0" y="0"/>
                            <a:ext cx="243840" cy="238125"/>
                          </a:xfrm>
                          <a:prstGeom prst="rect">
                            <a:avLst/>
                          </a:prstGeom>
                          <a:ln/>
                        </pic:spPr>
                      </pic:pic>
                    </a:graphicData>
                  </a:graphic>
                </wp:anchor>
              </w:drawing>
            </w:r>
          </w:p>
        </w:tc>
      </w:tr>
    </w:tbl>
    <w:p w:rsidR="005923E1" w:rsidRDefault="005923E1">
      <w:pPr>
        <w:spacing w:after="160" w:line="259" w:lineRule="auto"/>
        <w:jc w:val="left"/>
        <w:rPr>
          <w:rFonts w:ascii="Calibri" w:eastAsia="Calibri" w:hAnsi="Calibri" w:cs="Calibri"/>
        </w:rPr>
      </w:pPr>
    </w:p>
    <w:tbl>
      <w:tblPr>
        <w:tblStyle w:val="a6"/>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630"/>
        <w:gridCol w:w="1588"/>
        <w:gridCol w:w="1491"/>
        <w:gridCol w:w="1574"/>
        <w:gridCol w:w="805"/>
        <w:gridCol w:w="1928"/>
      </w:tblGrid>
      <w:tr w:rsidR="005923E1">
        <w:trPr>
          <w:jc w:val="center"/>
        </w:trPr>
        <w:tc>
          <w:tcPr>
            <w:tcW w:w="1630" w:type="dxa"/>
          </w:tcPr>
          <w:p w:rsidR="005923E1" w:rsidRDefault="00937B3E">
            <w:pPr>
              <w:spacing w:line="240" w:lineRule="auto"/>
              <w:jc w:val="center"/>
              <w:rPr>
                <w:b/>
                <w:i/>
              </w:rPr>
            </w:pPr>
            <w:r>
              <w:rPr>
                <w:b/>
                <w:i/>
              </w:rPr>
              <w:t>Application</w:t>
            </w:r>
          </w:p>
        </w:tc>
        <w:tc>
          <w:tcPr>
            <w:tcW w:w="1588" w:type="dxa"/>
          </w:tcPr>
          <w:p w:rsidR="005923E1" w:rsidRDefault="00937B3E">
            <w:pPr>
              <w:spacing w:line="240" w:lineRule="auto"/>
              <w:jc w:val="center"/>
              <w:rPr>
                <w:b/>
                <w:i/>
              </w:rPr>
            </w:pPr>
            <w:r>
              <w:rPr>
                <w:b/>
                <w:i/>
              </w:rPr>
              <w:t>Reference</w:t>
            </w:r>
          </w:p>
        </w:tc>
        <w:tc>
          <w:tcPr>
            <w:tcW w:w="1491" w:type="dxa"/>
          </w:tcPr>
          <w:p w:rsidR="005923E1" w:rsidRDefault="00937B3E">
            <w:pPr>
              <w:spacing w:line="240" w:lineRule="auto"/>
              <w:jc w:val="center"/>
              <w:rPr>
                <w:b/>
                <w:i/>
              </w:rPr>
            </w:pPr>
            <w:r>
              <w:rPr>
                <w:b/>
                <w:i/>
              </w:rPr>
              <w:t>Lesson</w:t>
            </w:r>
          </w:p>
        </w:tc>
        <w:tc>
          <w:tcPr>
            <w:tcW w:w="1574" w:type="dxa"/>
          </w:tcPr>
          <w:p w:rsidR="005923E1" w:rsidRDefault="00937B3E">
            <w:pPr>
              <w:spacing w:line="240" w:lineRule="auto"/>
              <w:jc w:val="center"/>
              <w:rPr>
                <w:b/>
                <w:i/>
              </w:rPr>
            </w:pPr>
            <w:r>
              <w:rPr>
                <w:b/>
                <w:i/>
              </w:rPr>
              <w:t>Interview</w:t>
            </w:r>
          </w:p>
        </w:tc>
        <w:tc>
          <w:tcPr>
            <w:tcW w:w="805" w:type="dxa"/>
          </w:tcPr>
          <w:p w:rsidR="005923E1" w:rsidRDefault="005923E1">
            <w:pPr>
              <w:spacing w:line="240" w:lineRule="auto"/>
              <w:rPr>
                <w:b/>
                <w:i/>
              </w:rPr>
            </w:pPr>
          </w:p>
        </w:tc>
        <w:tc>
          <w:tcPr>
            <w:tcW w:w="1928" w:type="dxa"/>
          </w:tcPr>
          <w:p w:rsidR="005923E1" w:rsidRDefault="005923E1">
            <w:pPr>
              <w:spacing w:line="240" w:lineRule="auto"/>
              <w:jc w:val="center"/>
              <w:rPr>
                <w:b/>
                <w:i/>
              </w:rPr>
            </w:pPr>
          </w:p>
        </w:tc>
      </w:tr>
      <w:tr w:rsidR="005923E1">
        <w:trPr>
          <w:jc w:val="center"/>
        </w:trPr>
        <w:tc>
          <w:tcPr>
            <w:tcW w:w="1630" w:type="dxa"/>
          </w:tcPr>
          <w:p w:rsidR="005923E1" w:rsidRDefault="00937B3E">
            <w:pPr>
              <w:spacing w:line="240" w:lineRule="auto"/>
              <w:jc w:val="right"/>
              <w:rPr>
                <w:b/>
                <w:i/>
              </w:rPr>
            </w:pPr>
            <w:r>
              <w:rPr>
                <w:noProof/>
              </w:rPr>
              <w:drawing>
                <wp:anchor distT="0" distB="0" distL="114300" distR="114300" simplePos="0" relativeHeight="251675648" behindDoc="0" locked="0" layoutInCell="1" hidden="0" allowOverlap="1">
                  <wp:simplePos x="0" y="0"/>
                  <wp:positionH relativeFrom="column">
                    <wp:posOffset>348028</wp:posOffset>
                  </wp:positionH>
                  <wp:positionV relativeFrom="paragraph">
                    <wp:posOffset>37093</wp:posOffset>
                  </wp:positionV>
                  <wp:extent cx="243840" cy="237490"/>
                  <wp:effectExtent l="0" t="0" r="0" b="0"/>
                  <wp:wrapNone/>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243840" cy="237490"/>
                          </a:xfrm>
                          <a:prstGeom prst="rect">
                            <a:avLst/>
                          </a:prstGeom>
                          <a:ln/>
                        </pic:spPr>
                      </pic:pic>
                    </a:graphicData>
                  </a:graphic>
                </wp:anchor>
              </w:drawing>
            </w:r>
          </w:p>
        </w:tc>
        <w:tc>
          <w:tcPr>
            <w:tcW w:w="1588" w:type="dxa"/>
          </w:tcPr>
          <w:p w:rsidR="005923E1" w:rsidRDefault="00937B3E">
            <w:pPr>
              <w:spacing w:line="240" w:lineRule="auto"/>
              <w:jc w:val="right"/>
              <w:rPr>
                <w:b/>
                <w:i/>
              </w:rPr>
            </w:pPr>
            <w:r>
              <w:rPr>
                <w:noProof/>
              </w:rPr>
              <w:drawing>
                <wp:anchor distT="0" distB="0" distL="114300" distR="114300" simplePos="0" relativeHeight="251676672" behindDoc="0" locked="0" layoutInCell="1" hidden="0" allowOverlap="1">
                  <wp:simplePos x="0" y="0"/>
                  <wp:positionH relativeFrom="column">
                    <wp:posOffset>339821</wp:posOffset>
                  </wp:positionH>
                  <wp:positionV relativeFrom="paragraph">
                    <wp:posOffset>38998</wp:posOffset>
                  </wp:positionV>
                  <wp:extent cx="189230" cy="257175"/>
                  <wp:effectExtent l="0" t="0" r="0" b="0"/>
                  <wp:wrapNone/>
                  <wp:docPr id="73"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8"/>
                          <a:srcRect/>
                          <a:stretch>
                            <a:fillRect/>
                          </a:stretch>
                        </pic:blipFill>
                        <pic:spPr>
                          <a:xfrm>
                            <a:off x="0" y="0"/>
                            <a:ext cx="189230" cy="257175"/>
                          </a:xfrm>
                          <a:prstGeom prst="rect">
                            <a:avLst/>
                          </a:prstGeom>
                          <a:ln/>
                        </pic:spPr>
                      </pic:pic>
                    </a:graphicData>
                  </a:graphic>
                </wp:anchor>
              </w:drawing>
            </w:r>
          </w:p>
        </w:tc>
        <w:tc>
          <w:tcPr>
            <w:tcW w:w="1491" w:type="dxa"/>
          </w:tcPr>
          <w:p w:rsidR="005923E1" w:rsidRDefault="00937B3E">
            <w:pPr>
              <w:spacing w:line="240" w:lineRule="auto"/>
              <w:jc w:val="right"/>
              <w:rPr>
                <w:b/>
                <w:i/>
              </w:rPr>
            </w:pPr>
            <w:r>
              <w:rPr>
                <w:noProof/>
              </w:rPr>
              <w:drawing>
                <wp:anchor distT="0" distB="0" distL="114300" distR="114300" simplePos="0" relativeHeight="251677696" behindDoc="0" locked="0" layoutInCell="1" hidden="0" allowOverlap="1">
                  <wp:simplePos x="0" y="0"/>
                  <wp:positionH relativeFrom="column">
                    <wp:posOffset>250442</wp:posOffset>
                  </wp:positionH>
                  <wp:positionV relativeFrom="paragraph">
                    <wp:posOffset>32385</wp:posOffset>
                  </wp:positionV>
                  <wp:extent cx="276225" cy="276225"/>
                  <wp:effectExtent l="0" t="0" r="0" b="0"/>
                  <wp:wrapNone/>
                  <wp:docPr id="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76225" cy="276225"/>
                          </a:xfrm>
                          <a:prstGeom prst="rect">
                            <a:avLst/>
                          </a:prstGeom>
                          <a:ln/>
                        </pic:spPr>
                      </pic:pic>
                    </a:graphicData>
                  </a:graphic>
                </wp:anchor>
              </w:drawing>
            </w:r>
          </w:p>
        </w:tc>
        <w:tc>
          <w:tcPr>
            <w:tcW w:w="1574" w:type="dxa"/>
          </w:tcPr>
          <w:p w:rsidR="005923E1" w:rsidRDefault="00937B3E">
            <w:pPr>
              <w:spacing w:line="240" w:lineRule="auto"/>
              <w:jc w:val="right"/>
              <w:rPr>
                <w:b/>
                <w:i/>
              </w:rPr>
            </w:pPr>
            <w:r>
              <w:rPr>
                <w:noProof/>
              </w:rPr>
              <w:drawing>
                <wp:anchor distT="0" distB="0" distL="114300" distR="114300" simplePos="0" relativeHeight="251678720" behindDoc="0" locked="0" layoutInCell="1" hidden="0" allowOverlap="1">
                  <wp:simplePos x="0" y="0"/>
                  <wp:positionH relativeFrom="column">
                    <wp:posOffset>273517</wp:posOffset>
                  </wp:positionH>
                  <wp:positionV relativeFrom="paragraph">
                    <wp:posOffset>46619</wp:posOffset>
                  </wp:positionV>
                  <wp:extent cx="255905" cy="262255"/>
                  <wp:effectExtent l="0" t="0" r="0" b="0"/>
                  <wp:wrapNone/>
                  <wp:docPr id="8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255905" cy="262255"/>
                          </a:xfrm>
                          <a:prstGeom prst="rect">
                            <a:avLst/>
                          </a:prstGeom>
                          <a:ln/>
                        </pic:spPr>
                      </pic:pic>
                    </a:graphicData>
                  </a:graphic>
                </wp:anchor>
              </w:drawing>
            </w:r>
          </w:p>
        </w:tc>
        <w:tc>
          <w:tcPr>
            <w:tcW w:w="805" w:type="dxa"/>
          </w:tcPr>
          <w:p w:rsidR="005923E1" w:rsidRDefault="005923E1">
            <w:pPr>
              <w:spacing w:line="240" w:lineRule="auto"/>
              <w:jc w:val="center"/>
              <w:rPr>
                <w:b/>
                <w:i/>
              </w:rPr>
            </w:pPr>
          </w:p>
        </w:tc>
        <w:tc>
          <w:tcPr>
            <w:tcW w:w="1928" w:type="dxa"/>
          </w:tcPr>
          <w:p w:rsidR="005923E1" w:rsidRDefault="005923E1">
            <w:pPr>
              <w:spacing w:line="240" w:lineRule="auto"/>
              <w:jc w:val="center"/>
              <w:rPr>
                <w:b/>
                <w:i/>
              </w:rPr>
            </w:pPr>
          </w:p>
        </w:tc>
      </w:tr>
    </w:tbl>
    <w:p w:rsidR="005923E1" w:rsidRDefault="005923E1">
      <w:pPr>
        <w:spacing w:after="160" w:line="259" w:lineRule="auto"/>
        <w:jc w:val="left"/>
        <w:rPr>
          <w:rFonts w:ascii="Calibri" w:eastAsia="Calibri" w:hAnsi="Calibri" w:cs="Calibri"/>
        </w:rPr>
      </w:pPr>
    </w:p>
    <w:p w:rsidR="005923E1" w:rsidRDefault="005923E1">
      <w:pPr>
        <w:spacing w:line="240" w:lineRule="auto"/>
        <w:jc w:val="left"/>
      </w:pPr>
    </w:p>
    <w:sectPr w:rsidR="005923E1">
      <w:footerReference w:type="even" r:id="rId23"/>
      <w:footerReference w:type="default" r:id="rId24"/>
      <w:pgSz w:w="11907" w:h="16839"/>
      <w:pgMar w:top="709" w:right="1134" w:bottom="992" w:left="1134"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81" w:rsidRDefault="00210881">
      <w:pPr>
        <w:spacing w:line="240" w:lineRule="auto"/>
      </w:pPr>
      <w:r>
        <w:separator/>
      </w:r>
    </w:p>
  </w:endnote>
  <w:endnote w:type="continuationSeparator" w:id="0">
    <w:p w:rsidR="00210881" w:rsidRDefault="0021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E1" w:rsidRDefault="00937B3E">
    <w:pPr>
      <w:tabs>
        <w:tab w:val="center" w:pos="4153"/>
        <w:tab w:val="right" w:pos="8306"/>
      </w:tabs>
      <w:rPr>
        <w:rFonts w:ascii="Arial" w:eastAsia="Arial" w:hAnsi="Arial" w:cs="Arial"/>
      </w:rPr>
    </w:pPr>
    <w:r>
      <w:rPr>
        <w:rFonts w:ascii="Arial" w:eastAsia="Arial" w:hAnsi="Arial" w:cs="Arial"/>
      </w:rPr>
      <w:t>© Selby High School</w:t>
    </w:r>
    <w:r>
      <w:rPr>
        <w:rFonts w:ascii="Arial" w:eastAsia="Arial" w:hAnsi="Arial" w:cs="Arial"/>
      </w:rPr>
      <w:tab/>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end"/>
    </w:r>
    <w:r>
      <w:rPr>
        <w:rFonts w:ascii="Arial" w:eastAsia="Arial" w:hAnsi="Arial" w:cs="Arial"/>
        <w:b/>
        <w:sz w:val="18"/>
        <w:szCs w:val="18"/>
      </w:rPr>
      <w:tab/>
      <w:t>Schools Internet Policy 2004 Draft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E1" w:rsidRDefault="005923E1">
    <w:pPr>
      <w:widowControl w:val="0"/>
      <w:jc w:val="left"/>
    </w:pPr>
  </w:p>
  <w:tbl>
    <w:tblPr>
      <w:tblStyle w:val="a7"/>
      <w:tblW w:w="10492" w:type="dxa"/>
      <w:jc w:val="center"/>
      <w:tblLayout w:type="fixed"/>
      <w:tblLook w:val="0000" w:firstRow="0" w:lastRow="0" w:firstColumn="0" w:lastColumn="0" w:noHBand="0" w:noVBand="0"/>
    </w:tblPr>
    <w:tblGrid>
      <w:gridCol w:w="1277"/>
      <w:gridCol w:w="5081"/>
      <w:gridCol w:w="2857"/>
      <w:gridCol w:w="1277"/>
    </w:tblGrid>
    <w:tr w:rsidR="005923E1">
      <w:trPr>
        <w:trHeight w:val="700"/>
        <w:jc w:val="center"/>
      </w:trPr>
      <w:tc>
        <w:tcPr>
          <w:tcW w:w="1277" w:type="dxa"/>
          <w:shd w:val="clear" w:color="auto" w:fill="228099"/>
          <w:vAlign w:val="center"/>
        </w:tcPr>
        <w:p w:rsidR="005923E1" w:rsidRDefault="00937B3E">
          <w:pPr>
            <w:tabs>
              <w:tab w:val="center" w:pos="4153"/>
              <w:tab w:val="right" w:pos="8306"/>
            </w:tabs>
            <w:jc w:val="left"/>
            <w:rPr>
              <w:color w:val="FFFFFF"/>
              <w:sz w:val="20"/>
              <w:szCs w:val="20"/>
            </w:rPr>
          </w:pPr>
          <w:r>
            <w:rPr>
              <w:color w:val="FFFFFF"/>
              <w:sz w:val="20"/>
              <w:szCs w:val="20"/>
            </w:rPr>
            <w:t xml:space="preserve">Page </w:t>
          </w:r>
          <w:r>
            <w:rPr>
              <w:color w:val="FFFFFF"/>
              <w:sz w:val="20"/>
              <w:szCs w:val="20"/>
            </w:rPr>
            <w:fldChar w:fldCharType="begin"/>
          </w:r>
          <w:r>
            <w:rPr>
              <w:color w:val="FFFFFF"/>
              <w:sz w:val="20"/>
              <w:szCs w:val="20"/>
            </w:rPr>
            <w:instrText>PAGE</w:instrText>
          </w:r>
          <w:r>
            <w:rPr>
              <w:color w:val="FFFFFF"/>
              <w:sz w:val="20"/>
              <w:szCs w:val="20"/>
            </w:rPr>
            <w:fldChar w:fldCharType="separate"/>
          </w:r>
          <w:r w:rsidR="00430F7B">
            <w:rPr>
              <w:noProof/>
              <w:color w:val="FFFFFF"/>
              <w:sz w:val="20"/>
              <w:szCs w:val="20"/>
            </w:rPr>
            <w:t>8</w:t>
          </w:r>
          <w:r>
            <w:rPr>
              <w:color w:val="FFFFFF"/>
              <w:sz w:val="20"/>
              <w:szCs w:val="20"/>
            </w:rPr>
            <w:fldChar w:fldCharType="end"/>
          </w:r>
        </w:p>
      </w:tc>
      <w:tc>
        <w:tcPr>
          <w:tcW w:w="5081" w:type="dxa"/>
          <w:shd w:val="clear" w:color="auto" w:fill="228099"/>
          <w:vAlign w:val="center"/>
        </w:tcPr>
        <w:p w:rsidR="005923E1" w:rsidRPr="00430F7B" w:rsidRDefault="00937B3E">
          <w:pPr>
            <w:tabs>
              <w:tab w:val="center" w:pos="4153"/>
              <w:tab w:val="right" w:pos="8306"/>
            </w:tabs>
            <w:jc w:val="center"/>
            <w:rPr>
              <w:rFonts w:ascii="Tw Cen MT" w:hAnsi="Tw Cen MT"/>
              <w:color w:val="FFFFFF"/>
              <w:sz w:val="20"/>
              <w:szCs w:val="20"/>
            </w:rPr>
          </w:pPr>
          <w:r w:rsidRPr="00430F7B">
            <w:rPr>
              <w:rFonts w:ascii="Tw Cen MT" w:hAnsi="Tw Cen MT"/>
              <w:color w:val="FFFFFF"/>
              <w:sz w:val="20"/>
              <w:szCs w:val="20"/>
            </w:rPr>
            <w:t>Recruitment Information Pack</w:t>
          </w:r>
        </w:p>
        <w:p w:rsidR="005923E1" w:rsidRDefault="00937B3E">
          <w:pPr>
            <w:tabs>
              <w:tab w:val="center" w:pos="4153"/>
              <w:tab w:val="right" w:pos="8306"/>
            </w:tabs>
            <w:jc w:val="center"/>
            <w:rPr>
              <w:color w:val="FFFFFF"/>
              <w:sz w:val="20"/>
              <w:szCs w:val="20"/>
            </w:rPr>
          </w:pPr>
          <w:r w:rsidRPr="00430F7B">
            <w:rPr>
              <w:rFonts w:ascii="Tw Cen MT" w:hAnsi="Tw Cen MT"/>
              <w:color w:val="FFFFFF"/>
              <w:sz w:val="20"/>
              <w:szCs w:val="20"/>
            </w:rPr>
            <w:t>Teacher of Science</w:t>
          </w:r>
        </w:p>
      </w:tc>
      <w:tc>
        <w:tcPr>
          <w:tcW w:w="2857" w:type="dxa"/>
          <w:shd w:val="clear" w:color="auto" w:fill="7030A0"/>
          <w:vAlign w:val="center"/>
        </w:tcPr>
        <w:p w:rsidR="005923E1" w:rsidRDefault="00937B3E">
          <w:pPr>
            <w:tabs>
              <w:tab w:val="center" w:pos="4153"/>
              <w:tab w:val="right" w:pos="8306"/>
            </w:tabs>
            <w:jc w:val="center"/>
            <w:rPr>
              <w:color w:val="FFFFFF"/>
              <w:sz w:val="32"/>
              <w:szCs w:val="32"/>
            </w:rPr>
          </w:pPr>
          <w:r>
            <w:rPr>
              <w:color w:val="FFFFFF"/>
              <w:sz w:val="32"/>
              <w:szCs w:val="32"/>
            </w:rPr>
            <w:t>Selby High School</w:t>
          </w:r>
        </w:p>
      </w:tc>
      <w:tc>
        <w:tcPr>
          <w:tcW w:w="1277" w:type="dxa"/>
          <w:shd w:val="clear" w:color="auto" w:fill="7030A0"/>
        </w:tcPr>
        <w:p w:rsidR="005923E1" w:rsidRDefault="00937B3E">
          <w:pPr>
            <w:tabs>
              <w:tab w:val="center" w:pos="4153"/>
              <w:tab w:val="right" w:pos="8306"/>
            </w:tabs>
            <w:jc w:val="left"/>
            <w:rPr>
              <w:sz w:val="20"/>
              <w:szCs w:val="20"/>
            </w:rPr>
          </w:pPr>
          <w:r>
            <w:rPr>
              <w:noProof/>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5923E1" w:rsidRDefault="005923E1">
    <w:pPr>
      <w:tabs>
        <w:tab w:val="center" w:pos="4153"/>
        <w:tab w:val="right" w:pos="8306"/>
      </w:tabs>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81" w:rsidRDefault="00210881">
      <w:pPr>
        <w:spacing w:line="240" w:lineRule="auto"/>
      </w:pPr>
      <w:r>
        <w:separator/>
      </w:r>
    </w:p>
  </w:footnote>
  <w:footnote w:type="continuationSeparator" w:id="0">
    <w:p w:rsidR="00210881" w:rsidRDefault="00210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D38"/>
    <w:multiLevelType w:val="multilevel"/>
    <w:tmpl w:val="85A45CE8"/>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44BA4729"/>
    <w:multiLevelType w:val="multilevel"/>
    <w:tmpl w:val="50A4F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0A68D3"/>
    <w:multiLevelType w:val="multilevel"/>
    <w:tmpl w:val="5A9205A6"/>
    <w:lvl w:ilvl="0">
      <w:start w:val="1"/>
      <w:numFmt w:val="bullet"/>
      <w:lvlText w:val="●"/>
      <w:lvlJc w:val="left"/>
      <w:pPr>
        <w:ind w:left="759" w:hanging="357"/>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3" w15:restartNumberingAfterBreak="0">
    <w:nsid w:val="67C07A6B"/>
    <w:multiLevelType w:val="multilevel"/>
    <w:tmpl w:val="4E90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1"/>
    <w:rsid w:val="00210881"/>
    <w:rsid w:val="00364D01"/>
    <w:rsid w:val="00430F7B"/>
    <w:rsid w:val="005923E1"/>
    <w:rsid w:val="0093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D0D2"/>
  <w15:docId w15:val="{387B0AEB-9B61-4428-AB5A-F562108E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estrial" w:eastAsia="Questrial" w:hAnsi="Questrial" w:cs="Questrial"/>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bottom w:val="single" w:sz="18" w:space="1" w:color="7030A0"/>
      </w:pBdr>
      <w:outlineLvl w:val="0"/>
    </w:pPr>
    <w:rPr>
      <w:b/>
    </w:rPr>
  </w:style>
  <w:style w:type="paragraph" w:styleId="Heading2">
    <w:name w:val="heading 2"/>
    <w:basedOn w:val="Normal"/>
    <w:next w:val="Normal"/>
    <w:uiPriority w:val="9"/>
    <w:unhideWhenUsed/>
    <w:qFormat/>
    <w:pPr>
      <w:keepNext/>
      <w:pBdr>
        <w:bottom w:val="single" w:sz="12" w:space="1" w:color="228099"/>
      </w:pBdr>
      <w:outlineLvl w:val="1"/>
    </w:pPr>
    <w:rPr>
      <w:b/>
    </w:rPr>
  </w:style>
  <w:style w:type="paragraph" w:styleId="Heading3">
    <w:name w:val="heading 3"/>
    <w:basedOn w:val="Normal"/>
    <w:next w:val="Normal"/>
    <w:uiPriority w:val="9"/>
    <w:unhideWhenUsed/>
    <w:qFormat/>
    <w:pPr>
      <w:keepNext/>
      <w:keepLines/>
      <w:pBdr>
        <w:bottom w:val="single" w:sz="12" w:space="1" w:color="A6A6A6"/>
      </w:pBdr>
      <w:outlineLvl w:val="2"/>
    </w:pPr>
    <w:rPr>
      <w:b/>
    </w:rPr>
  </w:style>
  <w:style w:type="paragraph" w:styleId="Heading4">
    <w:name w:val="heading 4"/>
    <w:basedOn w:val="Normal"/>
    <w:next w:val="Normal"/>
    <w:uiPriority w:val="9"/>
    <w:unhideWhenUsed/>
    <w:qFormat/>
    <w:pPr>
      <w:keepNext/>
      <w:keepLines/>
      <w:pBdr>
        <w:bottom w:val="single" w:sz="12" w:space="1" w:color="A6A6A6"/>
      </w:pBdr>
      <w:outlineLvl w:val="3"/>
    </w:pPr>
  </w:style>
  <w:style w:type="paragraph" w:styleId="Heading5">
    <w:name w:val="heading 5"/>
    <w:basedOn w:val="Normal"/>
    <w:next w:val="Normal"/>
    <w:uiPriority w:val="9"/>
    <w:unhideWhenUsed/>
    <w:qFormat/>
    <w:pPr>
      <w:keepNext/>
      <w:outlineLvl w:val="4"/>
    </w:pPr>
    <w:rPr>
      <w:rFonts w:ascii="Arial" w:eastAsia="Arial" w:hAnsi="Arial" w:cs="Arial"/>
      <w:sz w:val="28"/>
      <w:szCs w:val="28"/>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75600"/>
    <w:rPr>
      <w:color w:val="0000FF" w:themeColor="hyperlink"/>
      <w:u w:val="single"/>
    </w:rPr>
  </w:style>
  <w:style w:type="paragraph" w:styleId="Header">
    <w:name w:val="header"/>
    <w:basedOn w:val="Normal"/>
    <w:link w:val="HeaderChar"/>
    <w:uiPriority w:val="99"/>
    <w:unhideWhenUsed/>
    <w:rsid w:val="00975600"/>
    <w:pPr>
      <w:tabs>
        <w:tab w:val="center" w:pos="4513"/>
        <w:tab w:val="right" w:pos="9026"/>
      </w:tabs>
      <w:spacing w:line="240" w:lineRule="auto"/>
    </w:pPr>
  </w:style>
  <w:style w:type="character" w:customStyle="1" w:styleId="HeaderChar">
    <w:name w:val="Header Char"/>
    <w:basedOn w:val="DefaultParagraphFont"/>
    <w:link w:val="Header"/>
    <w:uiPriority w:val="99"/>
    <w:rsid w:val="00975600"/>
  </w:style>
  <w:style w:type="paragraph" w:styleId="Footer">
    <w:name w:val="footer"/>
    <w:basedOn w:val="Normal"/>
    <w:link w:val="FooterChar"/>
    <w:uiPriority w:val="99"/>
    <w:unhideWhenUsed/>
    <w:rsid w:val="00975600"/>
    <w:pPr>
      <w:tabs>
        <w:tab w:val="center" w:pos="4513"/>
        <w:tab w:val="right" w:pos="9026"/>
      </w:tabs>
      <w:spacing w:line="240" w:lineRule="auto"/>
    </w:pPr>
  </w:style>
  <w:style w:type="character" w:customStyle="1" w:styleId="FooterChar">
    <w:name w:val="Footer Char"/>
    <w:basedOn w:val="DefaultParagraphFont"/>
    <w:link w:val="Footer"/>
    <w:uiPriority w:val="99"/>
    <w:rsid w:val="00975600"/>
  </w:style>
  <w:style w:type="paragraph" w:styleId="ListParagraph">
    <w:name w:val="List Paragraph"/>
    <w:basedOn w:val="Normal"/>
    <w:uiPriority w:val="34"/>
    <w:qFormat/>
    <w:rsid w:val="00975600"/>
    <w:pPr>
      <w:ind w:left="720"/>
      <w:contextualSpacing/>
    </w:pPr>
  </w:style>
  <w:style w:type="paragraph" w:styleId="TOC5">
    <w:name w:val="toc 5"/>
    <w:basedOn w:val="Normal"/>
    <w:next w:val="Normal"/>
    <w:autoRedefine/>
    <w:uiPriority w:val="39"/>
    <w:unhideWhenUsed/>
    <w:rsid w:val="002A01CB"/>
    <w:pPr>
      <w:spacing w:after="100"/>
      <w:ind w:left="880"/>
    </w:pPr>
  </w:style>
  <w:style w:type="paragraph" w:styleId="TOC1">
    <w:name w:val="toc 1"/>
    <w:basedOn w:val="Normal"/>
    <w:next w:val="Normal"/>
    <w:autoRedefine/>
    <w:uiPriority w:val="39"/>
    <w:unhideWhenUsed/>
    <w:rsid w:val="002A01CB"/>
    <w:pPr>
      <w:spacing w:after="100"/>
    </w:pPr>
  </w:style>
  <w:style w:type="paragraph" w:styleId="TOC2">
    <w:name w:val="toc 2"/>
    <w:basedOn w:val="Normal"/>
    <w:next w:val="Normal"/>
    <w:autoRedefine/>
    <w:uiPriority w:val="39"/>
    <w:unhideWhenUsed/>
    <w:rsid w:val="002A01CB"/>
    <w:pPr>
      <w:spacing w:after="100"/>
      <w:ind w:left="220"/>
    </w:p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paragraph" w:styleId="NoSpacing">
    <w:name w:val="No Spacing"/>
    <w:uiPriority w:val="1"/>
    <w:qFormat/>
    <w:rsid w:val="00377167"/>
    <w:pPr>
      <w:spacing w:line="240" w:lineRule="auto"/>
    </w:p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7">
    <w:basedOn w:val="TableNormal"/>
    <w:rPr>
      <w:rFonts w:ascii="Calibri" w:eastAsia="Calibri" w:hAnsi="Calibri" w:cs="Calibri"/>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hyperlink" Target="http://www.selbyhigh.n-yorks.sch.u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twitter.com/SelbyHigh%2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selbyhigh.co.uk" TargetMode="External"/><Relationship Id="rId23"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Fmt8Zc4kJCHhJ6dkZu6VfleOQ==">AMUW2mUOfbmFj9OL2Mef4zHa2bnKUVHKGc4JcE1Yk7Ggru0xvo8Zwus5m/vw6r9dU9x4wF4LnYd37Y2k968fa/Gr8nUfu8bYuKrmqRfhweR7+orHoNqzJX+1TZFta85q2M47MrKcf528OLpyOUtvB7IwObqtDcxx7bcUISHKyPY4h+u25BSl79GL+b7wmpO5RJxdXWXeqAVW6abhxo+kZGpCNYgt6u5Jt4kKSqyn5Fqtmki5Fejv2Jj3HnP9Q06PSUARk/BfRMqQ+ZYD/5s66IfgxDFmHEd1ihP7qWl38KRm8AKoSxOwcuRfQ3HR5O+blImA0+8LITzHNk5TKXcGca+HZaNwHZn9SxYNy2wV2UL7QfRIx6pwr1Hae1rF8qKSp4PlH/DCpQ/G3qHPiC05VgIe37WkEDBL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Airth</dc:creator>
  <cp:lastModifiedBy>Caroline Airth</cp:lastModifiedBy>
  <cp:revision>2</cp:revision>
  <dcterms:created xsi:type="dcterms:W3CDTF">2021-03-24T08:53:00Z</dcterms:created>
  <dcterms:modified xsi:type="dcterms:W3CDTF">2021-03-24T08:53:00Z</dcterms:modified>
</cp:coreProperties>
</file>