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2630" w14:textId="77777777" w:rsidR="007D3DF1" w:rsidRDefault="0086326B">
      <w:r>
        <w:rPr>
          <w:noProof/>
        </w:rPr>
        <w:drawing>
          <wp:anchor distT="0" distB="0" distL="114300" distR="114300" simplePos="0" relativeHeight="251658240" behindDoc="0" locked="0" layoutInCell="1" hidden="0" allowOverlap="1" wp14:anchorId="6F4741B9" wp14:editId="1BB13C69">
            <wp:simplePos x="0" y="0"/>
            <wp:positionH relativeFrom="column">
              <wp:posOffset>-540380</wp:posOffset>
            </wp:positionH>
            <wp:positionV relativeFrom="paragraph">
              <wp:posOffset>-909529</wp:posOffset>
            </wp:positionV>
            <wp:extent cx="7565108" cy="10683587"/>
            <wp:effectExtent l="0" t="0" r="0" b="0"/>
            <wp:wrapNone/>
            <wp:docPr id="630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2111E8CA" w14:textId="77777777" w:rsidR="007D3DF1" w:rsidRDefault="007D3DF1"/>
    <w:p w14:paraId="471C4FB2" w14:textId="77777777" w:rsidR="007D3DF1" w:rsidRDefault="0086326B">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796758B0" wp14:editId="0CC26242">
                <wp:simplePos x="0" y="0"/>
                <wp:positionH relativeFrom="column">
                  <wp:posOffset>4483100</wp:posOffset>
                </wp:positionH>
                <wp:positionV relativeFrom="paragraph">
                  <wp:posOffset>889000</wp:posOffset>
                </wp:positionV>
                <wp:extent cx="2139315" cy="1943100"/>
                <wp:effectExtent l="0" t="0" r="0" b="0"/>
                <wp:wrapNone/>
                <wp:docPr id="6277" name="Rectangle 627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7DC16165" w14:textId="77777777" w:rsidR="007D3DF1" w:rsidRDefault="0086326B">
                            <w:pPr>
                              <w:spacing w:line="258" w:lineRule="auto"/>
                              <w:jc w:val="center"/>
                              <w:textDirection w:val="btLr"/>
                            </w:pPr>
                            <w:r>
                              <w:rPr>
                                <w:rFonts w:ascii="Poppins" w:eastAsia="Poppins" w:hAnsi="Poppins" w:cs="Poppins"/>
                                <w:b/>
                                <w:color w:val="FFFFFF"/>
                                <w:sz w:val="32"/>
                              </w:rPr>
                              <w:t>Science Teacher</w:t>
                            </w:r>
                          </w:p>
                          <w:p w14:paraId="7EC263C9" w14:textId="77777777" w:rsidR="007D3DF1" w:rsidRDefault="0086326B">
                            <w:pPr>
                              <w:spacing w:line="258" w:lineRule="auto"/>
                              <w:jc w:val="center"/>
                              <w:textDirection w:val="btLr"/>
                            </w:pPr>
                            <w:r>
                              <w:rPr>
                                <w:rFonts w:ascii="Poppins" w:eastAsia="Poppins" w:hAnsi="Poppins" w:cs="Poppins"/>
                                <w:b/>
                                <w:color w:val="FFFFFF"/>
                                <w:sz w:val="32"/>
                              </w:rPr>
                              <w:t xml:space="preserve">Starting </w:t>
                            </w:r>
                          </w:p>
                          <w:p w14:paraId="027B1F38" w14:textId="77777777" w:rsidR="007D3DF1" w:rsidRDefault="0086326B">
                            <w:pPr>
                              <w:spacing w:line="258" w:lineRule="auto"/>
                              <w:jc w:val="center"/>
                              <w:textDirection w:val="btLr"/>
                            </w:pPr>
                            <w:r>
                              <w:rPr>
                                <w:rFonts w:ascii="Poppins" w:eastAsia="Poppins" w:hAnsi="Poppins" w:cs="Poppins"/>
                                <w:b/>
                                <w:color w:val="FFFFFF"/>
                                <w:sz w:val="32"/>
                              </w:rPr>
                              <w:t>September, 2024</w:t>
                            </w:r>
                          </w:p>
                          <w:p w14:paraId="48694AEF" w14:textId="77777777" w:rsidR="007D3DF1" w:rsidRDefault="007D3DF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96758B0" id="Rectangle 6277" o:spid="_x0000_s1026" style="position:absolute;margin-left:353pt;margin-top:70pt;width:168.4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zf1AEAAIcDAAAOAAAAZHJzL2Uyb0RvYy54bWysU9tu2zAMfR+wfxD4vvjSpGmMKMWwIsOA&#10;YgvW7gMUWYoF6DZJiZ2/H614bba+DXuReTkgzyHp9f1gNDmJEJWzFKpZCURY7lplDxR+PG8/3AGJ&#10;idmWaWcFhbOIcL95/27d+0bUrnO6FYFgERub3lPoUvJNUUTeCcPizHlhMSldMCyhGw5FG1iP1Y0u&#10;6rK8LXoXWh8cFzFi9OGShE2uL6Xg6ZuUUSSiKSC3lN+Q3/34Fps1aw6B+U7xiQb7BxaGKYtNX0o9&#10;sMTIMag3pYziwUUn04w7UzgpFRdZA6qpyr/UPHXMi6wFhxP9y5ji/yvLv552gaiWwm29XAKxzOCW&#10;vuPcmD1oQXIUh9T72CD2ye/C5EU0R8WDDGb8ohYyUJjXq8XN6gbImUJ9Vy8X5TRkMSTCEVBXZVVX&#10;CyAcEdWqREBGFK+lfIjps3CGjAaFgGzycNnpMSZsj9DfkLGzdVuldd6ktn8EEDhGipH9he9opWE/&#10;TCL2rj2j/uj5VmGvRxbTjgW8gApIj1dBIf48siCA6C8Wx76q5jVST9mZL5ZInYTrzP46wyzvHB5b&#10;AnIxP6V8eheOH4/JSZX1jKwuVCayuO0sc7rM8Zyu/Yx6/X82vwAAAP//AwBQSwMEFAAGAAgAAAAh&#10;ALVSR8zcAAAADAEAAA8AAABkcnMvZG93bnJldi54bWxMj8FOwzAQRO9I/IO1SNyo3coECHEqhODA&#10;kbQHjm68JBH2OoqdNv17tie47eiNZmeq7RK8OOKUhkgG1isFAqmNbqDOwH73fvcIImVLzvpIaOCM&#10;Cbb19VVlSxdP9InHJneCQyiV1kCf81hKmdoeg02rOCIx+45TsJnl1Ek32ROHBy83ShUy2IH4Q29H&#10;fO2x/WnmYGBE72avG/XVyreJ1sXHTp7vjbm9WV6eQWRc8p8ZLvW5OtTc6RBnckl4Aw+q4C2ZgVZ8&#10;XBxKb55AHAxozUzWlfw/ov4FAAD//wMAUEsBAi0AFAAGAAgAAAAhALaDOJL+AAAA4QEAABMAAAAA&#10;AAAAAAAAAAAAAAAAAFtDb250ZW50X1R5cGVzXS54bWxQSwECLQAUAAYACAAAACEAOP0h/9YAAACU&#10;AQAACwAAAAAAAAAAAAAAAAAvAQAAX3JlbHMvLnJlbHNQSwECLQAUAAYACAAAACEAZ98c39QBAACH&#10;AwAADgAAAAAAAAAAAAAAAAAuAgAAZHJzL2Uyb0RvYy54bWxQSwECLQAUAAYACAAAACEAtVJHzNwA&#10;AAAMAQAADwAAAAAAAAAAAAAAAAAuBAAAZHJzL2Rvd25yZXYueG1sUEsFBgAAAAAEAAQA8wAAADcF&#10;AAAAAA==&#10;" filled="f" stroked="f">
                <v:textbox inset="2.53958mm,1.2694mm,2.53958mm,1.2694mm">
                  <w:txbxContent>
                    <w:p w14:paraId="7DC16165" w14:textId="77777777" w:rsidR="007D3DF1" w:rsidRDefault="0086326B">
                      <w:pPr>
                        <w:spacing w:line="258" w:lineRule="auto"/>
                        <w:jc w:val="center"/>
                        <w:textDirection w:val="btLr"/>
                      </w:pPr>
                      <w:r>
                        <w:rPr>
                          <w:rFonts w:ascii="Poppins" w:eastAsia="Poppins" w:hAnsi="Poppins" w:cs="Poppins"/>
                          <w:b/>
                          <w:color w:val="FFFFFF"/>
                          <w:sz w:val="32"/>
                        </w:rPr>
                        <w:t>Science Teacher</w:t>
                      </w:r>
                    </w:p>
                    <w:p w14:paraId="7EC263C9" w14:textId="77777777" w:rsidR="007D3DF1" w:rsidRDefault="0086326B">
                      <w:pPr>
                        <w:spacing w:line="258" w:lineRule="auto"/>
                        <w:jc w:val="center"/>
                        <w:textDirection w:val="btLr"/>
                      </w:pPr>
                      <w:r>
                        <w:rPr>
                          <w:rFonts w:ascii="Poppins" w:eastAsia="Poppins" w:hAnsi="Poppins" w:cs="Poppins"/>
                          <w:b/>
                          <w:color w:val="FFFFFF"/>
                          <w:sz w:val="32"/>
                        </w:rPr>
                        <w:t xml:space="preserve">Starting </w:t>
                      </w:r>
                    </w:p>
                    <w:p w14:paraId="027B1F38" w14:textId="77777777" w:rsidR="007D3DF1" w:rsidRDefault="0086326B">
                      <w:pPr>
                        <w:spacing w:line="258" w:lineRule="auto"/>
                        <w:jc w:val="center"/>
                        <w:textDirection w:val="btLr"/>
                      </w:pPr>
                      <w:r>
                        <w:rPr>
                          <w:rFonts w:ascii="Poppins" w:eastAsia="Poppins" w:hAnsi="Poppins" w:cs="Poppins"/>
                          <w:b/>
                          <w:color w:val="FFFFFF"/>
                          <w:sz w:val="32"/>
                        </w:rPr>
                        <w:t>September, 2024</w:t>
                      </w:r>
                    </w:p>
                    <w:p w14:paraId="48694AEF" w14:textId="77777777" w:rsidR="007D3DF1" w:rsidRDefault="007D3DF1">
                      <w:pPr>
                        <w:spacing w:line="258" w:lineRule="auto"/>
                        <w:jc w:val="center"/>
                        <w:textDirection w:val="btLr"/>
                      </w:pPr>
                    </w:p>
                  </w:txbxContent>
                </v:textbox>
              </v:rect>
            </w:pict>
          </mc:Fallback>
        </mc:AlternateContent>
      </w:r>
    </w:p>
    <w:p w14:paraId="242A2FFD" w14:textId="77777777" w:rsidR="007D3DF1" w:rsidRDefault="007D3DF1">
      <w:pPr>
        <w:pStyle w:val="Heading1"/>
      </w:pPr>
    </w:p>
    <w:p w14:paraId="017FCBF7" w14:textId="77777777" w:rsidR="007D3DF1" w:rsidRDefault="007D3DF1">
      <w:pPr>
        <w:pStyle w:val="Heading1"/>
      </w:pPr>
    </w:p>
    <w:p w14:paraId="1EC0680C" w14:textId="77777777" w:rsidR="007D3DF1" w:rsidRDefault="007D3DF1">
      <w:pPr>
        <w:pStyle w:val="Heading1"/>
      </w:pPr>
    </w:p>
    <w:p w14:paraId="5664595E" w14:textId="77777777" w:rsidR="007D3DF1" w:rsidRDefault="0086326B">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62C55BA7" w14:textId="77777777" w:rsidR="007D3DF1" w:rsidRDefault="0086326B">
      <w:pPr>
        <w:spacing w:line="240" w:lineRule="auto"/>
      </w:pPr>
      <w:r>
        <w:t>Dear Candidate,</w:t>
      </w:r>
    </w:p>
    <w:p w14:paraId="4859F86C" w14:textId="77777777" w:rsidR="007D3DF1" w:rsidRDefault="0086326B">
      <w:pPr>
        <w:spacing w:line="240" w:lineRule="auto"/>
      </w:pPr>
      <w:r>
        <w:t>Thank you for your interest in the post of teacher of Science to start in September, 2024.  This is an exciting opportunity to join a strong team which achieves excellent results.  The role is full-time, but we will consider applicants who wish to work par</w:t>
      </w:r>
      <w:r>
        <w:t>t-time.  We are looking to recruit the very best candidates, and a recruitment allowance is available for an outstanding candidate.</w:t>
      </w:r>
    </w:p>
    <w:p w14:paraId="3E9C3082" w14:textId="77777777" w:rsidR="007D3DF1" w:rsidRDefault="0086326B">
      <w:pPr>
        <w:spacing w:line="240" w:lineRule="auto"/>
      </w:pPr>
      <w:r>
        <w:t>Selby High School is an ambitious, forward looking, and successful 11-16 secondary school located in North Yorkshire and rat</w:t>
      </w:r>
      <w:r>
        <w:t>ed ‘good’ in our last inspection.  We are proud of our school and the opportunities it provides for both students and staff.  Our ambition is success for everyone through encouragement, teamwork, mutual respect and an enjoyment of learning.  We aim to crea</w:t>
      </w:r>
      <w:r>
        <w:t>te an environment where we all understand that by supporting each other and working together, we achieve more.</w:t>
      </w:r>
    </w:p>
    <w:p w14:paraId="08FDCCF0" w14:textId="77777777" w:rsidR="007D3DF1" w:rsidRDefault="0086326B">
      <w:pPr>
        <w:spacing w:line="240" w:lineRule="auto"/>
      </w:pPr>
      <w:r>
        <w:t>We are a learning community who embrace opportunities for all our learners by securing high quality learning and teaching. We aim for all our stu</w:t>
      </w:r>
      <w:r>
        <w:t xml:space="preserve">dents to achieve their full potential, both as students at Selby High School, and as considerate global citizens of the future. </w:t>
      </w:r>
    </w:p>
    <w:p w14:paraId="0BABC146" w14:textId="77777777" w:rsidR="007D3DF1" w:rsidRDefault="0086326B">
      <w:pPr>
        <w:spacing w:line="240" w:lineRule="auto"/>
      </w:pPr>
      <w:r>
        <w:rPr>
          <w:color w:val="000000"/>
        </w:rPr>
        <w:t>We are looking for a determined, enthusiastic professional, who wants to work with our young people, to ensure that, regardless</w:t>
      </w:r>
      <w:r>
        <w:rPr>
          <w:color w:val="000000"/>
        </w:rPr>
        <w:t xml:space="preserve"> of starting points or barriers to learning, they progress in science to the best of their ability. In return, we offer a comprehensive induction programme and continual professional development.  As a teacher at Selby High School, we will provide you with</w:t>
      </w:r>
      <w:r>
        <w:rPr>
          <w:color w:val="000000"/>
        </w:rPr>
        <w:t xml:space="preserve"> excellent training opportunities, and encourage you to have high aspirations for your future career.  Science is a thriving curriculum team at Selby High School, and you will work in partnership with the Curriculum Director and the rest of the team to ens</w:t>
      </w:r>
      <w:r>
        <w:rPr>
          <w:color w:val="000000"/>
        </w:rPr>
        <w:t xml:space="preserve">ure an engaging curriculum and fantastic outcomes for the students.  </w:t>
      </w:r>
      <w:r>
        <w:t xml:space="preserve">As a teacher at Selby High School, we will provide you with excellent training opportunities, and encourage you to have high aspirations for your future career.  </w:t>
      </w:r>
    </w:p>
    <w:p w14:paraId="572242BD" w14:textId="77777777" w:rsidR="007D3DF1" w:rsidRDefault="0086326B">
      <w:pPr>
        <w:pBdr>
          <w:top w:val="nil"/>
          <w:left w:val="nil"/>
          <w:bottom w:val="nil"/>
          <w:right w:val="nil"/>
          <w:between w:val="nil"/>
        </w:pBdr>
        <w:rPr>
          <w:color w:val="000000"/>
        </w:rPr>
      </w:pPr>
      <w:r>
        <w:rPr>
          <w:color w:val="000000"/>
        </w:rPr>
        <w:t>Selby High School is a</w:t>
      </w:r>
      <w:r>
        <w:t xml:space="preserve"> g</w:t>
      </w:r>
      <w:r>
        <w:t>reat</w:t>
      </w:r>
      <w:r>
        <w:rPr>
          <w:color w:val="000000"/>
        </w:rPr>
        <w:t xml:space="preserve"> place to work. Please, just take a little time to look at the whole school twitter feed </w:t>
      </w:r>
      <w:hyperlink r:id="rId9">
        <w:r>
          <w:rPr>
            <w:color w:val="0000FF"/>
            <w:u w:val="single"/>
          </w:rPr>
          <w:t>https://twitter.com/SelbyHigh</w:t>
        </w:r>
      </w:hyperlink>
      <w:r>
        <w:rPr>
          <w:color w:val="000000"/>
        </w:rPr>
        <w:t xml:space="preserve"> to see some of the opportunities at the school.  If you have a little longer to s</w:t>
      </w:r>
      <w:r>
        <w:rPr>
          <w:color w:val="000000"/>
        </w:rPr>
        <w:t xml:space="preserve">pend, our school website at </w:t>
      </w:r>
      <w:hyperlink r:id="rId10">
        <w:r>
          <w:rPr>
            <w:color w:val="0000FF"/>
            <w:u w:val="single"/>
          </w:rPr>
          <w:t>http://www.selbyhigh.n-yorks.sch.uk/</w:t>
        </w:r>
      </w:hyperlink>
      <w:r>
        <w:rPr>
          <w:color w:val="000000"/>
        </w:rPr>
        <w:t xml:space="preserve"> gives a real insight into the character of our school.</w:t>
      </w:r>
    </w:p>
    <w:p w14:paraId="58674239" w14:textId="77777777" w:rsidR="007D3DF1" w:rsidRDefault="0086326B">
      <w:pPr>
        <w:spacing w:line="240" w:lineRule="auto"/>
      </w:pPr>
      <w:r>
        <w:t>This information pack contains the Job Description and Person Specification, tog</w:t>
      </w:r>
      <w:r>
        <w:t>ether with some background information about the music department and the school.  We hope this gives you a feel for Selby High School. If you wish to visit prior to putting in your application, then you would be most welcome. I look forward to receiving y</w:t>
      </w:r>
      <w:r>
        <w:t xml:space="preserve">our application. </w:t>
      </w:r>
    </w:p>
    <w:p w14:paraId="0C645E53" w14:textId="77777777" w:rsidR="007D3DF1" w:rsidRDefault="0086326B">
      <w:pPr>
        <w:spacing w:line="240" w:lineRule="auto"/>
      </w:pPr>
      <w:r>
        <w:t xml:space="preserve">With all best wishes. </w:t>
      </w:r>
    </w:p>
    <w:p w14:paraId="018352EC" w14:textId="77777777" w:rsidR="007D3DF1" w:rsidRDefault="0086326B">
      <w:pPr>
        <w:spacing w:line="240" w:lineRule="auto"/>
      </w:pPr>
      <w:r>
        <w:t>Yours faithfully</w:t>
      </w:r>
    </w:p>
    <w:p w14:paraId="2610E720" w14:textId="77777777" w:rsidR="007D3DF1" w:rsidRDefault="007D3DF1">
      <w:pPr>
        <w:spacing w:line="240" w:lineRule="auto"/>
      </w:pPr>
    </w:p>
    <w:p w14:paraId="717F83BA" w14:textId="77777777" w:rsidR="007D3DF1" w:rsidRDefault="0086326B">
      <w:pPr>
        <w:spacing w:line="240" w:lineRule="auto"/>
      </w:pPr>
      <w:r>
        <w:rPr>
          <w:noProof/>
        </w:rPr>
        <w:drawing>
          <wp:inline distT="0" distB="0" distL="0" distR="0" wp14:anchorId="18403D72" wp14:editId="7381EC1E">
            <wp:extent cx="2353759" cy="664200"/>
            <wp:effectExtent l="0" t="0" r="0" b="0"/>
            <wp:docPr id="630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353759" cy="664200"/>
                    </a:xfrm>
                    <a:prstGeom prst="rect">
                      <a:avLst/>
                    </a:prstGeom>
                    <a:ln/>
                  </pic:spPr>
                </pic:pic>
              </a:graphicData>
            </a:graphic>
          </wp:inline>
        </w:drawing>
      </w:r>
    </w:p>
    <w:p w14:paraId="43ED5864" w14:textId="77777777" w:rsidR="007D3DF1" w:rsidRDefault="007D3DF1">
      <w:pPr>
        <w:spacing w:line="240" w:lineRule="auto"/>
      </w:pPr>
    </w:p>
    <w:p w14:paraId="0364C016" w14:textId="77777777" w:rsidR="007D3DF1" w:rsidRDefault="0086326B">
      <w:pPr>
        <w:spacing w:line="240" w:lineRule="auto"/>
      </w:pPr>
      <w:r>
        <w:t>Nick Hinchliffe</w:t>
      </w:r>
    </w:p>
    <w:p w14:paraId="4B29B19B" w14:textId="77777777" w:rsidR="007D3DF1" w:rsidRDefault="0086326B">
      <w:pPr>
        <w:spacing w:line="240" w:lineRule="auto"/>
      </w:pPr>
      <w:r>
        <w:t>Principal</w:t>
      </w:r>
    </w:p>
    <w:p w14:paraId="198F6832" w14:textId="77777777" w:rsidR="007D3DF1" w:rsidRDefault="007D3DF1"/>
    <w:p w14:paraId="2D9CF452" w14:textId="77777777" w:rsidR="007D3DF1" w:rsidRDefault="007D3DF1">
      <w:pPr>
        <w:pStyle w:val="Heading1"/>
        <w:rPr>
          <w:rFonts w:ascii="Calibri" w:eastAsia="Calibri" w:hAnsi="Calibri" w:cs="Calibri"/>
        </w:rPr>
      </w:pPr>
      <w:bookmarkStart w:id="0" w:name="_heading=h.3xsym6q72oex" w:colFirst="0" w:colLast="0"/>
      <w:bookmarkEnd w:id="0"/>
    </w:p>
    <w:p w14:paraId="7955C36E" w14:textId="77777777" w:rsidR="007D3DF1" w:rsidRDefault="007D3DF1">
      <w:pPr>
        <w:pStyle w:val="Heading1"/>
        <w:rPr>
          <w:rFonts w:ascii="Calibri" w:eastAsia="Calibri" w:hAnsi="Calibri" w:cs="Calibri"/>
        </w:rPr>
      </w:pPr>
    </w:p>
    <w:p w14:paraId="6A374466" w14:textId="77777777" w:rsidR="007D3DF1" w:rsidRDefault="0086326B">
      <w:pPr>
        <w:pStyle w:val="Heading1"/>
        <w:rPr>
          <w:rFonts w:ascii="Calibri" w:eastAsia="Calibri" w:hAnsi="Calibri" w:cs="Calibri"/>
        </w:rPr>
      </w:pPr>
      <w:r>
        <w:rPr>
          <w:rFonts w:ascii="Calibri" w:eastAsia="Calibri" w:hAnsi="Calibri" w:cs="Calibri"/>
        </w:rPr>
        <w:t>About the role</w:t>
      </w:r>
    </w:p>
    <w:p w14:paraId="6547FD8E" w14:textId="77777777" w:rsidR="007D3DF1" w:rsidRDefault="007D3DF1">
      <w:pPr>
        <w:spacing w:after="0" w:line="276" w:lineRule="auto"/>
        <w:jc w:val="both"/>
      </w:pPr>
    </w:p>
    <w:p w14:paraId="15D71E22" w14:textId="77777777" w:rsidR="007D3DF1" w:rsidRDefault="0086326B">
      <w:pPr>
        <w:rPr>
          <w:highlight w:val="white"/>
        </w:rPr>
      </w:pPr>
      <w:r>
        <w:rPr>
          <w:highlight w:val="white"/>
        </w:rPr>
        <w:t>We are looking for an excellent teacher of science, who can deliver at key stage 3 and key stage 4.  This is a full-time position, but we would consider an application for a part-time position from an excellent candidate.  The role is suitable for Early Ca</w:t>
      </w:r>
      <w:r>
        <w:rPr>
          <w:highlight w:val="white"/>
        </w:rPr>
        <w:t xml:space="preserve">reers Teachers and more experienced staff.  </w:t>
      </w:r>
      <w:r>
        <w:rPr>
          <w:color w:val="000000"/>
        </w:rPr>
        <w:t xml:space="preserve">It is expected that the successful candidate will be able to teach across the age and ability range. We simply want the best teachers for our students, and that could be you! </w:t>
      </w:r>
      <w:r>
        <w:rPr>
          <w:highlight w:val="white"/>
        </w:rPr>
        <w:t xml:space="preserve"> We hope the following information ou</w:t>
      </w:r>
      <w:r>
        <w:rPr>
          <w:highlight w:val="white"/>
        </w:rPr>
        <w:t>tlines the facilities and resources across the Department and Faculty and gives a strong taste of the curriculum delivered here at Selby High School.</w:t>
      </w:r>
    </w:p>
    <w:p w14:paraId="78ABC741" w14:textId="77777777" w:rsidR="007D3DF1" w:rsidRDefault="0086326B">
      <w:pPr>
        <w:pBdr>
          <w:bottom w:val="single" w:sz="18" w:space="1" w:color="7030A0"/>
        </w:pBdr>
        <w:spacing w:after="0" w:line="240" w:lineRule="auto"/>
        <w:jc w:val="both"/>
        <w:rPr>
          <w:rFonts w:ascii="Times New Roman" w:eastAsia="Times New Roman" w:hAnsi="Times New Roman" w:cs="Times New Roman"/>
          <w:b/>
          <w:sz w:val="48"/>
          <w:szCs w:val="48"/>
        </w:rPr>
      </w:pPr>
      <w:bookmarkStart w:id="1" w:name="_heading=h.dcxji0r7toux" w:colFirst="0" w:colLast="0"/>
      <w:bookmarkEnd w:id="1"/>
      <w:r>
        <w:rPr>
          <w:b/>
          <w:color w:val="000000"/>
        </w:rPr>
        <w:t>The Science Faculty</w:t>
      </w:r>
    </w:p>
    <w:p w14:paraId="7107FEB3" w14:textId="77777777" w:rsidR="007D3DF1" w:rsidRDefault="007D3DF1">
      <w:pPr>
        <w:spacing w:after="0" w:line="240" w:lineRule="auto"/>
        <w:rPr>
          <w:rFonts w:ascii="Times New Roman" w:eastAsia="Times New Roman" w:hAnsi="Times New Roman" w:cs="Times New Roman"/>
          <w:sz w:val="24"/>
          <w:szCs w:val="24"/>
        </w:rPr>
      </w:pPr>
    </w:p>
    <w:p w14:paraId="5AC2FD0E" w14:textId="77777777" w:rsidR="007D3DF1" w:rsidRDefault="0086326B">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The Building and resources</w:t>
      </w:r>
    </w:p>
    <w:p w14:paraId="0572EED0" w14:textId="77777777" w:rsidR="007D3DF1" w:rsidRDefault="007D3DF1">
      <w:pPr>
        <w:spacing w:after="0" w:line="240" w:lineRule="auto"/>
        <w:rPr>
          <w:rFonts w:ascii="Times New Roman" w:eastAsia="Times New Roman" w:hAnsi="Times New Roman" w:cs="Times New Roman"/>
          <w:sz w:val="24"/>
          <w:szCs w:val="24"/>
        </w:rPr>
      </w:pPr>
    </w:p>
    <w:p w14:paraId="2540442E"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The department has nine laboratories, which are all locat</w:t>
      </w:r>
      <w:r>
        <w:rPr>
          <w:color w:val="000000"/>
        </w:rPr>
        <w:t xml:space="preserve">ed together in a central school location. The department has its own office workspace and prep rooms.  All Science laboratories are equipped with a Promethean interactive or touchscreen TV. We have </w:t>
      </w:r>
      <w:r>
        <w:t xml:space="preserve">several </w:t>
      </w:r>
      <w:r>
        <w:rPr>
          <w:color w:val="000000"/>
        </w:rPr>
        <w:t xml:space="preserve">banks of </w:t>
      </w:r>
      <w:proofErr w:type="spellStart"/>
      <w:r>
        <w:rPr>
          <w:color w:val="000000"/>
        </w:rPr>
        <w:t>chromebooks</w:t>
      </w:r>
      <w:proofErr w:type="spellEnd"/>
      <w:r>
        <w:rPr>
          <w:color w:val="000000"/>
        </w:rPr>
        <w:t xml:space="preserve"> which students can use to aid</w:t>
      </w:r>
      <w:r>
        <w:rPr>
          <w:color w:val="000000"/>
        </w:rPr>
        <w:t xml:space="preserve"> their learning. </w:t>
      </w:r>
    </w:p>
    <w:p w14:paraId="2D846F68" w14:textId="77777777" w:rsidR="007D3DF1" w:rsidRDefault="007D3DF1">
      <w:pPr>
        <w:spacing w:after="0" w:line="240" w:lineRule="auto"/>
        <w:rPr>
          <w:rFonts w:ascii="Times New Roman" w:eastAsia="Times New Roman" w:hAnsi="Times New Roman" w:cs="Times New Roman"/>
          <w:sz w:val="24"/>
          <w:szCs w:val="24"/>
        </w:rPr>
      </w:pPr>
    </w:p>
    <w:p w14:paraId="4CB2A253" w14:textId="77777777" w:rsidR="007D3DF1" w:rsidRDefault="0086326B">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Courses Offered</w:t>
      </w:r>
    </w:p>
    <w:p w14:paraId="7C0A372B" w14:textId="77777777" w:rsidR="007D3DF1" w:rsidRDefault="007D3DF1">
      <w:pPr>
        <w:spacing w:after="0" w:line="240" w:lineRule="auto"/>
        <w:rPr>
          <w:rFonts w:ascii="Times New Roman" w:eastAsia="Times New Roman" w:hAnsi="Times New Roman" w:cs="Times New Roman"/>
          <w:sz w:val="24"/>
          <w:szCs w:val="24"/>
        </w:rPr>
      </w:pPr>
    </w:p>
    <w:p w14:paraId="2EF377D7" w14:textId="77777777" w:rsidR="007D3DF1" w:rsidRDefault="0086326B">
      <w:pPr>
        <w:spacing w:after="0" w:line="240" w:lineRule="auto"/>
        <w:jc w:val="both"/>
        <w:rPr>
          <w:rFonts w:ascii="Times New Roman" w:eastAsia="Times New Roman" w:hAnsi="Times New Roman" w:cs="Times New Roman"/>
          <w:sz w:val="24"/>
          <w:szCs w:val="24"/>
          <w:highlight w:val="cyan"/>
        </w:rPr>
      </w:pPr>
      <w:r>
        <w:rPr>
          <w:color w:val="000000"/>
        </w:rPr>
        <w:t>There are five periods in the school day and each period is one-hour long.  Our courses, and teacher preparation and planning, are supported by the use of shared Google Docs and our staff shared drive.  The sharing of best practice is commonplace within th</w:t>
      </w:r>
      <w:r>
        <w:rPr>
          <w:color w:val="000000"/>
        </w:rPr>
        <w:t>e department.   All schemes of learning are shared across the department to promote good and outstanding teaching and to ensure consistency for all our students, something we take pride in creating, delivering and reviewing to ensure that learning and teac</w:t>
      </w:r>
      <w:r>
        <w:rPr>
          <w:color w:val="000000"/>
        </w:rPr>
        <w:t xml:space="preserve">hing is at the heart of everything we do.   </w:t>
      </w:r>
      <w:r>
        <w:t>I</w:t>
      </w:r>
      <w:r>
        <w:rPr>
          <w:color w:val="000000"/>
        </w:rPr>
        <w:t xml:space="preserve">n the lead up to the exams the department </w:t>
      </w:r>
      <w:r>
        <w:t>runs</w:t>
      </w:r>
      <w:r>
        <w:rPr>
          <w:color w:val="000000"/>
        </w:rPr>
        <w:t xml:space="preserve"> GCSE intervention, an after-school session to support student learning and progress.</w:t>
      </w:r>
    </w:p>
    <w:p w14:paraId="4D493976" w14:textId="77777777" w:rsidR="007D3DF1" w:rsidRDefault="007D3DF1">
      <w:pPr>
        <w:spacing w:after="0" w:line="240" w:lineRule="auto"/>
        <w:rPr>
          <w:rFonts w:ascii="Times New Roman" w:eastAsia="Times New Roman" w:hAnsi="Times New Roman" w:cs="Times New Roman"/>
          <w:sz w:val="24"/>
          <w:szCs w:val="24"/>
        </w:rPr>
      </w:pPr>
    </w:p>
    <w:p w14:paraId="0D2E5337" w14:textId="77777777" w:rsidR="007D3DF1" w:rsidRDefault="0086326B">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Key Stage 3</w:t>
      </w:r>
    </w:p>
    <w:p w14:paraId="453B154F" w14:textId="77777777" w:rsidR="007D3DF1" w:rsidRDefault="0086326B">
      <w:pPr>
        <w:shd w:val="clear" w:color="auto" w:fill="FFFFFF"/>
        <w:spacing w:before="180" w:after="0" w:line="240" w:lineRule="auto"/>
        <w:jc w:val="both"/>
        <w:rPr>
          <w:rFonts w:ascii="Times New Roman" w:eastAsia="Times New Roman" w:hAnsi="Times New Roman" w:cs="Times New Roman"/>
          <w:sz w:val="24"/>
          <w:szCs w:val="24"/>
        </w:rPr>
      </w:pPr>
      <w:r>
        <w:rPr>
          <w:color w:val="000000"/>
        </w:rPr>
        <w:t>In year 7</w:t>
      </w:r>
      <w:r>
        <w:t>,</w:t>
      </w:r>
      <w:r>
        <w:rPr>
          <w:color w:val="000000"/>
        </w:rPr>
        <w:t xml:space="preserve"> 8 and 9 students learn Science through a variety of rel</w:t>
      </w:r>
      <w:r>
        <w:rPr>
          <w:color w:val="000000"/>
        </w:rPr>
        <w:t>evant and engaging topics that closely follow the KS3 National Curriculum</w:t>
      </w:r>
      <w:r>
        <w:t>, preparing</w:t>
      </w:r>
      <w:r>
        <w:rPr>
          <w:i/>
          <w:color w:val="000000"/>
        </w:rPr>
        <w:t xml:space="preserve"> stud</w:t>
      </w:r>
      <w:r>
        <w:rPr>
          <w:i/>
        </w:rPr>
        <w:t>ents for their GCSEs</w:t>
      </w:r>
      <w:r>
        <w:rPr>
          <w:color w:val="000000"/>
        </w:rPr>
        <w:t>. The department has, over the past few years, put into use interactive resources for KS3 and is continuously updating the schemes of learning to a</w:t>
      </w:r>
      <w:r>
        <w:rPr>
          <w:color w:val="000000"/>
        </w:rPr>
        <w:t>llow the progression and development of any skills that students may have acquired through their work at Key Stage 2</w:t>
      </w:r>
    </w:p>
    <w:p w14:paraId="06AD579C" w14:textId="77777777" w:rsidR="007D3DF1" w:rsidRDefault="0086326B">
      <w:pPr>
        <w:shd w:val="clear" w:color="auto" w:fill="FFFFFF"/>
        <w:spacing w:after="0" w:line="240" w:lineRule="auto"/>
        <w:jc w:val="both"/>
        <w:rPr>
          <w:rFonts w:ascii="Times New Roman" w:eastAsia="Times New Roman" w:hAnsi="Times New Roman" w:cs="Times New Roman"/>
          <w:sz w:val="24"/>
          <w:szCs w:val="24"/>
        </w:rPr>
      </w:pPr>
      <w:r>
        <w:rPr>
          <w:color w:val="000000"/>
        </w:rPr>
        <w:t xml:space="preserve">Pupils at KS3 receive 6 lessons of Science over a </w:t>
      </w:r>
      <w:proofErr w:type="gramStart"/>
      <w:r>
        <w:rPr>
          <w:color w:val="000000"/>
        </w:rPr>
        <w:t>two week</w:t>
      </w:r>
      <w:proofErr w:type="gramEnd"/>
      <w:r>
        <w:rPr>
          <w:color w:val="000000"/>
        </w:rPr>
        <w:t xml:space="preserve"> timetable.</w:t>
      </w:r>
    </w:p>
    <w:p w14:paraId="4306C254" w14:textId="77777777" w:rsidR="007D3DF1" w:rsidRDefault="0086326B">
      <w:pPr>
        <w:shd w:val="clear" w:color="auto" w:fill="FFFFFF"/>
        <w:spacing w:after="180" w:line="240" w:lineRule="auto"/>
        <w:jc w:val="both"/>
        <w:rPr>
          <w:rFonts w:ascii="Times New Roman" w:eastAsia="Times New Roman" w:hAnsi="Times New Roman" w:cs="Times New Roman"/>
          <w:sz w:val="24"/>
          <w:szCs w:val="24"/>
        </w:rPr>
      </w:pPr>
      <w:r>
        <w:rPr>
          <w:color w:val="000000"/>
        </w:rPr>
        <w:t>Topics in year 7 are broken down into Biology, Chemistry and Physic a</w:t>
      </w:r>
      <w:r>
        <w:rPr>
          <w:color w:val="000000"/>
        </w:rPr>
        <w:t>nd cover:</w:t>
      </w:r>
    </w:p>
    <w:p w14:paraId="7559F55E" w14:textId="77777777" w:rsidR="007D3DF1" w:rsidRDefault="0086326B">
      <w:pPr>
        <w:numPr>
          <w:ilvl w:val="0"/>
          <w:numId w:val="2"/>
        </w:numPr>
        <w:shd w:val="clear" w:color="auto" w:fill="FFFFFF"/>
        <w:spacing w:after="0" w:line="240" w:lineRule="auto"/>
        <w:jc w:val="both"/>
        <w:rPr>
          <w:color w:val="000000"/>
        </w:rPr>
      </w:pPr>
      <w:r>
        <w:rPr>
          <w:color w:val="222222"/>
        </w:rPr>
        <w:t>Particles, elements, compounds and mixtures, energy and electricity, cells, reproduction, forces and magnets.</w:t>
      </w:r>
    </w:p>
    <w:p w14:paraId="172703B9" w14:textId="77777777" w:rsidR="007D3DF1" w:rsidRDefault="007D3DF1">
      <w:pPr>
        <w:shd w:val="clear" w:color="auto" w:fill="FFFFFF"/>
        <w:spacing w:after="0" w:line="240" w:lineRule="auto"/>
        <w:ind w:left="720"/>
        <w:jc w:val="both"/>
        <w:rPr>
          <w:rFonts w:ascii="Times New Roman" w:eastAsia="Times New Roman" w:hAnsi="Times New Roman" w:cs="Times New Roman"/>
          <w:sz w:val="24"/>
          <w:szCs w:val="24"/>
        </w:rPr>
      </w:pPr>
    </w:p>
    <w:p w14:paraId="4EC68B53" w14:textId="77777777" w:rsidR="007D3DF1" w:rsidRDefault="0086326B">
      <w:pPr>
        <w:shd w:val="clear" w:color="auto" w:fill="FFFFFF"/>
        <w:spacing w:after="180" w:line="240" w:lineRule="auto"/>
        <w:jc w:val="both"/>
        <w:rPr>
          <w:rFonts w:ascii="Times New Roman" w:eastAsia="Times New Roman" w:hAnsi="Times New Roman" w:cs="Times New Roman"/>
          <w:sz w:val="24"/>
          <w:szCs w:val="24"/>
        </w:rPr>
      </w:pPr>
      <w:r>
        <w:rPr>
          <w:color w:val="000000"/>
        </w:rPr>
        <w:t>Topics in year 8 are also broken down into Biology, Chemistry and Physic and cover:</w:t>
      </w:r>
    </w:p>
    <w:p w14:paraId="31DBD50E" w14:textId="77777777" w:rsidR="007D3DF1" w:rsidRDefault="0086326B">
      <w:pPr>
        <w:numPr>
          <w:ilvl w:val="0"/>
          <w:numId w:val="3"/>
        </w:numPr>
        <w:shd w:val="clear" w:color="auto" w:fill="FFFFFF"/>
        <w:spacing w:after="0" w:line="240" w:lineRule="auto"/>
        <w:jc w:val="both"/>
        <w:rPr>
          <w:color w:val="000000"/>
        </w:rPr>
      </w:pPr>
      <w:r>
        <w:rPr>
          <w:color w:val="222222"/>
        </w:rPr>
        <w:t>The structure of the Earth, waves, health and physi</w:t>
      </w:r>
      <w:r>
        <w:rPr>
          <w:color w:val="222222"/>
        </w:rPr>
        <w:t>ology, environment and inheritance, chemical reactions and revisit energy, forces and space.</w:t>
      </w:r>
    </w:p>
    <w:p w14:paraId="5989551F" w14:textId="77777777" w:rsidR="007D3DF1" w:rsidRDefault="007D3DF1">
      <w:pPr>
        <w:shd w:val="clear" w:color="auto" w:fill="FFFFFF"/>
        <w:spacing w:after="0" w:line="240" w:lineRule="auto"/>
        <w:jc w:val="both"/>
      </w:pPr>
    </w:p>
    <w:p w14:paraId="04937AB4" w14:textId="77777777" w:rsidR="007D3DF1" w:rsidRDefault="0086326B">
      <w:pPr>
        <w:shd w:val="clear" w:color="auto" w:fill="FFFFFF"/>
        <w:spacing w:after="0" w:line="240" w:lineRule="auto"/>
        <w:jc w:val="both"/>
      </w:pPr>
      <w:r>
        <w:t>Topics in year 9 are also broken down into Biology, Chemistry and Physic and cover:</w:t>
      </w:r>
    </w:p>
    <w:p w14:paraId="28D70935" w14:textId="77777777" w:rsidR="007D3DF1" w:rsidRDefault="0086326B">
      <w:pPr>
        <w:numPr>
          <w:ilvl w:val="0"/>
          <w:numId w:val="1"/>
        </w:numPr>
        <w:shd w:val="clear" w:color="auto" w:fill="FFFFFF"/>
        <w:spacing w:after="0" w:line="240" w:lineRule="auto"/>
        <w:jc w:val="both"/>
      </w:pPr>
      <w:r>
        <w:t>Cells, organisation of organisms, atomic structure, periodic table, bonding, separating techniques, energy, particle theory.</w:t>
      </w:r>
    </w:p>
    <w:p w14:paraId="5C890A79" w14:textId="77777777" w:rsidR="007D3DF1" w:rsidRDefault="007D3DF1">
      <w:pPr>
        <w:pBdr>
          <w:bottom w:val="single" w:sz="12" w:space="1" w:color="228099"/>
        </w:pBdr>
        <w:spacing w:after="0" w:line="240" w:lineRule="auto"/>
        <w:jc w:val="both"/>
        <w:rPr>
          <w:b/>
          <w:color w:val="000000"/>
        </w:rPr>
      </w:pPr>
    </w:p>
    <w:p w14:paraId="1063A418" w14:textId="77777777" w:rsidR="007D3DF1" w:rsidRDefault="007D3DF1">
      <w:pPr>
        <w:pBdr>
          <w:bottom w:val="single" w:sz="12" w:space="1" w:color="228099"/>
        </w:pBdr>
        <w:spacing w:after="0" w:line="240" w:lineRule="auto"/>
        <w:jc w:val="both"/>
        <w:rPr>
          <w:b/>
          <w:color w:val="000000"/>
        </w:rPr>
      </w:pPr>
    </w:p>
    <w:p w14:paraId="599AE1EB" w14:textId="77777777" w:rsidR="007D3DF1" w:rsidRDefault="007D3DF1">
      <w:pPr>
        <w:pBdr>
          <w:bottom w:val="single" w:sz="12" w:space="1" w:color="228099"/>
        </w:pBdr>
        <w:spacing w:after="0" w:line="240" w:lineRule="auto"/>
        <w:jc w:val="both"/>
        <w:rPr>
          <w:b/>
          <w:color w:val="000000"/>
        </w:rPr>
      </w:pPr>
    </w:p>
    <w:p w14:paraId="25D9CCDD" w14:textId="77777777" w:rsidR="007D3DF1" w:rsidRDefault="007D3DF1">
      <w:pPr>
        <w:pBdr>
          <w:bottom w:val="single" w:sz="12" w:space="1" w:color="228099"/>
        </w:pBdr>
        <w:spacing w:after="0" w:line="240" w:lineRule="auto"/>
        <w:jc w:val="both"/>
        <w:rPr>
          <w:b/>
          <w:color w:val="000000"/>
        </w:rPr>
      </w:pPr>
    </w:p>
    <w:p w14:paraId="2F95019E" w14:textId="77777777" w:rsidR="007D3DF1" w:rsidRDefault="007D3DF1">
      <w:pPr>
        <w:pBdr>
          <w:bottom w:val="single" w:sz="12" w:space="1" w:color="228099"/>
        </w:pBdr>
        <w:spacing w:after="0" w:line="240" w:lineRule="auto"/>
        <w:jc w:val="both"/>
        <w:rPr>
          <w:b/>
          <w:color w:val="000000"/>
        </w:rPr>
      </w:pPr>
    </w:p>
    <w:p w14:paraId="026BE13F" w14:textId="77777777" w:rsidR="007D3DF1" w:rsidRDefault="007D3DF1">
      <w:pPr>
        <w:pBdr>
          <w:bottom w:val="single" w:sz="12" w:space="1" w:color="228099"/>
        </w:pBdr>
        <w:spacing w:after="0" w:line="240" w:lineRule="auto"/>
        <w:jc w:val="both"/>
        <w:rPr>
          <w:b/>
          <w:color w:val="000000"/>
        </w:rPr>
      </w:pPr>
    </w:p>
    <w:p w14:paraId="7FACCF00" w14:textId="77777777" w:rsidR="007D3DF1" w:rsidRDefault="0086326B">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Key Stage 4</w:t>
      </w:r>
    </w:p>
    <w:p w14:paraId="238E3E25" w14:textId="77777777" w:rsidR="007D3DF1" w:rsidRDefault="0086326B">
      <w:pPr>
        <w:shd w:val="clear" w:color="auto" w:fill="FFFFFF"/>
        <w:spacing w:before="180" w:after="0" w:line="240" w:lineRule="auto"/>
        <w:jc w:val="both"/>
        <w:rPr>
          <w:rFonts w:ascii="Times New Roman" w:eastAsia="Times New Roman" w:hAnsi="Times New Roman" w:cs="Times New Roman"/>
          <w:sz w:val="24"/>
          <w:szCs w:val="24"/>
        </w:rPr>
      </w:pPr>
      <w:r>
        <w:rPr>
          <w:color w:val="000000"/>
        </w:rPr>
        <w:t>All students will study science at KS4 but some opt to take three separate GCSEs in Biology, Chemistry and Physics. </w:t>
      </w:r>
    </w:p>
    <w:p w14:paraId="22F2E7B0" w14:textId="77777777" w:rsidR="007D3DF1" w:rsidRDefault="007D3DF1">
      <w:pPr>
        <w:shd w:val="clear" w:color="auto" w:fill="FFFFFF"/>
        <w:spacing w:after="0" w:line="240" w:lineRule="auto"/>
        <w:jc w:val="both"/>
        <w:rPr>
          <w:color w:val="000000"/>
        </w:rPr>
      </w:pPr>
    </w:p>
    <w:p w14:paraId="5BAF0109" w14:textId="77777777" w:rsidR="007D3DF1" w:rsidRDefault="0086326B">
      <w:pPr>
        <w:shd w:val="clear" w:color="auto" w:fill="FFFFFF"/>
        <w:spacing w:after="0" w:line="240" w:lineRule="auto"/>
        <w:jc w:val="both"/>
        <w:rPr>
          <w:color w:val="000000"/>
        </w:rPr>
      </w:pPr>
      <w:r>
        <w:rPr>
          <w:color w:val="000000"/>
        </w:rPr>
        <w:t xml:space="preserve">The GCSE is covered over a </w:t>
      </w:r>
      <w:proofErr w:type="gramStart"/>
      <w:r>
        <w:t xml:space="preserve">2 </w:t>
      </w:r>
      <w:r>
        <w:rPr>
          <w:color w:val="000000"/>
        </w:rPr>
        <w:t>year</w:t>
      </w:r>
      <w:proofErr w:type="gramEnd"/>
      <w:r>
        <w:rPr>
          <w:color w:val="000000"/>
        </w:rPr>
        <w:t xml:space="preserve"> period.  For the double science award, pupils receive </w:t>
      </w:r>
      <w:r>
        <w:t>9</w:t>
      </w:r>
      <w:r>
        <w:rPr>
          <w:color w:val="000000"/>
        </w:rPr>
        <w:t xml:space="preserve"> lessons in Year 10 and 10 lessons in Year 11.  G</w:t>
      </w:r>
      <w:r>
        <w:rPr>
          <w:color w:val="000000"/>
        </w:rPr>
        <w:t xml:space="preserve">roups are set wherever possible and class sizes range between 16- 30 pupils. </w:t>
      </w:r>
      <w:r>
        <w:t>Those</w:t>
      </w:r>
      <w:r>
        <w:rPr>
          <w:color w:val="000000"/>
        </w:rPr>
        <w:t xml:space="preserve"> taking separate sciences receive additional lesson time to cover the course content.</w:t>
      </w:r>
    </w:p>
    <w:p w14:paraId="63C795A7" w14:textId="77777777" w:rsidR="007D3DF1" w:rsidRDefault="007D3DF1">
      <w:pPr>
        <w:shd w:val="clear" w:color="auto" w:fill="FFFFFF"/>
        <w:spacing w:after="0" w:line="240" w:lineRule="auto"/>
        <w:jc w:val="both"/>
        <w:rPr>
          <w:rFonts w:ascii="Times New Roman" w:eastAsia="Times New Roman" w:hAnsi="Times New Roman" w:cs="Times New Roman"/>
          <w:sz w:val="24"/>
          <w:szCs w:val="24"/>
        </w:rPr>
      </w:pPr>
    </w:p>
    <w:p w14:paraId="7AC50A45" w14:textId="77777777" w:rsidR="007D3DF1" w:rsidRDefault="0086326B">
      <w:pPr>
        <w:shd w:val="clear" w:color="auto" w:fill="FFFFFF"/>
        <w:spacing w:after="0" w:line="240" w:lineRule="auto"/>
        <w:jc w:val="both"/>
        <w:rPr>
          <w:color w:val="000000"/>
          <w:highlight w:val="cyan"/>
        </w:rPr>
      </w:pPr>
      <w:r>
        <w:rPr>
          <w:color w:val="000000"/>
        </w:rPr>
        <w:t>The department follows the AQA Examination at GCSE. The department works closely with t</w:t>
      </w:r>
      <w:r>
        <w:rPr>
          <w:color w:val="000000"/>
        </w:rPr>
        <w:t xml:space="preserve">he AQA framework, scheme of work and resources, so students are prepared fully for their assessments. The department has purchased </w:t>
      </w:r>
      <w:r>
        <w:t>a</w:t>
      </w:r>
      <w:r>
        <w:rPr>
          <w:color w:val="000000"/>
        </w:rPr>
        <w:t xml:space="preserve"> range of new GCSE textbooks and revision guides, to aid with the planning of the specification, and online </w:t>
      </w:r>
      <w:proofErr w:type="gramStart"/>
      <w:r>
        <w:t xml:space="preserve">resources </w:t>
      </w:r>
      <w:r>
        <w:rPr>
          <w:color w:val="000000"/>
        </w:rPr>
        <w:t xml:space="preserve"> </w:t>
      </w:r>
      <w:r>
        <w:t>such</w:t>
      </w:r>
      <w:proofErr w:type="gramEnd"/>
      <w:r>
        <w:t xml:space="preserve"> </w:t>
      </w:r>
      <w:r>
        <w:t xml:space="preserve">as </w:t>
      </w:r>
      <w:proofErr w:type="spellStart"/>
      <w:r>
        <w:t>Tassomai</w:t>
      </w:r>
      <w:proofErr w:type="spellEnd"/>
      <w:r>
        <w:t xml:space="preserve"> and </w:t>
      </w:r>
      <w:proofErr w:type="spellStart"/>
      <w:r>
        <w:rPr>
          <w:color w:val="000000"/>
        </w:rPr>
        <w:t>GCSEPod</w:t>
      </w:r>
      <w:proofErr w:type="spellEnd"/>
      <w:r>
        <w:rPr>
          <w:color w:val="000000"/>
        </w:rPr>
        <w:t xml:space="preserve"> greatly enhance the options for Science revision. </w:t>
      </w:r>
    </w:p>
    <w:p w14:paraId="7427FAC4" w14:textId="77777777" w:rsidR="007D3DF1" w:rsidRDefault="007D3DF1">
      <w:pPr>
        <w:shd w:val="clear" w:color="auto" w:fill="FFFFFF"/>
        <w:spacing w:after="0" w:line="240" w:lineRule="auto"/>
        <w:jc w:val="both"/>
        <w:rPr>
          <w:rFonts w:ascii="Times New Roman" w:eastAsia="Times New Roman" w:hAnsi="Times New Roman" w:cs="Times New Roman"/>
          <w:sz w:val="24"/>
          <w:szCs w:val="24"/>
        </w:rPr>
      </w:pPr>
    </w:p>
    <w:p w14:paraId="3CCC1B3A" w14:textId="77777777" w:rsidR="007D3DF1" w:rsidRDefault="0086326B">
      <w:pPr>
        <w:shd w:val="clear" w:color="auto" w:fill="FFFFFF"/>
        <w:spacing w:after="0" w:line="240" w:lineRule="auto"/>
        <w:rPr>
          <w:rFonts w:ascii="Times New Roman" w:eastAsia="Times New Roman" w:hAnsi="Times New Roman" w:cs="Times New Roman"/>
          <w:sz w:val="24"/>
          <w:szCs w:val="24"/>
        </w:rPr>
      </w:pPr>
      <w:r>
        <w:rPr>
          <w:color w:val="000000"/>
        </w:rPr>
        <w:t>We believe that Science at GCSE should bring the subject to life and be engaging and enjoyable for students. We want lessons to be interactive so students can work together, draw o</w:t>
      </w:r>
      <w:r>
        <w:rPr>
          <w:color w:val="000000"/>
        </w:rPr>
        <w:t>n each other’s strengths and give informative peer-feedback.  Regular informal assessments also allow students to track their own progress closely so they are aware of what they may need to do to improve. Formal assessment is completed at the end of each t</w:t>
      </w:r>
      <w:r>
        <w:rPr>
          <w:color w:val="000000"/>
        </w:rPr>
        <w:t>opic and all results stored centrally.</w:t>
      </w:r>
    </w:p>
    <w:p w14:paraId="7D3D5ACE" w14:textId="77777777" w:rsidR="007D3DF1" w:rsidRDefault="007D3DF1">
      <w:pPr>
        <w:shd w:val="clear" w:color="auto" w:fill="FFFFFF"/>
        <w:spacing w:after="0" w:line="240" w:lineRule="auto"/>
        <w:rPr>
          <w:rFonts w:ascii="Times New Roman" w:eastAsia="Times New Roman" w:hAnsi="Times New Roman" w:cs="Times New Roman"/>
          <w:sz w:val="24"/>
          <w:szCs w:val="24"/>
        </w:rPr>
      </w:pPr>
    </w:p>
    <w:p w14:paraId="35D18FC4" w14:textId="77777777" w:rsidR="007D3DF1" w:rsidRDefault="0086326B">
      <w:pPr>
        <w:pBdr>
          <w:bottom w:val="single" w:sz="12" w:space="1" w:color="228099"/>
        </w:pBdr>
        <w:spacing w:after="0" w:line="240" w:lineRule="auto"/>
        <w:jc w:val="both"/>
        <w:rPr>
          <w:rFonts w:ascii="Times New Roman" w:eastAsia="Times New Roman" w:hAnsi="Times New Roman" w:cs="Times New Roman"/>
          <w:sz w:val="24"/>
          <w:szCs w:val="24"/>
        </w:rPr>
      </w:pPr>
      <w:r>
        <w:rPr>
          <w:b/>
          <w:color w:val="000000"/>
        </w:rPr>
        <w:t>Beyond the classroom</w:t>
      </w:r>
    </w:p>
    <w:p w14:paraId="438520A7" w14:textId="77777777" w:rsidR="007D3DF1" w:rsidRDefault="0086326B">
      <w:pPr>
        <w:shd w:val="clear" w:color="auto" w:fill="FFFFFF"/>
        <w:spacing w:before="180" w:after="180" w:line="240" w:lineRule="auto"/>
        <w:jc w:val="both"/>
        <w:rPr>
          <w:rFonts w:ascii="Times New Roman" w:eastAsia="Times New Roman" w:hAnsi="Times New Roman" w:cs="Times New Roman"/>
          <w:sz w:val="24"/>
          <w:szCs w:val="24"/>
        </w:rPr>
      </w:pPr>
      <w:r>
        <w:rPr>
          <w:color w:val="000000"/>
        </w:rPr>
        <w:t>The Science Department has always believed in the value of learning outside the classroom and as such we offer a range of enrichment activities, including trips, guest speakers and clubs.</w:t>
      </w:r>
    </w:p>
    <w:p w14:paraId="65428753" w14:textId="77777777" w:rsidR="007D3DF1" w:rsidRDefault="007D3DF1">
      <w:pPr>
        <w:pBdr>
          <w:bottom w:val="single" w:sz="18" w:space="1" w:color="7030A0"/>
        </w:pBdr>
        <w:spacing w:line="240" w:lineRule="auto"/>
        <w:rPr>
          <w:b/>
          <w:color w:val="7030A0"/>
          <w:sz w:val="24"/>
          <w:szCs w:val="24"/>
        </w:rPr>
      </w:pPr>
    </w:p>
    <w:p w14:paraId="444E6121" w14:textId="77777777" w:rsidR="007D3DF1" w:rsidRDefault="007D3DF1">
      <w:pPr>
        <w:pBdr>
          <w:bottom w:val="single" w:sz="18" w:space="1" w:color="7030A0"/>
        </w:pBdr>
        <w:spacing w:line="240" w:lineRule="auto"/>
        <w:rPr>
          <w:b/>
          <w:color w:val="7030A0"/>
          <w:sz w:val="24"/>
          <w:szCs w:val="24"/>
        </w:rPr>
      </w:pPr>
    </w:p>
    <w:p w14:paraId="0DF110FF" w14:textId="77777777" w:rsidR="007D3DF1" w:rsidRDefault="007D3DF1">
      <w:pPr>
        <w:pBdr>
          <w:bottom w:val="single" w:sz="18" w:space="1" w:color="7030A0"/>
        </w:pBdr>
        <w:spacing w:line="240" w:lineRule="auto"/>
        <w:rPr>
          <w:rFonts w:ascii="Poppins" w:eastAsia="Poppins" w:hAnsi="Poppins" w:cs="Poppins"/>
          <w:b/>
          <w:color w:val="7030A0"/>
        </w:rPr>
      </w:pPr>
    </w:p>
    <w:p w14:paraId="7425D097" w14:textId="77777777" w:rsidR="007D3DF1" w:rsidRDefault="007D3DF1">
      <w:pPr>
        <w:pBdr>
          <w:bottom w:val="single" w:sz="18" w:space="1" w:color="7030A0"/>
        </w:pBdr>
        <w:spacing w:line="240" w:lineRule="auto"/>
        <w:rPr>
          <w:rFonts w:ascii="Poppins" w:eastAsia="Poppins" w:hAnsi="Poppins" w:cs="Poppins"/>
          <w:b/>
          <w:color w:val="7030A0"/>
        </w:rPr>
      </w:pPr>
    </w:p>
    <w:p w14:paraId="69C01568" w14:textId="77777777" w:rsidR="007D3DF1" w:rsidRDefault="007D3DF1">
      <w:pPr>
        <w:pBdr>
          <w:bottom w:val="single" w:sz="18" w:space="1" w:color="7030A0"/>
        </w:pBdr>
        <w:spacing w:line="240" w:lineRule="auto"/>
        <w:rPr>
          <w:rFonts w:ascii="Poppins" w:eastAsia="Poppins" w:hAnsi="Poppins" w:cs="Poppins"/>
          <w:b/>
          <w:color w:val="7030A0"/>
        </w:rPr>
      </w:pPr>
    </w:p>
    <w:p w14:paraId="09022DFF" w14:textId="77777777" w:rsidR="007D3DF1" w:rsidRDefault="007D3DF1">
      <w:pPr>
        <w:pBdr>
          <w:bottom w:val="single" w:sz="18" w:space="1" w:color="7030A0"/>
        </w:pBdr>
        <w:spacing w:line="240" w:lineRule="auto"/>
        <w:rPr>
          <w:rFonts w:ascii="Poppins" w:eastAsia="Poppins" w:hAnsi="Poppins" w:cs="Poppins"/>
          <w:b/>
          <w:color w:val="7030A0"/>
        </w:rPr>
      </w:pPr>
    </w:p>
    <w:p w14:paraId="33AB42BD" w14:textId="77777777" w:rsidR="007D3DF1" w:rsidRDefault="007D3DF1">
      <w:pPr>
        <w:pBdr>
          <w:bottom w:val="single" w:sz="18" w:space="1" w:color="7030A0"/>
        </w:pBdr>
        <w:spacing w:line="240" w:lineRule="auto"/>
        <w:rPr>
          <w:rFonts w:ascii="Poppins" w:eastAsia="Poppins" w:hAnsi="Poppins" w:cs="Poppins"/>
          <w:b/>
          <w:color w:val="7030A0"/>
        </w:rPr>
      </w:pPr>
    </w:p>
    <w:p w14:paraId="4C2C21DA" w14:textId="77777777" w:rsidR="007D3DF1" w:rsidRDefault="007D3DF1">
      <w:pPr>
        <w:pBdr>
          <w:bottom w:val="single" w:sz="18" w:space="1" w:color="7030A0"/>
        </w:pBdr>
        <w:spacing w:line="240" w:lineRule="auto"/>
        <w:rPr>
          <w:rFonts w:ascii="Poppins" w:eastAsia="Poppins" w:hAnsi="Poppins" w:cs="Poppins"/>
          <w:b/>
          <w:color w:val="7030A0"/>
        </w:rPr>
      </w:pPr>
    </w:p>
    <w:p w14:paraId="541B9630" w14:textId="77777777" w:rsidR="007D3DF1" w:rsidRDefault="007D3DF1">
      <w:pPr>
        <w:pBdr>
          <w:bottom w:val="single" w:sz="18" w:space="1" w:color="7030A0"/>
        </w:pBdr>
        <w:spacing w:line="240" w:lineRule="auto"/>
        <w:rPr>
          <w:rFonts w:ascii="Poppins" w:eastAsia="Poppins" w:hAnsi="Poppins" w:cs="Poppins"/>
          <w:b/>
          <w:color w:val="7030A0"/>
        </w:rPr>
      </w:pPr>
    </w:p>
    <w:p w14:paraId="415DA227" w14:textId="77777777" w:rsidR="007D3DF1" w:rsidRDefault="007D3DF1">
      <w:pPr>
        <w:pBdr>
          <w:bottom w:val="single" w:sz="18" w:space="1" w:color="7030A0"/>
        </w:pBdr>
        <w:spacing w:line="240" w:lineRule="auto"/>
        <w:rPr>
          <w:rFonts w:ascii="Poppins" w:eastAsia="Poppins" w:hAnsi="Poppins" w:cs="Poppins"/>
          <w:b/>
          <w:color w:val="7030A0"/>
        </w:rPr>
      </w:pPr>
    </w:p>
    <w:p w14:paraId="40228F87" w14:textId="77777777" w:rsidR="007D3DF1" w:rsidRDefault="007D3DF1">
      <w:pPr>
        <w:pBdr>
          <w:bottom w:val="single" w:sz="18" w:space="1" w:color="7030A0"/>
        </w:pBdr>
        <w:spacing w:line="240" w:lineRule="auto"/>
        <w:rPr>
          <w:rFonts w:ascii="Poppins" w:eastAsia="Poppins" w:hAnsi="Poppins" w:cs="Poppins"/>
          <w:b/>
          <w:color w:val="7030A0"/>
        </w:rPr>
      </w:pPr>
    </w:p>
    <w:p w14:paraId="08E91453" w14:textId="77777777" w:rsidR="007D3DF1" w:rsidRDefault="007D3DF1">
      <w:pPr>
        <w:pBdr>
          <w:bottom w:val="single" w:sz="18" w:space="1" w:color="7030A0"/>
        </w:pBdr>
        <w:spacing w:line="240" w:lineRule="auto"/>
        <w:rPr>
          <w:rFonts w:ascii="Poppins" w:eastAsia="Poppins" w:hAnsi="Poppins" w:cs="Poppins"/>
          <w:b/>
          <w:color w:val="7030A0"/>
        </w:rPr>
      </w:pPr>
    </w:p>
    <w:p w14:paraId="70BD654D" w14:textId="77777777" w:rsidR="007D3DF1" w:rsidRDefault="007D3DF1">
      <w:pPr>
        <w:pBdr>
          <w:bottom w:val="single" w:sz="18" w:space="1" w:color="7030A0"/>
        </w:pBdr>
        <w:spacing w:line="240" w:lineRule="auto"/>
        <w:rPr>
          <w:rFonts w:ascii="Poppins" w:eastAsia="Poppins" w:hAnsi="Poppins" w:cs="Poppins"/>
          <w:b/>
          <w:color w:val="7030A0"/>
        </w:rPr>
      </w:pPr>
    </w:p>
    <w:p w14:paraId="2CE4412C" w14:textId="77777777" w:rsidR="007D3DF1" w:rsidRDefault="007D3DF1">
      <w:pPr>
        <w:pBdr>
          <w:bottom w:val="single" w:sz="18" w:space="1" w:color="7030A0"/>
        </w:pBdr>
        <w:spacing w:line="240" w:lineRule="auto"/>
        <w:rPr>
          <w:rFonts w:ascii="Poppins" w:eastAsia="Poppins" w:hAnsi="Poppins" w:cs="Poppins"/>
          <w:b/>
          <w:color w:val="7030A0"/>
        </w:rPr>
      </w:pPr>
    </w:p>
    <w:p w14:paraId="4BA4F4BF" w14:textId="77777777" w:rsidR="007D3DF1" w:rsidRDefault="007D3DF1">
      <w:pPr>
        <w:pBdr>
          <w:bottom w:val="single" w:sz="18" w:space="1" w:color="7030A0"/>
        </w:pBdr>
        <w:spacing w:line="240" w:lineRule="auto"/>
        <w:rPr>
          <w:rFonts w:ascii="Poppins" w:eastAsia="Poppins" w:hAnsi="Poppins" w:cs="Poppins"/>
          <w:b/>
          <w:color w:val="7030A0"/>
        </w:rPr>
      </w:pPr>
    </w:p>
    <w:p w14:paraId="124E3355" w14:textId="77777777" w:rsidR="007D3DF1" w:rsidRDefault="007D3DF1">
      <w:pPr>
        <w:pBdr>
          <w:bottom w:val="single" w:sz="18" w:space="1" w:color="7030A0"/>
        </w:pBdr>
        <w:spacing w:line="240" w:lineRule="auto"/>
        <w:rPr>
          <w:rFonts w:ascii="Poppins" w:eastAsia="Poppins" w:hAnsi="Poppins" w:cs="Poppins"/>
          <w:b/>
          <w:color w:val="7030A0"/>
        </w:rPr>
      </w:pPr>
    </w:p>
    <w:p w14:paraId="5D140597" w14:textId="77777777" w:rsidR="007D3DF1" w:rsidRDefault="0086326B">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64275728" w14:textId="77777777" w:rsidR="007D3DF1" w:rsidRDefault="0086326B">
      <w:r>
        <w:t>Selby is a small market town situated 14</w:t>
      </w:r>
      <w:r>
        <w:t xml:space="preserve"> miles (22.5 km) south of the city of York, along the course of the River Ouse. It is dominated by the superb Abbey, founded in AD1069 by Benedict when he saw three swans on a lake in Selby which he interpreted as a sign of the Father, Son and Holy Ghost, </w:t>
      </w:r>
      <w:r>
        <w:t>resulting in the official crest of Selby Abbey, and subsequently, Selby High School.</w:t>
      </w:r>
    </w:p>
    <w:p w14:paraId="5447898C" w14:textId="77777777" w:rsidR="007D3DF1" w:rsidRDefault="0086326B">
      <w:r>
        <w:t>Selby local government district has a population of 82,900. It is a fairly rural district with a population density well below the national average. Selby town, with a pop</w:t>
      </w:r>
      <w:r>
        <w:t>ulation of 24,680 is its only major settlement, with a population of more than 15,000.</w:t>
      </w:r>
    </w:p>
    <w:p w14:paraId="5774AEE7" w14:textId="77777777" w:rsidR="007D3DF1" w:rsidRDefault="0086326B">
      <w:r>
        <w:t>Selby has a growing local economy with new housing and shops being built on the town's outskirts. The riverfront area is also being revamped with modern housing and flat</w:t>
      </w:r>
      <w:r>
        <w:t>s. This is anticipated to bring population growth and enhanced demand for high quality educational places into the future. Selby is ideally located to a whole variety of places, facilities and activities for culture, leisure, commerce and learning.   There</w:t>
      </w:r>
      <w:r>
        <w:t xml:space="preserve"> is a wide range and variety of housing and prices are below the national average.</w:t>
      </w:r>
    </w:p>
    <w:tbl>
      <w:tblPr>
        <w:tblStyle w:val="afa"/>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7D3DF1" w14:paraId="764F3DF0" w14:textId="77777777">
        <w:tc>
          <w:tcPr>
            <w:tcW w:w="5665" w:type="dxa"/>
          </w:tcPr>
          <w:p w14:paraId="3266B51A" w14:textId="77777777" w:rsidR="007D3DF1" w:rsidRDefault="007D3DF1"/>
          <w:p w14:paraId="293E707A" w14:textId="77777777" w:rsidR="007D3DF1" w:rsidRDefault="0086326B">
            <w:pPr>
              <w:rPr>
                <w:sz w:val="22"/>
                <w:szCs w:val="22"/>
              </w:rPr>
            </w:pPr>
            <w:r>
              <w:rPr>
                <w:sz w:val="22"/>
                <w:szCs w:val="22"/>
              </w:rPr>
              <w:t>The district of Selby is contained within both the Leeds City Region and the York, North Yorkshire and East Riding Enterprise Partnerships. The Leeds E.P. Strategic Economi</w:t>
            </w:r>
            <w:r>
              <w:rPr>
                <w:sz w:val="22"/>
                <w:szCs w:val="22"/>
              </w:rPr>
              <w:t>c Plan (2016-2036) describes Selby as follows:</w:t>
            </w:r>
          </w:p>
          <w:p w14:paraId="5B6DBD7A" w14:textId="77777777" w:rsidR="007D3DF1" w:rsidRDefault="0086326B">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w:t>
            </w:r>
            <w:r>
              <w:rPr>
                <w:sz w:val="22"/>
                <w:szCs w:val="22"/>
              </w:rPr>
              <w:t>oyees, many of whom travel each day to Leeds, York and beyond. Its economy is characterised by manufacturing, distribution, construction and energy production; drawing its employees from the district’s market towns and villages, as well as neighbours inclu</w:t>
            </w:r>
            <w:r>
              <w:rPr>
                <w:sz w:val="22"/>
                <w:szCs w:val="22"/>
              </w:rPr>
              <w:t>ding the East Riding, Wakefield and Doncaster.”</w:t>
            </w:r>
          </w:p>
          <w:p w14:paraId="1C0AE443" w14:textId="77777777" w:rsidR="007D3DF1" w:rsidRDefault="007D3DF1">
            <w:pPr>
              <w:rPr>
                <w:sz w:val="22"/>
                <w:szCs w:val="22"/>
              </w:rPr>
            </w:pPr>
          </w:p>
          <w:p w14:paraId="68E3AA3D" w14:textId="77777777" w:rsidR="007D3DF1" w:rsidRDefault="0086326B">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0106E671" w14:textId="77777777" w:rsidR="007D3DF1" w:rsidRDefault="007D3DF1">
            <w:pPr>
              <w:rPr>
                <w:sz w:val="22"/>
                <w:szCs w:val="22"/>
              </w:rPr>
            </w:pPr>
          </w:p>
          <w:p w14:paraId="00C32F55" w14:textId="77777777" w:rsidR="007D3DF1" w:rsidRDefault="0086326B">
            <w:r>
              <w:rPr>
                <w:sz w:val="22"/>
                <w:szCs w:val="22"/>
              </w:rPr>
              <w:t>In terms of further education, Selby College is graded ‘good’ in all areas by Ofsted.  It is a tertiary college providing the town`s sixth form as well as a small range of Higher Education courses, apprenticeship programmes and courses for adults. There is</w:t>
            </w:r>
            <w:r>
              <w:rPr>
                <w:sz w:val="22"/>
                <w:szCs w:val="22"/>
              </w:rPr>
              <w:t xml:space="preserve"> easy access to Leeds, Hull and York for Universities and it is to these centres that the majority of local, young HE entrants progress. </w:t>
            </w:r>
          </w:p>
          <w:p w14:paraId="5AFB7EC9" w14:textId="77777777" w:rsidR="007D3DF1" w:rsidRDefault="007D3DF1"/>
          <w:p w14:paraId="7D3BBF1D" w14:textId="77777777" w:rsidR="007D3DF1" w:rsidRDefault="0086326B">
            <w:r>
              <w:rPr>
                <w:sz w:val="22"/>
                <w:szCs w:val="22"/>
              </w:rPr>
              <w:t>In short, Selby is a hidden gem, with both its own delights and very easy access to a diverse range of activities and</w:t>
            </w:r>
            <w:r>
              <w:rPr>
                <w:sz w:val="22"/>
                <w:szCs w:val="22"/>
              </w:rPr>
              <w:t xml:space="preserve"> experiences, for individuals and families of all ages.</w:t>
            </w:r>
          </w:p>
        </w:tc>
        <w:tc>
          <w:tcPr>
            <w:tcW w:w="4673" w:type="dxa"/>
          </w:tcPr>
          <w:p w14:paraId="781FC82C" w14:textId="77777777" w:rsidR="007D3DF1" w:rsidRDefault="0086326B">
            <w:r>
              <w:rPr>
                <w:noProof/>
              </w:rPr>
              <w:drawing>
                <wp:anchor distT="0" distB="0" distL="114300" distR="114300" simplePos="0" relativeHeight="251660288" behindDoc="0" locked="0" layoutInCell="1" hidden="0" allowOverlap="1" wp14:anchorId="5A4C3375" wp14:editId="385EF362">
                  <wp:simplePos x="0" y="0"/>
                  <wp:positionH relativeFrom="column">
                    <wp:posOffset>51439</wp:posOffset>
                  </wp:positionH>
                  <wp:positionV relativeFrom="paragraph">
                    <wp:posOffset>170193</wp:posOffset>
                  </wp:positionV>
                  <wp:extent cx="2916112" cy="4373520"/>
                  <wp:effectExtent l="0" t="0" r="0" b="0"/>
                  <wp:wrapSquare wrapText="bothSides" distT="0" distB="0" distL="114300" distR="114300"/>
                  <wp:docPr id="63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2DABD550" wp14:editId="34232851">
                      <wp:simplePos x="0" y="0"/>
                      <wp:positionH relativeFrom="column">
                        <wp:posOffset>114300</wp:posOffset>
                      </wp:positionH>
                      <wp:positionV relativeFrom="paragraph">
                        <wp:posOffset>4521200</wp:posOffset>
                      </wp:positionV>
                      <wp:extent cx="2963545" cy="777200"/>
                      <wp:effectExtent l="0" t="0" r="0" b="0"/>
                      <wp:wrapNone/>
                      <wp:docPr id="6283" name="Rectangle 628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02F84BF1"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2DABD550" id="Rectangle 6283" o:spid="_x0000_s1027" style="position:absolute;margin-left:9pt;margin-top:356pt;width:233.35pt;height:6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DA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S1nlGjW&#10;4Sv9wNyYPipBYhdD6q1bIfbZ7uFaOdwGx0MDXfhFL2So6KwsyjzLKbngfp7mi7IcQxaDJxwB0+Vs&#10;vizwLTgiinm5mOYBkNyYLDj/RZiOhE1FAcXEbNn5yfkR+gIJFzujZL2TSsUCjoetAnJm+OB5MdsW&#10;8Xpk/wumdABrE/42MoZOElyOvsLOD4chRpMFgaFzMPUF43KW7yRqe2LO7xngwGSU9DhEFXW/TwwE&#10;JeqrxldaZnN0R3ws5nmRom24PzncnzDNW4OzyT1QMhZbH2d1FPv55E0jYwI3MVfVOB4xw+soh/m7&#10;ryPq9sFt/gAAAP//AwBQSwMEFAAGAAgAAAAhADbnmVTfAAAACgEAAA8AAABkcnMvZG93bnJldi54&#10;bWxMj81OwzAQhO9IvIO1SFxQ67SN2jTEqQCpQhz7d3fiJQnE6yh22pSnZznR2452NPNNthltK87Y&#10;+8aRgtk0AoFUOtNQpeB42E4SED5oMrp1hAqu6GGT399lOjXuQjs870MlOIR8qhXUIXSplL6s0Wo/&#10;dR0S/z5db3Vg2VfS9PrC4baV8yhaSqsb4oZad/hWY/m9H6yCExXXj+1p7YcvaavFz/vrkxtGpR4f&#10;xpdnEAHH8G+GP3xGh5yZCjeQ8aJlnfCUoGA1m/PBhjiJVyAKBckijkHmmbydkP8CAAD//wMAUEsB&#10;Ai0AFAAGAAgAAAAhALaDOJL+AAAA4QEAABMAAAAAAAAAAAAAAAAAAAAAAFtDb250ZW50X1R5cGVz&#10;XS54bWxQSwECLQAUAAYACAAAACEAOP0h/9YAAACUAQAACwAAAAAAAAAAAAAAAAAvAQAAX3JlbHMv&#10;LnJlbHNQSwECLQAUAAYACAAAACEAM1kAwO8BAAC4AwAADgAAAAAAAAAAAAAAAAAuAgAAZHJzL2Uy&#10;b0RvYy54bWxQSwECLQAUAAYACAAAACEANueZVN8AAAAKAQAADwAAAAAAAAAAAAAAAABJBAAAZHJz&#10;L2Rvd25yZXYueG1sUEsFBgAAAAAEAAQA8wAAAFUFAAAAAA==&#10;" fillcolor="#573c78" stroked="f">
                      <v:textbox inset="2.53958mm,1.2694mm,2.53958mm,1.2694mm">
                        <w:txbxContent>
                          <w:p w14:paraId="02F84BF1"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59080710" w14:textId="77777777" w:rsidR="007D3DF1" w:rsidRDefault="007D3DF1">
      <w:pPr>
        <w:rPr>
          <w:b/>
          <w:color w:val="7030A0"/>
          <w:sz w:val="24"/>
          <w:szCs w:val="24"/>
        </w:rPr>
      </w:pPr>
    </w:p>
    <w:p w14:paraId="2403D9CA" w14:textId="77777777" w:rsidR="007D3DF1" w:rsidRDefault="007D3DF1">
      <w:pPr>
        <w:rPr>
          <w:b/>
          <w:color w:val="7030A0"/>
          <w:sz w:val="24"/>
          <w:szCs w:val="24"/>
        </w:rPr>
      </w:pPr>
    </w:p>
    <w:p w14:paraId="42C6E037" w14:textId="77777777" w:rsidR="007D3DF1" w:rsidRDefault="007D3DF1">
      <w:pPr>
        <w:rPr>
          <w:b/>
          <w:color w:val="7030A0"/>
          <w:sz w:val="24"/>
          <w:szCs w:val="24"/>
        </w:rPr>
      </w:pPr>
    </w:p>
    <w:p w14:paraId="629482E8"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766EF1D1" w14:textId="77777777" w:rsidR="007D3DF1" w:rsidRDefault="0086326B">
      <w:pPr>
        <w:spacing w:line="240" w:lineRule="auto"/>
        <w:rPr>
          <w:color w:val="000000"/>
        </w:rPr>
      </w:pPr>
      <w:r>
        <w:rPr>
          <w:color w:val="000000"/>
        </w:rPr>
        <w:t>North Yorkshire is England's largest county and one of the most rural. The area comprises the Yorkshir</w:t>
      </w:r>
      <w:r>
        <w:rPr>
          <w:color w:val="000000"/>
        </w:rPr>
        <w:t>e Dales and North York Moors, three Areas of Outstanding Natural Beauty, the Pennines and a stunning coastline around Scarborough and Whitby. The area hosted the phenomenal Tour de France in 2014, and due to its success has created the Tour de Yorkshire wi</w:t>
      </w:r>
      <w:r>
        <w:rPr>
          <w:color w:val="000000"/>
        </w:rPr>
        <w:t>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43CE857D" wp14:editId="64E3F2FC">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17EDA0F0" wp14:editId="1243E68A">
                <wp:simplePos x="0" y="0"/>
                <wp:positionH relativeFrom="column">
                  <wp:posOffset>3276600</wp:posOffset>
                </wp:positionH>
                <wp:positionV relativeFrom="paragraph">
                  <wp:posOffset>0</wp:posOffset>
                </wp:positionV>
                <wp:extent cx="1447800" cy="371475"/>
                <wp:effectExtent l="0" t="0" r="0" b="0"/>
                <wp:wrapNone/>
                <wp:docPr id="6281" name="Rectangle 628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5660945A"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17EDA0F0" id="Rectangle 6281" o:spid="_x0000_s1028" style="position:absolute;margin-left:258pt;margin-top:0;width:114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h67gEAALgDAAAOAAAAZHJzL2Uyb0RvYy54bWysU12P2jAQfK/U/2D5veSLABcRThUnqkqn&#10;FvXaH2Ach1hybHdtSPj3XTvcQdu3qi/Gux7GM+PN+nHsFTkLcNLommazlBKhuWmkPtb0x/fdhxUl&#10;zjPdMGW0qOlFOPq4ef9uPdhK5KYzqhFAkES7arA17by3VZI43omeuZmxQuNha6BnHks4Jg2wAdl7&#10;leRpukgGA40Fw4Vz2H2aDukm8ret4P5r2zrhiaopavNxhbgewpps1qw6ArOd5FcZ7B9U9ExqvPSN&#10;6ol5Rk4g/6LqJQfjTOtn3PSJaVvJRfSAbrL0DzcvHbMiesFwnH2Lyf0/Wv7lvAcim5ou8lVGiWY9&#10;vtI3zI3poxIkdjGkwboKsS92D9fK4TY4Hlvowy96IWNN54syXSxLSi41LRZ5vipWU8hi9IQjICse&#10;UsRQwgMimxd5GQDJjcmC85+E6UnY1BRQTMyWnZ+dn6CvkHCxM0o2O6lULOB42CogZ4YPXi6L7TJe&#10;j+y/wZQOYG3C3ybG0EmCy8lX2PnxMMZo8iAwdA6muWBczvKdRG3PzPk9AxwYTG7AIaqp+3liIChR&#10;nzW+0kM2R3fEx2JeLlO0Dfcnh/sTpnlncDa5B0qmYuvjrE5iP568aWVM4CbmqhrHI2Z4HeUwf/d1&#10;RN0+uM0vAAAA//8DAFBLAwQUAAYACAAAACEAHOTyv9wAAAAHAQAADwAAAGRycy9kb3ducmV2Lnht&#10;bEyPT0/DMAzF70h8h8hIXBBLB/tHaToB0oR2ZGx3tzFtoXGqJt06Pj3mBBfL9rPe+zlbj65VR+pD&#10;49nAdJKAIi69bbgysH/f3K5AhYhssfVMBs4UYJ1fXmSYWn/iNzruYqXEhEOKBuoYu1TrUNbkMEx8&#10;Ryzah+8dRhn7StseT2LuWn2XJAvtsGFJqLGjl5rKr93gDBy4OG83h4cwfGpX3X+/Pt/4YTTm+mp8&#10;egQVaYx/x/CLL+iQC1PhB7ZBtQbm04X8Eg1IFXk5m0lTyH41B51n+j9//gMAAP//AwBQSwECLQAU&#10;AAYACAAAACEAtoM4kv4AAADhAQAAEwAAAAAAAAAAAAAAAAAAAAAAW0NvbnRlbnRfVHlwZXNdLnht&#10;bFBLAQItABQABgAIAAAAIQA4/SH/1gAAAJQBAAALAAAAAAAAAAAAAAAAAC8BAABfcmVscy8ucmVs&#10;c1BLAQItABQABgAIAAAAIQB3wOh67gEAALgDAAAOAAAAAAAAAAAAAAAAAC4CAABkcnMvZTJvRG9j&#10;LnhtbFBLAQItABQABgAIAAAAIQAc5PK/3AAAAAcBAAAPAAAAAAAAAAAAAAAAAEgEAABkcnMvZG93&#10;bnJldi54bWxQSwUGAAAAAAQABADzAAAAUQUAAAAA&#10;" fillcolor="#573c78" stroked="f">
                <v:textbox inset="2.53958mm,1.2694mm,2.53958mm,1.2694mm">
                  <w:txbxContent>
                    <w:p w14:paraId="5660945A"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193FE294" w14:textId="77777777" w:rsidR="007D3DF1" w:rsidRDefault="0086326B">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Yorkshire Dales is the premier area for caving and for</w:t>
      </w:r>
      <w:r>
        <w:rPr>
          <w:color w:val="000000"/>
        </w:rPr>
        <w:t xml:space="preserve">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w:t>
      </w:r>
      <w:r>
        <w:rPr>
          <w:color w:val="000000"/>
        </w:rPr>
        <w:t xml:space="preserve"> and coast of Northumberland. There are a small number of sailing clubs on reservoirs around the county and fantastic surf sport venues and sea kayaking on the east coast.</w:t>
      </w:r>
    </w:p>
    <w:p w14:paraId="42E400C9" w14:textId="77777777" w:rsidR="007D3DF1" w:rsidRDefault="0086326B">
      <w:pPr>
        <w:spacing w:line="240" w:lineRule="auto"/>
        <w:rPr>
          <w:color w:val="000000"/>
        </w:rPr>
      </w:pPr>
      <w:r>
        <w:rPr>
          <w:color w:val="000000"/>
        </w:rPr>
        <w:t>While the county is rightly known for its wide-open spaces, it also incorporates att</w:t>
      </w:r>
      <w:r>
        <w:rPr>
          <w:color w:val="000000"/>
        </w:rPr>
        <w:t xml:space="preserve">ractive market towns including Pickering and Helmsley, traditional seaside towns, the Spa town of Harrogate and the ancient city of York - the most visited city outside of London. There are a wide range of shopping, leisure and cultural facilities as well </w:t>
      </w:r>
      <w:r>
        <w:rPr>
          <w:color w:val="000000"/>
        </w:rPr>
        <w:t>as excellent schools, universities, road and rail links; there really is everything to offer you and your family as a place to work, live and enjoy!</w:t>
      </w:r>
    </w:p>
    <w:p w14:paraId="3FFF01A0" w14:textId="77777777" w:rsidR="007D3DF1" w:rsidRDefault="0086326B">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w:t>
      </w:r>
      <w:r>
        <w:rPr>
          <w:color w:val="000000"/>
        </w:rPr>
        <w:t>eeds and Newcastle, with little over two hours commute on the main train line to London. We border the Lake District, Lancashire, County Durham, and Yorkshire &amp; Humber regions with all they have to offer.</w:t>
      </w:r>
    </w:p>
    <w:p w14:paraId="34EE3277" w14:textId="77777777" w:rsidR="007D3DF1" w:rsidRDefault="0086326B">
      <w:r>
        <w:rPr>
          <w:noProof/>
        </w:rPr>
        <w:drawing>
          <wp:inline distT="0" distB="0" distL="0" distR="0" wp14:anchorId="51EFFD52" wp14:editId="7ED60DAC">
            <wp:extent cx="6570980" cy="2432050"/>
            <wp:effectExtent l="0" t="0" r="0" b="0"/>
            <wp:docPr id="630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74D78C59" wp14:editId="0C301EC2">
                <wp:simplePos x="0" y="0"/>
                <wp:positionH relativeFrom="column">
                  <wp:posOffset>1</wp:posOffset>
                </wp:positionH>
                <wp:positionV relativeFrom="paragraph">
                  <wp:posOffset>0</wp:posOffset>
                </wp:positionV>
                <wp:extent cx="1447800" cy="371475"/>
                <wp:effectExtent l="0" t="0" r="0" b="0"/>
                <wp:wrapNone/>
                <wp:docPr id="6279" name="Rectangle 627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6826C893"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74D78C59" id="Rectangle 6279" o:spid="_x0000_s1029" style="position:absolute;margin-left:0;margin-top:0;width:114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P78AEAALgDAAAOAAAAZHJzL2Uyb0RvYy54bWysU9uO2yAQfa/Uf0C8N7ZzjxVnVWWVqtKq&#10;jbrtB2CMbSQMdCCx8/cdcHaTdt9WfcHMhZk5Z463D0OnyFmAk0YXNJuklAjNTSV1U9BfPw+f1pQ4&#10;z3TFlNGioBfh6MPu44dtb3MxNa1RlQCCRbTLe1vQ1nubJ4njreiYmxgrNAZrAx3zaEKTVMB6rN6p&#10;ZJqmy6Q3UFkwXDiH3scxSHexfl0L7r/XtROeqILibD6eEM8ynMluy/IGmG0lv47B3jFFx6TGpq+l&#10;Hpln5ATyTalOcjDO1H7CTZeYupZcRAyIJkv/QfPcMisiFiTH2Vea3P8ry7+dj0BkVdDldLWhRLMO&#10;t/QDeWO6UYJEL5LUW5dj7rM9wtVyeA2Ihxq68EUsZCjofDlfbLIZJZeCzpbZOl0tRpLF4AnHhGye&#10;phk6CQ8Z09l6EbeQ3CpZcP6LMB0Jl4ICDhO5Zecn57E7pr6khMbOKFkdpFLRgKbcKyBnhgtfrGb7&#10;1Tq0xyd/pSkdkrUJz8Zw8CQB5Ygr3PxQDpGaWSgRPKWpLkiXs/wgcbYn5vyRAQomo6RHERXU/T4x&#10;EJSorxq3tMnmU0TqozFfrFKUINxHyvsI07w1qE3ugZLR2Puo1XHYzydvahkZuA1znRrlEVFepRz0&#10;d2/HrNsPt/sDAAD//wMAUEsDBBQABgAIAAAAIQC8uq+f2QAAAAQBAAAPAAAAZHJzL2Rvd25yZXYu&#10;eG1sTI9BS8NAEIXvgv9hGcGL2I2RSkwzKSoU8Wi19012mkSzsyG7aVN/vaMXvTx4vOG9b4r17Hp1&#10;oDF0nhFuFgko4trbjhuE97fNdQYqRMPW9J4J4UQB1uX5WWFy64/8SodtbJSUcMgNQhvjkGsd6pac&#10;CQs/EEu296MzUezYaDuao5S7XqdJcqed6VgWWjPQU0v153ZyCDuuTi+b3X2YPrRrbr+eH6/8NCNe&#10;XswPK1CR5vh3DD/4gg6lMFV+YhtUjyCPxF+VLE0zsRXCMluCLgv9H778BgAA//8DAFBLAQItABQA&#10;BgAIAAAAIQC2gziS/gAAAOEBAAATAAAAAAAAAAAAAAAAAAAAAABbQ29udGVudF9UeXBlc10ueG1s&#10;UEsBAi0AFAAGAAgAAAAhADj9If/WAAAAlAEAAAsAAAAAAAAAAAAAAAAALwEAAF9yZWxzLy5yZWxz&#10;UEsBAi0AFAAGAAgAAAAhACnjg/vwAQAAuAMAAA4AAAAAAAAAAAAAAAAALgIAAGRycy9lMm9Eb2Mu&#10;eG1sUEsBAi0AFAAGAAgAAAAhALy6r5/ZAAAABAEAAA8AAAAAAAAAAAAAAAAASgQAAGRycy9kb3du&#10;cmV2LnhtbFBLBQYAAAAABAAEAPMAAABQBQAAAAA=&#10;" fillcolor="#573c78" stroked="f">
                <v:textbox inset="2.53958mm,1.2694mm,2.53958mm,1.2694mm">
                  <w:txbxContent>
                    <w:p w14:paraId="6826C893" w14:textId="77777777" w:rsidR="007D3DF1" w:rsidRDefault="0086326B">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112C2D1" w14:textId="77777777" w:rsidR="007D3DF1" w:rsidRDefault="007D3DF1"/>
    <w:p w14:paraId="37C89F9F" w14:textId="77777777" w:rsidR="007D3DF1" w:rsidRDefault="007D3DF1"/>
    <w:p w14:paraId="26A06C7B" w14:textId="77777777" w:rsidR="007D3DF1" w:rsidRDefault="007D3DF1">
      <w:pPr>
        <w:pBdr>
          <w:bottom w:val="single" w:sz="18" w:space="1" w:color="7030A0"/>
        </w:pBdr>
        <w:spacing w:line="240" w:lineRule="auto"/>
        <w:rPr>
          <w:b/>
          <w:color w:val="7030A0"/>
          <w:sz w:val="24"/>
          <w:szCs w:val="24"/>
        </w:rPr>
      </w:pPr>
      <w:bookmarkStart w:id="2" w:name="_heading=h.2p2csry" w:colFirst="0" w:colLast="0"/>
      <w:bookmarkEnd w:id="2"/>
    </w:p>
    <w:p w14:paraId="736E7CBA" w14:textId="77777777" w:rsidR="007D3DF1" w:rsidRDefault="007D3DF1">
      <w:pPr>
        <w:pBdr>
          <w:bottom w:val="single" w:sz="18" w:space="1" w:color="7030A0"/>
        </w:pBdr>
        <w:spacing w:line="240" w:lineRule="auto"/>
        <w:rPr>
          <w:b/>
          <w:color w:val="7030A0"/>
          <w:sz w:val="24"/>
          <w:szCs w:val="24"/>
        </w:rPr>
      </w:pPr>
    </w:p>
    <w:p w14:paraId="70B3E7CC" w14:textId="77777777" w:rsidR="007D3DF1" w:rsidRDefault="007D3DF1">
      <w:pPr>
        <w:pBdr>
          <w:bottom w:val="single" w:sz="18" w:space="1" w:color="7030A0"/>
        </w:pBdr>
        <w:spacing w:line="240" w:lineRule="auto"/>
        <w:rPr>
          <w:b/>
          <w:color w:val="7030A0"/>
          <w:sz w:val="24"/>
          <w:szCs w:val="24"/>
        </w:rPr>
      </w:pPr>
    </w:p>
    <w:p w14:paraId="40D0839B" w14:textId="77777777" w:rsidR="007D3DF1" w:rsidRDefault="007D3DF1">
      <w:pPr>
        <w:pBdr>
          <w:bottom w:val="single" w:sz="18" w:space="1" w:color="7030A0"/>
        </w:pBdr>
        <w:spacing w:line="240" w:lineRule="auto"/>
        <w:rPr>
          <w:b/>
          <w:color w:val="7030A0"/>
          <w:sz w:val="24"/>
          <w:szCs w:val="24"/>
        </w:rPr>
      </w:pPr>
    </w:p>
    <w:p w14:paraId="1A55ACF3"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b"/>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7D3DF1" w14:paraId="138691B9" w14:textId="77777777">
        <w:tc>
          <w:tcPr>
            <w:tcW w:w="5387" w:type="dxa"/>
          </w:tcPr>
          <w:p w14:paraId="63D89F5F" w14:textId="77777777" w:rsidR="007D3DF1" w:rsidRDefault="0086326B">
            <w:r>
              <w:rPr>
                <w:noProof/>
              </w:rPr>
              <w:drawing>
                <wp:inline distT="0" distB="0" distL="0" distR="0" wp14:anchorId="2D18A5A9" wp14:editId="25980C2E">
                  <wp:extent cx="3326591" cy="3325947"/>
                  <wp:effectExtent l="0" t="0" r="0" b="0"/>
                  <wp:docPr id="63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0866E917" w14:textId="77777777" w:rsidR="007D3DF1" w:rsidRDefault="007D3DF1">
            <w:pPr>
              <w:rPr>
                <w:sz w:val="18"/>
                <w:szCs w:val="18"/>
              </w:rPr>
            </w:pPr>
          </w:p>
          <w:p w14:paraId="6F08C835" w14:textId="77777777" w:rsidR="007D3DF1" w:rsidRDefault="0086326B">
            <w:pPr>
              <w:rPr>
                <w:sz w:val="22"/>
                <w:szCs w:val="22"/>
              </w:rPr>
            </w:pPr>
            <w:r>
              <w:rPr>
                <w:sz w:val="22"/>
                <w:szCs w:val="22"/>
              </w:rPr>
              <w:t>Selby High S</w:t>
            </w:r>
            <w:r>
              <w:rPr>
                <w:sz w:val="22"/>
                <w:szCs w:val="22"/>
              </w:rPr>
              <w:t xml:space="preserve">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w:t>
            </w:r>
            <w:r>
              <w:rPr>
                <w:sz w:val="22"/>
                <w:szCs w:val="22"/>
              </w:rPr>
              <w:t xml:space="preserve"> every area.  Selby, located in North Yorkshire, benefits from good commuter links with York and Leeds.</w:t>
            </w:r>
          </w:p>
          <w:p w14:paraId="3EF58394" w14:textId="77777777" w:rsidR="007D3DF1" w:rsidRDefault="007D3DF1">
            <w:pPr>
              <w:rPr>
                <w:sz w:val="22"/>
                <w:szCs w:val="22"/>
              </w:rPr>
            </w:pPr>
          </w:p>
          <w:p w14:paraId="6BC59503" w14:textId="77777777" w:rsidR="007D3DF1" w:rsidRDefault="0086326B">
            <w:pPr>
              <w:rPr>
                <w:sz w:val="22"/>
                <w:szCs w:val="22"/>
              </w:rPr>
            </w:pPr>
            <w:r>
              <w:rPr>
                <w:sz w:val="22"/>
                <w:szCs w:val="22"/>
              </w:rPr>
              <w:t>Selby High School is an equal opportunities employer. We have a robust child protection policy and are committed to safeguarding the welfare of our chi</w:t>
            </w:r>
            <w:r>
              <w:rPr>
                <w:sz w:val="22"/>
                <w:szCs w:val="22"/>
              </w:rPr>
              <w:t xml:space="preserve">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t>
            </w:r>
            <w:r>
              <w:rPr>
                <w:color w:val="222222"/>
                <w:sz w:val="22"/>
                <w:szCs w:val="22"/>
                <w:highlight w:val="white"/>
              </w:rPr>
              <w:t xml:space="preserve">welcome applications form all sections of the community. </w:t>
            </w:r>
          </w:p>
          <w:p w14:paraId="15F28289" w14:textId="77777777" w:rsidR="007D3DF1" w:rsidRDefault="007D3DF1"/>
        </w:tc>
      </w:tr>
    </w:tbl>
    <w:p w14:paraId="2C91126B" w14:textId="77777777" w:rsidR="007D3DF1" w:rsidRDefault="0086326B">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547C4CCA" w14:textId="77777777" w:rsidR="007D3DF1" w:rsidRDefault="007D3DF1">
      <w:pPr>
        <w:spacing w:after="0" w:line="240" w:lineRule="auto"/>
      </w:pPr>
    </w:p>
    <w:p w14:paraId="3F9ACAE2" w14:textId="77777777" w:rsidR="007D3DF1" w:rsidRDefault="0086326B">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c"/>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7D3DF1" w14:paraId="469B8118" w14:textId="77777777">
        <w:tc>
          <w:tcPr>
            <w:tcW w:w="704" w:type="dxa"/>
            <w:tcMar>
              <w:left w:w="0" w:type="dxa"/>
              <w:bottom w:w="0" w:type="dxa"/>
              <w:right w:w="0" w:type="dxa"/>
            </w:tcMar>
          </w:tcPr>
          <w:p w14:paraId="3066105A" w14:textId="77777777" w:rsidR="007D3DF1" w:rsidRDefault="0086326B">
            <w:pPr>
              <w:jc w:val="center"/>
              <w:rPr>
                <w:sz w:val="20"/>
                <w:szCs w:val="20"/>
              </w:rPr>
            </w:pPr>
            <w:r>
              <w:rPr>
                <w:noProof/>
              </w:rPr>
              <w:drawing>
                <wp:anchor distT="0" distB="0" distL="0" distR="0" simplePos="0" relativeHeight="251665408" behindDoc="1" locked="0" layoutInCell="1" hidden="0" allowOverlap="1" wp14:anchorId="5517F4A3" wp14:editId="1310E656">
                  <wp:simplePos x="0" y="0"/>
                  <wp:positionH relativeFrom="column">
                    <wp:posOffset>24765</wp:posOffset>
                  </wp:positionH>
                  <wp:positionV relativeFrom="paragraph">
                    <wp:posOffset>14605</wp:posOffset>
                  </wp:positionV>
                  <wp:extent cx="389659" cy="389659"/>
                  <wp:effectExtent l="0" t="0" r="0" b="0"/>
                  <wp:wrapNone/>
                  <wp:docPr id="63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68E14C6" w14:textId="77777777" w:rsidR="007D3DF1" w:rsidRDefault="0086326B">
            <w:pPr>
              <w:rPr>
                <w:sz w:val="20"/>
                <w:szCs w:val="20"/>
              </w:rPr>
            </w:pPr>
            <w:r>
              <w:rPr>
                <w:b/>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23BFE618" w14:textId="77777777" w:rsidR="007D3DF1" w:rsidRDefault="0086326B">
            <w:pPr>
              <w:jc w:val="center"/>
              <w:rPr>
                <w:sz w:val="20"/>
                <w:szCs w:val="20"/>
              </w:rPr>
            </w:pPr>
            <w:r>
              <w:rPr>
                <w:noProof/>
              </w:rPr>
              <w:drawing>
                <wp:anchor distT="0" distB="0" distL="0" distR="0" simplePos="0" relativeHeight="251666432" behindDoc="1" locked="0" layoutInCell="1" hidden="0" allowOverlap="1" wp14:anchorId="0A6131E9" wp14:editId="4DC461C1">
                  <wp:simplePos x="0" y="0"/>
                  <wp:positionH relativeFrom="column">
                    <wp:posOffset>86360</wp:posOffset>
                  </wp:positionH>
                  <wp:positionV relativeFrom="paragraph">
                    <wp:posOffset>14605</wp:posOffset>
                  </wp:positionV>
                  <wp:extent cx="389255" cy="389255"/>
                  <wp:effectExtent l="0" t="0" r="0" b="0"/>
                  <wp:wrapNone/>
                  <wp:docPr id="62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3EAEB5B" w14:textId="77777777" w:rsidR="007D3DF1" w:rsidRDefault="0086326B">
            <w:pPr>
              <w:rPr>
                <w:sz w:val="20"/>
                <w:szCs w:val="20"/>
              </w:rPr>
            </w:pPr>
            <w:r>
              <w:rPr>
                <w:b/>
                <w:sz w:val="20"/>
                <w:szCs w:val="20"/>
              </w:rPr>
              <w:t>Prioritising high quality planning</w:t>
            </w:r>
            <w:r>
              <w:rPr>
                <w:sz w:val="20"/>
                <w:szCs w:val="20"/>
              </w:rPr>
              <w:t xml:space="preserve"> – Effective</w:t>
            </w:r>
          </w:p>
          <w:p w14:paraId="3653C439" w14:textId="77777777" w:rsidR="007D3DF1" w:rsidRDefault="0086326B">
            <w:pPr>
              <w:rPr>
                <w:sz w:val="20"/>
                <w:szCs w:val="20"/>
              </w:rPr>
            </w:pPr>
            <w:r>
              <w:rPr>
                <w:sz w:val="20"/>
                <w:szCs w:val="20"/>
              </w:rPr>
              <w:t>teaching and learning is underpinned by sensible, appropriate planning that is focused on the needs of all learners.</w:t>
            </w:r>
          </w:p>
        </w:tc>
      </w:tr>
      <w:tr w:rsidR="007D3DF1" w14:paraId="5153BD92" w14:textId="77777777">
        <w:tc>
          <w:tcPr>
            <w:tcW w:w="704" w:type="dxa"/>
            <w:tcMar>
              <w:left w:w="0" w:type="dxa"/>
              <w:bottom w:w="0" w:type="dxa"/>
              <w:right w:w="0" w:type="dxa"/>
            </w:tcMar>
          </w:tcPr>
          <w:p w14:paraId="56B44D02" w14:textId="77777777" w:rsidR="007D3DF1" w:rsidRDefault="0086326B">
            <w:pPr>
              <w:jc w:val="center"/>
              <w:rPr>
                <w:sz w:val="20"/>
                <w:szCs w:val="20"/>
              </w:rPr>
            </w:pPr>
            <w:r>
              <w:rPr>
                <w:noProof/>
              </w:rPr>
              <w:drawing>
                <wp:anchor distT="0" distB="0" distL="0" distR="0" simplePos="0" relativeHeight="251667456" behindDoc="1" locked="0" layoutInCell="1" hidden="0" allowOverlap="1" wp14:anchorId="01E7061A" wp14:editId="16E1D6E2">
                  <wp:simplePos x="0" y="0"/>
                  <wp:positionH relativeFrom="column">
                    <wp:posOffset>24765</wp:posOffset>
                  </wp:positionH>
                  <wp:positionV relativeFrom="paragraph">
                    <wp:posOffset>17145</wp:posOffset>
                  </wp:positionV>
                  <wp:extent cx="389659" cy="389659"/>
                  <wp:effectExtent l="0" t="0" r="0" b="0"/>
                  <wp:wrapNone/>
                  <wp:docPr id="63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5DFB3704" w14:textId="77777777" w:rsidR="007D3DF1" w:rsidRDefault="0086326B">
            <w:pPr>
              <w:rPr>
                <w:b/>
                <w:sz w:val="20"/>
                <w:szCs w:val="20"/>
              </w:rPr>
            </w:pPr>
            <w:r>
              <w:rPr>
                <w:b/>
                <w:sz w:val="20"/>
                <w:szCs w:val="20"/>
              </w:rPr>
              <w:t>High quality recruitment, retention and</w:t>
            </w:r>
          </w:p>
          <w:p w14:paraId="097A86DF" w14:textId="77777777" w:rsidR="007D3DF1" w:rsidRDefault="0086326B">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3C94DA80" w14:textId="77777777" w:rsidR="007D3DF1" w:rsidRDefault="0086326B">
            <w:pPr>
              <w:jc w:val="center"/>
              <w:rPr>
                <w:sz w:val="20"/>
                <w:szCs w:val="20"/>
              </w:rPr>
            </w:pPr>
            <w:r>
              <w:rPr>
                <w:noProof/>
              </w:rPr>
              <w:drawing>
                <wp:anchor distT="0" distB="0" distL="0" distR="0" simplePos="0" relativeHeight="251668480" behindDoc="1" locked="0" layoutInCell="1" hidden="0" allowOverlap="1" wp14:anchorId="70FD61DC" wp14:editId="43A029E3">
                  <wp:simplePos x="0" y="0"/>
                  <wp:positionH relativeFrom="column">
                    <wp:posOffset>86360</wp:posOffset>
                  </wp:positionH>
                  <wp:positionV relativeFrom="paragraph">
                    <wp:posOffset>17145</wp:posOffset>
                  </wp:positionV>
                  <wp:extent cx="389255" cy="389255"/>
                  <wp:effectExtent l="0" t="0" r="0" b="0"/>
                  <wp:wrapNone/>
                  <wp:docPr id="63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58F30E6" w14:textId="77777777" w:rsidR="007D3DF1" w:rsidRDefault="0086326B">
            <w:pPr>
              <w:rPr>
                <w:sz w:val="20"/>
                <w:szCs w:val="20"/>
              </w:rPr>
            </w:pPr>
            <w:r>
              <w:rPr>
                <w:b/>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7D3DF1" w14:paraId="5532D747" w14:textId="77777777">
        <w:tc>
          <w:tcPr>
            <w:tcW w:w="704" w:type="dxa"/>
            <w:tcMar>
              <w:left w:w="0" w:type="dxa"/>
              <w:bottom w:w="0" w:type="dxa"/>
              <w:right w:w="0" w:type="dxa"/>
            </w:tcMar>
          </w:tcPr>
          <w:p w14:paraId="149C77F6" w14:textId="77777777" w:rsidR="007D3DF1" w:rsidRDefault="0086326B">
            <w:pPr>
              <w:jc w:val="center"/>
              <w:rPr>
                <w:sz w:val="20"/>
                <w:szCs w:val="20"/>
              </w:rPr>
            </w:pPr>
            <w:r>
              <w:rPr>
                <w:noProof/>
              </w:rPr>
              <w:drawing>
                <wp:anchor distT="0" distB="0" distL="0" distR="0" simplePos="0" relativeHeight="251669504" behindDoc="1" locked="0" layoutInCell="1" hidden="0" allowOverlap="1" wp14:anchorId="7273B1C5" wp14:editId="5B77B745">
                  <wp:simplePos x="0" y="0"/>
                  <wp:positionH relativeFrom="column">
                    <wp:posOffset>24765</wp:posOffset>
                  </wp:positionH>
                  <wp:positionV relativeFrom="paragraph">
                    <wp:posOffset>10795</wp:posOffset>
                  </wp:positionV>
                  <wp:extent cx="389255" cy="389255"/>
                  <wp:effectExtent l="0" t="0" r="0" b="0"/>
                  <wp:wrapNone/>
                  <wp:docPr id="6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1B2DDC0" w14:textId="77777777" w:rsidR="007D3DF1" w:rsidRDefault="0086326B">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55F1F03B" w14:textId="77777777" w:rsidR="007D3DF1" w:rsidRDefault="0086326B">
            <w:pPr>
              <w:jc w:val="center"/>
              <w:rPr>
                <w:sz w:val="20"/>
                <w:szCs w:val="20"/>
              </w:rPr>
            </w:pPr>
            <w:r>
              <w:rPr>
                <w:noProof/>
              </w:rPr>
              <w:drawing>
                <wp:anchor distT="0" distB="0" distL="0" distR="0" simplePos="0" relativeHeight="251670528" behindDoc="1" locked="0" layoutInCell="1" hidden="0" allowOverlap="1" wp14:anchorId="1ABEB0B4" wp14:editId="208DACAE">
                  <wp:simplePos x="0" y="0"/>
                  <wp:positionH relativeFrom="column">
                    <wp:posOffset>86360</wp:posOffset>
                  </wp:positionH>
                  <wp:positionV relativeFrom="paragraph">
                    <wp:posOffset>10795</wp:posOffset>
                  </wp:positionV>
                  <wp:extent cx="389255" cy="389255"/>
                  <wp:effectExtent l="0" t="0" r="0" b="0"/>
                  <wp:wrapNone/>
                  <wp:docPr id="62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D99ED56" w14:textId="77777777" w:rsidR="007D3DF1" w:rsidRDefault="0086326B">
            <w:pPr>
              <w:rPr>
                <w:sz w:val="20"/>
                <w:szCs w:val="20"/>
              </w:rPr>
            </w:pPr>
            <w:r>
              <w:rPr>
                <w:b/>
                <w:sz w:val="20"/>
                <w:szCs w:val="20"/>
              </w:rPr>
              <w:t>Communication commitment</w:t>
            </w:r>
            <w:r>
              <w:rPr>
                <w:sz w:val="20"/>
                <w:szCs w:val="20"/>
              </w:rPr>
              <w:t xml:space="preserve"> – We strive to ensure that</w:t>
            </w:r>
            <w:r>
              <w:rPr>
                <w:sz w:val="20"/>
                <w:szCs w:val="20"/>
              </w:rPr>
              <w:t xml:space="preserve"> whole school communication is clear, timely, useful and manageable for all.</w:t>
            </w:r>
          </w:p>
        </w:tc>
      </w:tr>
      <w:tr w:rsidR="007D3DF1" w14:paraId="71F002C4" w14:textId="77777777">
        <w:tc>
          <w:tcPr>
            <w:tcW w:w="704" w:type="dxa"/>
            <w:tcMar>
              <w:left w:w="0" w:type="dxa"/>
              <w:bottom w:w="0" w:type="dxa"/>
              <w:right w:w="0" w:type="dxa"/>
            </w:tcMar>
          </w:tcPr>
          <w:p w14:paraId="1A79B33C" w14:textId="77777777" w:rsidR="007D3DF1" w:rsidRDefault="0086326B">
            <w:pPr>
              <w:jc w:val="center"/>
              <w:rPr>
                <w:sz w:val="20"/>
                <w:szCs w:val="20"/>
              </w:rPr>
            </w:pPr>
            <w:r>
              <w:rPr>
                <w:noProof/>
              </w:rPr>
              <w:drawing>
                <wp:anchor distT="0" distB="0" distL="0" distR="0" simplePos="0" relativeHeight="251671552" behindDoc="1" locked="0" layoutInCell="1" hidden="0" allowOverlap="1" wp14:anchorId="76264708" wp14:editId="357FE41C">
                  <wp:simplePos x="0" y="0"/>
                  <wp:positionH relativeFrom="column">
                    <wp:posOffset>24765</wp:posOffset>
                  </wp:positionH>
                  <wp:positionV relativeFrom="paragraph">
                    <wp:posOffset>14605</wp:posOffset>
                  </wp:positionV>
                  <wp:extent cx="389255" cy="389255"/>
                  <wp:effectExtent l="0" t="0" r="0" b="0"/>
                  <wp:wrapNone/>
                  <wp:docPr id="62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9DDC29D" w14:textId="77777777" w:rsidR="007D3DF1" w:rsidRDefault="0086326B">
            <w:pPr>
              <w:rPr>
                <w:sz w:val="20"/>
                <w:szCs w:val="20"/>
              </w:rPr>
            </w:pPr>
            <w:r>
              <w:rPr>
                <w:b/>
                <w:sz w:val="20"/>
                <w:szCs w:val="20"/>
              </w:rPr>
              <w:t>Streamlined data and report management</w:t>
            </w:r>
            <w:r>
              <w:rPr>
                <w:sz w:val="20"/>
                <w:szCs w:val="20"/>
              </w:rPr>
              <w:t xml:space="preserve"> – A</w:t>
            </w:r>
          </w:p>
          <w:p w14:paraId="5B7FD541" w14:textId="77777777" w:rsidR="007D3DF1" w:rsidRDefault="0086326B">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5224FEBF" w14:textId="77777777" w:rsidR="007D3DF1" w:rsidRDefault="0086326B">
            <w:pPr>
              <w:jc w:val="center"/>
              <w:rPr>
                <w:sz w:val="20"/>
                <w:szCs w:val="20"/>
              </w:rPr>
            </w:pPr>
            <w:r>
              <w:rPr>
                <w:noProof/>
              </w:rPr>
              <w:drawing>
                <wp:anchor distT="0" distB="0" distL="0" distR="0" simplePos="0" relativeHeight="251672576" behindDoc="1" locked="0" layoutInCell="1" hidden="0" allowOverlap="1" wp14:anchorId="065ED6B9" wp14:editId="7F6034CB">
                  <wp:simplePos x="0" y="0"/>
                  <wp:positionH relativeFrom="column">
                    <wp:posOffset>86360</wp:posOffset>
                  </wp:positionH>
                  <wp:positionV relativeFrom="paragraph">
                    <wp:posOffset>14605</wp:posOffset>
                  </wp:positionV>
                  <wp:extent cx="389255" cy="389255"/>
                  <wp:effectExtent l="0" t="0" r="0" b="0"/>
                  <wp:wrapNone/>
                  <wp:docPr id="630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04DC0F2" w14:textId="77777777" w:rsidR="007D3DF1" w:rsidRDefault="0086326B">
            <w:pPr>
              <w:rPr>
                <w:sz w:val="20"/>
                <w:szCs w:val="20"/>
              </w:rPr>
            </w:pPr>
            <w:r>
              <w:rPr>
                <w:b/>
                <w:sz w:val="20"/>
                <w:szCs w:val="20"/>
              </w:rPr>
              <w:t>Wellbeing – A welcoming place to work</w:t>
            </w:r>
            <w:r>
              <w:rPr>
                <w:sz w:val="20"/>
                <w:szCs w:val="20"/>
              </w:rPr>
              <w:t xml:space="preserve"> </w:t>
            </w:r>
            <w:r>
              <w:rPr>
                <w:sz w:val="20"/>
                <w:szCs w:val="20"/>
              </w:rPr>
              <w:t>– We are an inclusive school community, committed to equality and diversity and a place where staff are happy in their work.</w:t>
            </w:r>
          </w:p>
        </w:tc>
      </w:tr>
      <w:tr w:rsidR="007D3DF1" w14:paraId="02C366AD" w14:textId="77777777">
        <w:trPr>
          <w:trHeight w:val="568"/>
        </w:trPr>
        <w:tc>
          <w:tcPr>
            <w:tcW w:w="704" w:type="dxa"/>
            <w:tcMar>
              <w:left w:w="0" w:type="dxa"/>
              <w:bottom w:w="0" w:type="dxa"/>
              <w:right w:w="0" w:type="dxa"/>
            </w:tcMar>
          </w:tcPr>
          <w:p w14:paraId="1FA706FA" w14:textId="77777777" w:rsidR="007D3DF1" w:rsidRDefault="0086326B">
            <w:pPr>
              <w:jc w:val="center"/>
              <w:rPr>
                <w:sz w:val="20"/>
                <w:szCs w:val="20"/>
              </w:rPr>
            </w:pPr>
            <w:r>
              <w:rPr>
                <w:noProof/>
              </w:rPr>
              <w:drawing>
                <wp:anchor distT="0" distB="0" distL="0" distR="0" simplePos="0" relativeHeight="251673600" behindDoc="1" locked="0" layoutInCell="1" hidden="0" allowOverlap="1" wp14:anchorId="28D65BCA" wp14:editId="428C1A97">
                  <wp:simplePos x="0" y="0"/>
                  <wp:positionH relativeFrom="column">
                    <wp:posOffset>24765</wp:posOffset>
                  </wp:positionH>
                  <wp:positionV relativeFrom="paragraph">
                    <wp:posOffset>17780</wp:posOffset>
                  </wp:positionV>
                  <wp:extent cx="389255" cy="389255"/>
                  <wp:effectExtent l="0" t="0" r="0" b="0"/>
                  <wp:wrapNone/>
                  <wp:docPr id="63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5C35C57" w14:textId="77777777" w:rsidR="007D3DF1" w:rsidRDefault="0086326B">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2BA664D" w14:textId="77777777" w:rsidR="007D3DF1" w:rsidRDefault="0086326B">
            <w:pPr>
              <w:jc w:val="center"/>
              <w:rPr>
                <w:sz w:val="20"/>
                <w:szCs w:val="20"/>
              </w:rPr>
            </w:pPr>
            <w:r>
              <w:rPr>
                <w:noProof/>
              </w:rPr>
              <w:drawing>
                <wp:anchor distT="0" distB="0" distL="0" distR="0" simplePos="0" relativeHeight="251674624" behindDoc="1" locked="0" layoutInCell="1" hidden="0" allowOverlap="1" wp14:anchorId="13E4F444" wp14:editId="517B8D46">
                  <wp:simplePos x="0" y="0"/>
                  <wp:positionH relativeFrom="column">
                    <wp:posOffset>86360</wp:posOffset>
                  </wp:positionH>
                  <wp:positionV relativeFrom="paragraph">
                    <wp:posOffset>17780</wp:posOffset>
                  </wp:positionV>
                  <wp:extent cx="389255" cy="389255"/>
                  <wp:effectExtent l="0" t="0" r="0" b="0"/>
                  <wp:wrapNone/>
                  <wp:docPr id="62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3F352A5" w14:textId="77777777" w:rsidR="007D3DF1" w:rsidRDefault="0086326B">
            <w:pPr>
              <w:rPr>
                <w:sz w:val="20"/>
                <w:szCs w:val="20"/>
              </w:rPr>
            </w:pPr>
            <w:r>
              <w:rPr>
                <w:b/>
                <w:sz w:val="20"/>
                <w:szCs w:val="20"/>
              </w:rPr>
              <w:t>Managing workload</w:t>
            </w:r>
            <w:r>
              <w:rPr>
                <w:sz w:val="20"/>
                <w:szCs w:val="20"/>
              </w:rPr>
              <w:t xml:space="preserve"> – We believe that time well</w:t>
            </w:r>
          </w:p>
          <w:p w14:paraId="78B64008" w14:textId="77777777" w:rsidR="007D3DF1" w:rsidRDefault="0086326B">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1D46A064" w14:textId="77777777" w:rsidR="007D3DF1" w:rsidRDefault="007D3DF1"/>
    <w:p w14:paraId="3983CFE2" w14:textId="77777777" w:rsidR="007D3DF1" w:rsidRDefault="007D3DF1">
      <w:pPr>
        <w:rPr>
          <w:sz w:val="16"/>
          <w:szCs w:val="16"/>
        </w:rPr>
      </w:pPr>
    </w:p>
    <w:p w14:paraId="10CADA62" w14:textId="77777777" w:rsidR="007D3DF1" w:rsidRDefault="007D3DF1">
      <w:pPr>
        <w:pBdr>
          <w:bottom w:val="single" w:sz="18" w:space="1" w:color="7030A0"/>
        </w:pBdr>
        <w:spacing w:line="240" w:lineRule="auto"/>
        <w:rPr>
          <w:b/>
          <w:color w:val="7030A0"/>
          <w:sz w:val="24"/>
          <w:szCs w:val="24"/>
        </w:rPr>
      </w:pPr>
    </w:p>
    <w:p w14:paraId="5128ADCE"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d"/>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7D3DF1" w14:paraId="5E0D9F49" w14:textId="77777777">
        <w:tc>
          <w:tcPr>
            <w:tcW w:w="5782" w:type="dxa"/>
          </w:tcPr>
          <w:p w14:paraId="20A08743" w14:textId="77777777" w:rsidR="007D3DF1" w:rsidRDefault="0086326B">
            <w:r>
              <w:rPr>
                <w:noProof/>
              </w:rPr>
              <w:drawing>
                <wp:inline distT="0" distB="0" distL="0" distR="0" wp14:anchorId="0BE79598" wp14:editId="4E628F8E">
                  <wp:extent cx="3524648" cy="2506559"/>
                  <wp:effectExtent l="0" t="0" r="0" b="0"/>
                  <wp:docPr id="63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4971DD7F" w14:textId="77777777" w:rsidR="007D3DF1" w:rsidRDefault="007D3DF1">
            <w:pPr>
              <w:rPr>
                <w:sz w:val="18"/>
                <w:szCs w:val="18"/>
              </w:rPr>
            </w:pPr>
          </w:p>
          <w:p w14:paraId="304B27E8" w14:textId="77777777" w:rsidR="007D3DF1" w:rsidRDefault="0086326B">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4E46AFCB" w14:textId="77777777" w:rsidR="007D3DF1" w:rsidRDefault="007D3DF1">
            <w:pPr>
              <w:rPr>
                <w:sz w:val="22"/>
                <w:szCs w:val="22"/>
              </w:rPr>
            </w:pPr>
          </w:p>
          <w:p w14:paraId="08D2E7A6" w14:textId="77777777" w:rsidR="007D3DF1" w:rsidRDefault="0086326B">
            <w:pPr>
              <w:rPr>
                <w:sz w:val="22"/>
                <w:szCs w:val="22"/>
              </w:rPr>
            </w:pPr>
            <w:r>
              <w:rPr>
                <w:sz w:val="22"/>
                <w:szCs w:val="22"/>
              </w:rPr>
              <w:t xml:space="preserve">North Yorkshire County Council recognise there is more to pay than just salary and they offer access to a wide range of competitive benefits. </w:t>
            </w:r>
          </w:p>
          <w:p w14:paraId="1E0D8A2C" w14:textId="77777777" w:rsidR="007D3DF1" w:rsidRDefault="007D3DF1">
            <w:pPr>
              <w:rPr>
                <w:sz w:val="22"/>
                <w:szCs w:val="22"/>
              </w:rPr>
            </w:pPr>
          </w:p>
          <w:p w14:paraId="087A7CAD" w14:textId="77777777" w:rsidR="007D3DF1" w:rsidRDefault="0086326B">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4BA49454" w14:textId="77777777" w:rsidR="007D3DF1" w:rsidRDefault="0086326B">
      <w:pPr>
        <w:spacing w:after="0" w:line="240" w:lineRule="auto"/>
        <w:rPr>
          <w:b/>
        </w:rPr>
      </w:pPr>
      <w:r>
        <w:rPr>
          <w:b/>
        </w:rPr>
        <w:t>Lifestyle Savings</w:t>
      </w:r>
    </w:p>
    <w:p w14:paraId="03DB2812" w14:textId="77777777" w:rsidR="007D3DF1" w:rsidRDefault="007D3DF1">
      <w:pPr>
        <w:spacing w:after="0" w:line="240" w:lineRule="auto"/>
      </w:pPr>
    </w:p>
    <w:p w14:paraId="099CEDF2" w14:textId="77777777" w:rsidR="007D3DF1" w:rsidRDefault="0086326B">
      <w:pPr>
        <w:spacing w:after="0" w:line="240" w:lineRule="auto"/>
      </w:pPr>
      <w:r>
        <w:t>Explore a huge range of discounts to help you save money across hundreds of the UK’s fav</w:t>
      </w:r>
      <w:r>
        <w:t>ourite high-street and online retailers.</w:t>
      </w:r>
    </w:p>
    <w:p w14:paraId="64610141" w14:textId="77777777" w:rsidR="007D3DF1" w:rsidRDefault="007D3DF1">
      <w:pPr>
        <w:spacing w:after="0" w:line="240" w:lineRule="auto"/>
      </w:pPr>
    </w:p>
    <w:p w14:paraId="7879F81F" w14:textId="77777777" w:rsidR="007D3DF1" w:rsidRDefault="0086326B">
      <w:pPr>
        <w:spacing w:after="0" w:line="240" w:lineRule="auto"/>
        <w:rPr>
          <w:b/>
        </w:rPr>
      </w:pPr>
      <w:r>
        <w:rPr>
          <w:b/>
        </w:rPr>
        <w:t>Support &amp; Wellbeing</w:t>
      </w:r>
    </w:p>
    <w:p w14:paraId="7A30B179" w14:textId="77777777" w:rsidR="007D3DF1" w:rsidRDefault="007D3DF1">
      <w:pPr>
        <w:spacing w:after="0" w:line="240" w:lineRule="auto"/>
      </w:pPr>
    </w:p>
    <w:p w14:paraId="391564AC" w14:textId="77777777" w:rsidR="007D3DF1" w:rsidRDefault="0086326B">
      <w:pPr>
        <w:spacing w:after="0" w:line="240" w:lineRule="auto"/>
      </w:pPr>
      <w:r>
        <w:t>Access expert help and support for life’s ups and downs 24/7, 365 days a year. Make the most of the schemes available to help your money go further.</w:t>
      </w:r>
    </w:p>
    <w:p w14:paraId="04C3DBC0" w14:textId="77777777" w:rsidR="007D3DF1" w:rsidRDefault="007D3DF1"/>
    <w:p w14:paraId="68D2103E"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5DC5FCE7" w14:textId="77777777" w:rsidR="007D3DF1" w:rsidRDefault="0086326B">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0F8416B8" w14:textId="77777777" w:rsidR="007D3DF1" w:rsidRDefault="0086326B">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59683A6D" w14:textId="77777777" w:rsidR="007D3DF1" w:rsidRDefault="0086326B">
      <w:pPr>
        <w:spacing w:line="240" w:lineRule="auto"/>
        <w:rPr>
          <w:rFonts w:ascii="Times New Roman" w:eastAsia="Times New Roman" w:hAnsi="Times New Roman" w:cs="Times New Roman"/>
          <w:sz w:val="24"/>
          <w:szCs w:val="24"/>
        </w:rPr>
      </w:pPr>
      <w:r>
        <w:rPr>
          <w:color w:val="000000"/>
        </w:rPr>
        <w:t>If you decide to apply, and we do hope you will, please complete the application form.</w:t>
      </w:r>
      <w:r>
        <w:rPr>
          <w:color w:val="000000"/>
        </w:rPr>
        <w:t xml:space="preserve"> This should be returned by e-mail to Caroline Airth at </w:t>
      </w:r>
      <w:hyperlink r:id="rId28">
        <w:r>
          <w:rPr>
            <w:color w:val="0000FF"/>
            <w:u w:val="single"/>
          </w:rPr>
          <w:t>admin@selbyhigh.co.uk</w:t>
        </w:r>
      </w:hyperlink>
      <w:r>
        <w:rPr>
          <w:color w:val="000000"/>
        </w:rPr>
        <w:t> </w:t>
      </w:r>
    </w:p>
    <w:p w14:paraId="0E966089" w14:textId="77777777" w:rsidR="007D3DF1" w:rsidRDefault="0086326B">
      <w:pPr>
        <w:spacing w:line="240" w:lineRule="auto"/>
        <w:rPr>
          <w:color w:val="000000"/>
        </w:rPr>
      </w:pPr>
      <w:r>
        <w:rPr>
          <w:b/>
          <w:color w:val="000000"/>
        </w:rPr>
        <w:t>Closing date:</w:t>
      </w:r>
      <w:r>
        <w:rPr>
          <w:color w:val="000000"/>
        </w:rPr>
        <w:t xml:space="preserve"> Noon on Friday, 19</w:t>
      </w:r>
      <w:r>
        <w:rPr>
          <w:color w:val="000000"/>
          <w:vertAlign w:val="superscript"/>
        </w:rPr>
        <w:t>th</w:t>
      </w:r>
      <w:r>
        <w:rPr>
          <w:color w:val="000000"/>
        </w:rPr>
        <w:t xml:space="preserve"> April, 2024</w:t>
      </w:r>
    </w:p>
    <w:p w14:paraId="3A0221B1" w14:textId="77777777" w:rsidR="007D3DF1" w:rsidRDefault="007D3DF1">
      <w:pPr>
        <w:spacing w:line="240" w:lineRule="auto"/>
      </w:pPr>
    </w:p>
    <w:p w14:paraId="7ED3466F" w14:textId="77777777" w:rsidR="007D3DF1" w:rsidRDefault="007D3DF1"/>
    <w:p w14:paraId="0A4206F0" w14:textId="77777777" w:rsidR="007D3DF1" w:rsidRDefault="007D3DF1"/>
    <w:p w14:paraId="2210ED58" w14:textId="77777777" w:rsidR="007D3DF1" w:rsidRDefault="007D3DF1"/>
    <w:p w14:paraId="7E6E1FBB" w14:textId="77777777" w:rsidR="007D3DF1" w:rsidRDefault="007D3DF1"/>
    <w:p w14:paraId="61C4562C" w14:textId="77777777" w:rsidR="007D3DF1" w:rsidRDefault="007D3DF1"/>
    <w:p w14:paraId="442ABEF5" w14:textId="77777777" w:rsidR="007D3DF1" w:rsidRDefault="007D3DF1"/>
    <w:p w14:paraId="36ECA934" w14:textId="77777777" w:rsidR="007D3DF1" w:rsidRDefault="007D3DF1"/>
    <w:p w14:paraId="3023EE75" w14:textId="77777777" w:rsidR="007D3DF1" w:rsidRDefault="007D3DF1"/>
    <w:p w14:paraId="6D7FCBAD" w14:textId="77777777" w:rsidR="007D3DF1" w:rsidRDefault="0086326B">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5AB5AF7F" w14:textId="77777777" w:rsidR="007D3DF1" w:rsidRDefault="007D3DF1">
      <w:pPr>
        <w:spacing w:after="0" w:line="240" w:lineRule="auto"/>
        <w:rPr>
          <w:rFonts w:ascii="Times New Roman" w:eastAsia="Times New Roman" w:hAnsi="Times New Roman" w:cs="Times New Roman"/>
          <w:sz w:val="24"/>
          <w:szCs w:val="24"/>
        </w:rPr>
      </w:pPr>
    </w:p>
    <w:tbl>
      <w:tblPr>
        <w:tblStyle w:val="afe"/>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7D3DF1" w14:paraId="595588A1" w14:textId="77777777">
        <w:tc>
          <w:tcPr>
            <w:tcW w:w="10338" w:type="dxa"/>
          </w:tcPr>
          <w:p w14:paraId="071A7A86" w14:textId="77777777" w:rsidR="007D3DF1" w:rsidRDefault="0086326B">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proofErr w:type="gramStart"/>
            <w:r>
              <w:tab/>
              <w:t>  MPS</w:t>
            </w:r>
            <w:proofErr w:type="gramEnd"/>
            <w:r>
              <w:t xml:space="preserve">/UPS  </w:t>
            </w:r>
          </w:p>
          <w:p w14:paraId="1DDB22ED" w14:textId="77777777" w:rsidR="007D3DF1" w:rsidRDefault="0086326B">
            <w:pPr>
              <w:pBdr>
                <w:left w:val="single" w:sz="4" w:space="4" w:color="000000"/>
                <w:right w:val="single" w:sz="4" w:space="4" w:color="000000"/>
              </w:pBdr>
              <w:shd w:val="clear" w:color="auto" w:fill="E7E6E6"/>
            </w:pPr>
            <w:r>
              <w:rPr>
                <w:b/>
              </w:rPr>
              <w:t>RESPONSIBLE TO:</w:t>
            </w:r>
            <w:r>
              <w:rPr>
                <w:b/>
              </w:rPr>
              <w:tab/>
            </w:r>
            <w:r>
              <w:t>Curriculum Director, Science</w:t>
            </w:r>
          </w:p>
          <w:p w14:paraId="7AD79312" w14:textId="77777777" w:rsidR="007D3DF1" w:rsidRDefault="0086326B">
            <w:pPr>
              <w:pBdr>
                <w:left w:val="single" w:sz="4" w:space="4" w:color="000000"/>
                <w:right w:val="single" w:sz="4" w:space="4" w:color="000000"/>
              </w:pBdr>
              <w:shd w:val="clear" w:color="auto" w:fill="E7E6E6"/>
            </w:pPr>
            <w:r>
              <w:rPr>
                <w:b/>
              </w:rPr>
              <w:t>RESPONSIBLE FOR:</w:t>
            </w:r>
            <w:r>
              <w:rPr>
                <w:b/>
              </w:rPr>
              <w:tab/>
            </w:r>
            <w:r>
              <w:t>Teaching Science</w:t>
            </w:r>
          </w:p>
          <w:p w14:paraId="3B32037D" w14:textId="77777777" w:rsidR="007D3DF1" w:rsidRDefault="0086326B">
            <w:pPr>
              <w:pBdr>
                <w:left w:val="single" w:sz="4" w:space="4" w:color="000000"/>
                <w:right w:val="single" w:sz="4" w:space="4" w:color="000000"/>
              </w:pBdr>
              <w:shd w:val="clear" w:color="auto" w:fill="E7E6E6"/>
            </w:pPr>
            <w:r>
              <w:t>Key Stage 3 &amp; 4 Teacher of Science</w:t>
            </w:r>
          </w:p>
          <w:p w14:paraId="08BCA642" w14:textId="77777777" w:rsidR="007D3DF1" w:rsidRDefault="0086326B">
            <w:pPr>
              <w:pBdr>
                <w:left w:val="single" w:sz="4" w:space="4" w:color="000000"/>
                <w:right w:val="single" w:sz="4" w:space="4" w:color="000000"/>
              </w:pBdr>
              <w:shd w:val="clear" w:color="auto" w:fill="E7E6E6"/>
            </w:pPr>
            <w:r>
              <w:t>To secure and account for effective learning, appropriate achievement and educational, social and personal progress of all students in the assigned area of re</w:t>
            </w:r>
            <w:r>
              <w:t xml:space="preserve">sponsibility, consistent with the aims of the school and the unique needs of each individual learner. </w:t>
            </w:r>
          </w:p>
          <w:p w14:paraId="4842EF45" w14:textId="77777777" w:rsidR="007D3DF1" w:rsidRDefault="007D3DF1">
            <w:pPr>
              <w:pBdr>
                <w:left w:val="single" w:sz="4" w:space="4" w:color="000000"/>
                <w:right w:val="single" w:sz="4" w:space="4" w:color="000000"/>
              </w:pBdr>
              <w:shd w:val="clear" w:color="auto" w:fill="E7E6E6"/>
              <w:rPr>
                <w:rFonts w:ascii="Times New Roman" w:eastAsia="Times New Roman" w:hAnsi="Times New Roman" w:cs="Times New Roman"/>
              </w:rPr>
            </w:pPr>
          </w:p>
          <w:p w14:paraId="4AE1F3DF" w14:textId="77777777" w:rsidR="007D3DF1" w:rsidRDefault="007D3DF1">
            <w:pPr>
              <w:rPr>
                <w:rFonts w:ascii="Times New Roman" w:eastAsia="Times New Roman" w:hAnsi="Times New Roman" w:cs="Times New Roman"/>
              </w:rPr>
            </w:pPr>
          </w:p>
        </w:tc>
      </w:tr>
    </w:tbl>
    <w:p w14:paraId="4167616E" w14:textId="77777777" w:rsidR="007D3DF1" w:rsidRDefault="008632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61183BE" w14:textId="77777777" w:rsidR="007D3DF1" w:rsidRDefault="0086326B">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Main Activities </w:t>
      </w:r>
    </w:p>
    <w:p w14:paraId="58F7CE23" w14:textId="77777777" w:rsidR="007D3DF1" w:rsidRDefault="007D3DF1">
      <w:pPr>
        <w:spacing w:after="0" w:line="240" w:lineRule="auto"/>
        <w:rPr>
          <w:rFonts w:ascii="Times New Roman" w:eastAsia="Times New Roman" w:hAnsi="Times New Roman" w:cs="Times New Roman"/>
          <w:sz w:val="24"/>
          <w:szCs w:val="24"/>
        </w:rPr>
      </w:pPr>
    </w:p>
    <w:p w14:paraId="35AC04CF"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deliver Science from Year 7-11 using a range of teaching methods and the agreed subject area schemes of learning and contribu</w:t>
      </w:r>
      <w:r>
        <w:rPr>
          <w:color w:val="000000"/>
        </w:rPr>
        <w:t>ting to the SMSC development of students through the specified curriculum.  </w:t>
      </w:r>
    </w:p>
    <w:p w14:paraId="234148DA"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targets.</w:t>
      </w:r>
    </w:p>
    <w:p w14:paraId="1A9489E5"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r>
      <w:r>
        <w:rPr>
          <w:color w:val="000000"/>
        </w:rPr>
        <w:t>To remain aware of the changing requirements of this work through attendance at meetings and careful attention to other forms of communication, including electronically.</w:t>
      </w:r>
    </w:p>
    <w:p w14:paraId="4F7AE098"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w:t>
      </w:r>
      <w:r>
        <w:rPr>
          <w:color w:val="000000"/>
        </w:rPr>
        <w:t>ubject area, sharing expertise with other subject area members.</w:t>
      </w:r>
    </w:p>
    <w:p w14:paraId="38070F38"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01DFB5AF"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w:t>
      </w:r>
      <w:r>
        <w:rPr>
          <w:color w:val="000000"/>
        </w:rPr>
        <w:t xml:space="preserve"> to a range of classes, ensuring a positive working environment in classrooms.</w:t>
      </w:r>
    </w:p>
    <w:p w14:paraId="7E49A1FC"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69D82F37"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w:t>
      </w:r>
      <w:r>
        <w:rPr>
          <w:color w:val="000000"/>
        </w:rPr>
        <w:t>iculum materials when required.</w:t>
      </w:r>
    </w:p>
    <w:p w14:paraId="25984CB0"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5EC2D181"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w:t>
      </w:r>
      <w:r>
        <w:rPr>
          <w:color w:val="000000"/>
        </w:rPr>
        <w:t xml:space="preserve"> as part of the published rota.</w:t>
      </w:r>
    </w:p>
    <w:p w14:paraId="72EC2C55"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696DBD5A"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320604EE"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support the work of teaching assistants, trainee </w:t>
      </w:r>
      <w:r>
        <w:rPr>
          <w:color w:val="000000"/>
        </w:rPr>
        <w:t>teachers and newly qualified teachers (NQTs) as required.</w:t>
      </w:r>
    </w:p>
    <w:p w14:paraId="2BF7F322"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62371C91" w14:textId="77777777" w:rsidR="007D3DF1" w:rsidRDefault="0086326B">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w:t>
      </w:r>
      <w:r>
        <w:rPr>
          <w:color w:val="000000"/>
        </w:rPr>
        <w:t>nal Support Team, Learning Mentors, Careers Advisers, Educational Psychologists and Education Welfare Officers.</w:t>
      </w:r>
    </w:p>
    <w:p w14:paraId="774FCFDF" w14:textId="77777777" w:rsidR="007D3DF1" w:rsidRDefault="0086326B">
      <w:pPr>
        <w:numPr>
          <w:ilvl w:val="0"/>
          <w:numId w:val="4"/>
        </w:numPr>
        <w:spacing w:after="0" w:line="240" w:lineRule="auto"/>
        <w:ind w:left="502" w:right="113"/>
        <w:jc w:val="both"/>
        <w:rPr>
          <w:color w:val="000000"/>
        </w:rPr>
      </w:pPr>
      <w:r>
        <w:rPr>
          <w:color w:val="000000"/>
        </w:rPr>
        <w:t>To participate in the school quality assurance (QA) processes.</w:t>
      </w:r>
    </w:p>
    <w:p w14:paraId="4BE69F1D" w14:textId="77777777" w:rsidR="007D3DF1" w:rsidRDefault="0086326B">
      <w:pPr>
        <w:numPr>
          <w:ilvl w:val="0"/>
          <w:numId w:val="4"/>
        </w:numPr>
        <w:spacing w:after="0" w:line="240" w:lineRule="auto"/>
        <w:ind w:left="502" w:right="113"/>
        <w:jc w:val="both"/>
        <w:rPr>
          <w:color w:val="000000"/>
        </w:rPr>
      </w:pPr>
      <w:r>
        <w:rPr>
          <w:color w:val="000000"/>
        </w:rPr>
        <w:t>To participate in regular in-service training (INSET) as part of continuing professional development (CPD).</w:t>
      </w:r>
    </w:p>
    <w:p w14:paraId="6972F42C" w14:textId="77777777" w:rsidR="007D3DF1" w:rsidRDefault="0086326B">
      <w:pPr>
        <w:numPr>
          <w:ilvl w:val="0"/>
          <w:numId w:val="4"/>
        </w:numPr>
        <w:spacing w:after="0" w:line="240" w:lineRule="auto"/>
        <w:ind w:left="502" w:right="113"/>
        <w:jc w:val="both"/>
        <w:rPr>
          <w:color w:val="000000"/>
        </w:rPr>
      </w:pPr>
      <w:r>
        <w:rPr>
          <w:color w:val="000000"/>
        </w:rPr>
        <w:t>To follow school policy and procedures consistently and meet both internal and external deadlines.</w:t>
      </w:r>
    </w:p>
    <w:p w14:paraId="7A0E379D" w14:textId="77777777" w:rsidR="007D3DF1" w:rsidRDefault="007D3DF1">
      <w:pPr>
        <w:spacing w:after="0" w:line="240" w:lineRule="auto"/>
        <w:rPr>
          <w:rFonts w:ascii="Times New Roman" w:eastAsia="Times New Roman" w:hAnsi="Times New Roman" w:cs="Times New Roman"/>
          <w:sz w:val="24"/>
          <w:szCs w:val="24"/>
        </w:rPr>
      </w:pPr>
    </w:p>
    <w:p w14:paraId="0E787700" w14:textId="77777777" w:rsidR="007D3DF1" w:rsidRDefault="0086326B">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Safeguarding</w:t>
      </w:r>
    </w:p>
    <w:p w14:paraId="3E7A034E" w14:textId="77777777" w:rsidR="007D3DF1" w:rsidRDefault="008632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9DDAC0A" w14:textId="77777777" w:rsidR="007D3DF1" w:rsidRDefault="0086326B">
      <w:pPr>
        <w:numPr>
          <w:ilvl w:val="0"/>
          <w:numId w:val="5"/>
        </w:numPr>
        <w:spacing w:after="0" w:line="240" w:lineRule="auto"/>
        <w:ind w:left="360"/>
        <w:jc w:val="both"/>
        <w:rPr>
          <w:color w:val="000000"/>
        </w:rPr>
      </w:pPr>
      <w:r>
        <w:rPr>
          <w:color w:val="000000"/>
        </w:rPr>
        <w:t>Be responsible for promoting and safeguarding the welfare of children and young people that you are responsible for and come into contact with. </w:t>
      </w:r>
    </w:p>
    <w:p w14:paraId="781DDA44" w14:textId="77777777" w:rsidR="007D3DF1" w:rsidRDefault="0086326B">
      <w:pPr>
        <w:numPr>
          <w:ilvl w:val="0"/>
          <w:numId w:val="5"/>
        </w:numPr>
        <w:spacing w:after="0" w:line="240" w:lineRule="auto"/>
        <w:ind w:left="360"/>
        <w:jc w:val="both"/>
        <w:rPr>
          <w:color w:val="000000"/>
        </w:rPr>
      </w:pPr>
      <w:r>
        <w:rPr>
          <w:color w:val="000000"/>
        </w:rPr>
        <w:t>Have awareness and basic knowledge, where appropriate, of the most recent legislation. </w:t>
      </w:r>
    </w:p>
    <w:p w14:paraId="2C4B4C5B" w14:textId="77777777" w:rsidR="007D3DF1" w:rsidRDefault="0086326B">
      <w:pPr>
        <w:numPr>
          <w:ilvl w:val="0"/>
          <w:numId w:val="5"/>
        </w:numPr>
        <w:spacing w:after="0" w:line="240" w:lineRule="auto"/>
        <w:ind w:left="360"/>
        <w:jc w:val="both"/>
        <w:rPr>
          <w:color w:val="000000"/>
        </w:rPr>
      </w:pPr>
      <w:r>
        <w:rPr>
          <w:color w:val="000000"/>
        </w:rPr>
        <w:t>Be able to recognise wh</w:t>
      </w:r>
      <w:r>
        <w:rPr>
          <w:color w:val="000000"/>
        </w:rPr>
        <w:t>en a child or young person is in danger or at risk of harm and take action to protect them.  </w:t>
      </w:r>
    </w:p>
    <w:p w14:paraId="5FBCF707" w14:textId="77777777" w:rsidR="007D3DF1" w:rsidRDefault="007D3DF1">
      <w:pPr>
        <w:spacing w:after="0" w:line="240" w:lineRule="auto"/>
        <w:ind w:left="360"/>
        <w:jc w:val="both"/>
        <w:rPr>
          <w:color w:val="000000"/>
        </w:rPr>
      </w:pPr>
    </w:p>
    <w:p w14:paraId="6F5DBBAE" w14:textId="77777777" w:rsidR="007D3DF1" w:rsidRDefault="007D3DF1">
      <w:pPr>
        <w:spacing w:after="0" w:line="240" w:lineRule="auto"/>
        <w:ind w:left="360"/>
        <w:jc w:val="both"/>
        <w:rPr>
          <w:color w:val="000000"/>
        </w:rPr>
      </w:pPr>
    </w:p>
    <w:p w14:paraId="79F5F0E0" w14:textId="77777777" w:rsidR="007D3DF1" w:rsidRDefault="0086326B">
      <w:pPr>
        <w:numPr>
          <w:ilvl w:val="0"/>
          <w:numId w:val="5"/>
        </w:numPr>
        <w:spacing w:after="0" w:line="240" w:lineRule="auto"/>
        <w:ind w:left="360"/>
        <w:jc w:val="both"/>
        <w:rPr>
          <w:color w:val="000000"/>
        </w:rPr>
      </w:pPr>
      <w:r>
        <w:rPr>
          <w:color w:val="000000"/>
        </w:rPr>
        <w:t>Make considered judgements about how to act to safeguard and promote a child or young person’s welfare.</w:t>
      </w:r>
    </w:p>
    <w:p w14:paraId="6B26CC84" w14:textId="77777777" w:rsidR="007D3DF1" w:rsidRDefault="007D3DF1">
      <w:pPr>
        <w:spacing w:after="0" w:line="240" w:lineRule="auto"/>
        <w:rPr>
          <w:rFonts w:ascii="Times New Roman" w:eastAsia="Times New Roman" w:hAnsi="Times New Roman" w:cs="Times New Roman"/>
          <w:sz w:val="24"/>
          <w:szCs w:val="24"/>
        </w:rPr>
      </w:pPr>
    </w:p>
    <w:p w14:paraId="4A80C9A1" w14:textId="77777777" w:rsidR="007D3DF1" w:rsidRDefault="0086326B">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49C4120F" w14:textId="77777777" w:rsidR="007D3DF1" w:rsidRDefault="007D3DF1">
      <w:pPr>
        <w:spacing w:after="0" w:line="240" w:lineRule="auto"/>
        <w:rPr>
          <w:rFonts w:ascii="Times New Roman" w:eastAsia="Times New Roman" w:hAnsi="Times New Roman" w:cs="Times New Roman"/>
          <w:sz w:val="24"/>
          <w:szCs w:val="24"/>
        </w:rPr>
      </w:pPr>
    </w:p>
    <w:p w14:paraId="01F5AADC"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Comply with the County Council’s polic</w:t>
      </w:r>
      <w:r>
        <w:rPr>
          <w:color w:val="000000"/>
        </w:rPr>
        <w:t>ies and supporting documentation in relation to Information Governance this includes Data Protection, Information Security and Confidentiality.</w:t>
      </w:r>
    </w:p>
    <w:p w14:paraId="48A8727E" w14:textId="77777777" w:rsidR="007D3DF1" w:rsidRDefault="007D3DF1">
      <w:pPr>
        <w:spacing w:after="0" w:line="240" w:lineRule="auto"/>
        <w:rPr>
          <w:rFonts w:ascii="Times New Roman" w:eastAsia="Times New Roman" w:hAnsi="Times New Roman" w:cs="Times New Roman"/>
          <w:sz w:val="24"/>
          <w:szCs w:val="24"/>
        </w:rPr>
      </w:pPr>
    </w:p>
    <w:p w14:paraId="013D2AF0" w14:textId="77777777" w:rsidR="007D3DF1" w:rsidRDefault="0086326B">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22A4F788" w14:textId="77777777" w:rsidR="007D3DF1" w:rsidRDefault="007D3DF1">
      <w:pPr>
        <w:spacing w:after="0" w:line="240" w:lineRule="auto"/>
        <w:rPr>
          <w:rFonts w:ascii="Times New Roman" w:eastAsia="Times New Roman" w:hAnsi="Times New Roman" w:cs="Times New Roman"/>
          <w:sz w:val="24"/>
          <w:szCs w:val="24"/>
        </w:rPr>
      </w:pPr>
    </w:p>
    <w:p w14:paraId="2DB8D4AE"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 discretion of the Head</w:t>
      </w:r>
      <w:r>
        <w:rPr>
          <w:color w:val="000000"/>
        </w:rPr>
        <w:t>teacher.</w:t>
      </w:r>
    </w:p>
    <w:p w14:paraId="26C3E600" w14:textId="77777777" w:rsidR="007D3DF1" w:rsidRDefault="007D3DF1">
      <w:pPr>
        <w:spacing w:after="0" w:line="240" w:lineRule="auto"/>
        <w:rPr>
          <w:rFonts w:ascii="Times New Roman" w:eastAsia="Times New Roman" w:hAnsi="Times New Roman" w:cs="Times New Roman"/>
          <w:sz w:val="24"/>
          <w:szCs w:val="24"/>
        </w:rPr>
      </w:pPr>
    </w:p>
    <w:p w14:paraId="445B5478"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7EC46634" w14:textId="77777777" w:rsidR="007D3DF1" w:rsidRDefault="007D3DF1">
      <w:pPr>
        <w:spacing w:after="0" w:line="240" w:lineRule="auto"/>
        <w:rPr>
          <w:rFonts w:ascii="Times New Roman" w:eastAsia="Times New Roman" w:hAnsi="Times New Roman" w:cs="Times New Roman"/>
          <w:sz w:val="24"/>
          <w:szCs w:val="24"/>
        </w:rPr>
      </w:pPr>
    </w:p>
    <w:p w14:paraId="4F91E2E8"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To fulfil all of the requirements and duties set out in the current P</w:t>
      </w:r>
      <w:r>
        <w:rPr>
          <w:color w:val="000000"/>
        </w:rPr>
        <w:t>ay and Conditions Documents relating to the conditions of employment of teachers.</w:t>
      </w:r>
    </w:p>
    <w:p w14:paraId="2ABACE9A" w14:textId="77777777" w:rsidR="007D3DF1" w:rsidRDefault="007D3DF1">
      <w:pPr>
        <w:spacing w:after="0" w:line="240" w:lineRule="auto"/>
        <w:rPr>
          <w:rFonts w:ascii="Times New Roman" w:eastAsia="Times New Roman" w:hAnsi="Times New Roman" w:cs="Times New Roman"/>
          <w:sz w:val="24"/>
          <w:szCs w:val="24"/>
        </w:rPr>
      </w:pPr>
    </w:p>
    <w:p w14:paraId="5B94A822" w14:textId="77777777" w:rsidR="007D3DF1" w:rsidRDefault="0086326B">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71031769" w14:textId="77777777" w:rsidR="007D3DF1" w:rsidRDefault="007D3DF1">
      <w:pPr>
        <w:spacing w:after="0" w:line="240" w:lineRule="auto"/>
        <w:rPr>
          <w:rFonts w:ascii="Times New Roman" w:eastAsia="Times New Roman" w:hAnsi="Times New Roman" w:cs="Times New Roman"/>
          <w:sz w:val="24"/>
          <w:szCs w:val="24"/>
        </w:rPr>
      </w:pPr>
    </w:p>
    <w:p w14:paraId="1EA6090A" w14:textId="77777777" w:rsidR="007D3DF1" w:rsidRDefault="0086326B">
      <w:pPr>
        <w:spacing w:after="0" w:line="240" w:lineRule="auto"/>
        <w:jc w:val="both"/>
        <w:rPr>
          <w:color w:val="000000"/>
        </w:rPr>
      </w:pPr>
      <w:r>
        <w:rPr>
          <w:color w:val="000000"/>
        </w:rPr>
        <w:t>This job description will be re</w:t>
      </w:r>
      <w:r>
        <w:rPr>
          <w:color w:val="000000"/>
        </w:rPr>
        <w:t>viewed annually.</w:t>
      </w:r>
    </w:p>
    <w:p w14:paraId="62B57BB4" w14:textId="77777777" w:rsidR="007D3DF1" w:rsidRDefault="007D3DF1">
      <w:pPr>
        <w:spacing w:after="0" w:line="240" w:lineRule="auto"/>
        <w:jc w:val="both"/>
        <w:rPr>
          <w:rFonts w:ascii="Times New Roman" w:eastAsia="Times New Roman" w:hAnsi="Times New Roman" w:cs="Times New Roman"/>
          <w:sz w:val="24"/>
          <w:szCs w:val="24"/>
        </w:rPr>
      </w:pPr>
    </w:p>
    <w:p w14:paraId="675795A2" w14:textId="77777777" w:rsidR="007D3DF1" w:rsidRDefault="007D3DF1">
      <w:pPr>
        <w:spacing w:after="0" w:line="240" w:lineRule="auto"/>
        <w:jc w:val="both"/>
        <w:rPr>
          <w:rFonts w:ascii="Times New Roman" w:eastAsia="Times New Roman" w:hAnsi="Times New Roman" w:cs="Times New Roman"/>
          <w:sz w:val="24"/>
          <w:szCs w:val="24"/>
        </w:rPr>
      </w:pPr>
    </w:p>
    <w:p w14:paraId="2614619D" w14:textId="77777777" w:rsidR="007D3DF1" w:rsidRDefault="007D3DF1">
      <w:pPr>
        <w:spacing w:after="0" w:line="240" w:lineRule="auto"/>
        <w:jc w:val="both"/>
        <w:rPr>
          <w:rFonts w:ascii="Times New Roman" w:eastAsia="Times New Roman" w:hAnsi="Times New Roman" w:cs="Times New Roman"/>
          <w:sz w:val="24"/>
          <w:szCs w:val="24"/>
        </w:rPr>
      </w:pPr>
    </w:p>
    <w:p w14:paraId="76F17DE0" w14:textId="77777777" w:rsidR="007D3DF1" w:rsidRDefault="007D3DF1">
      <w:pPr>
        <w:spacing w:after="0" w:line="240" w:lineRule="auto"/>
        <w:jc w:val="both"/>
        <w:rPr>
          <w:rFonts w:ascii="Times New Roman" w:eastAsia="Times New Roman" w:hAnsi="Times New Roman" w:cs="Times New Roman"/>
          <w:sz w:val="24"/>
          <w:szCs w:val="24"/>
        </w:rPr>
      </w:pPr>
    </w:p>
    <w:p w14:paraId="29770345" w14:textId="77777777" w:rsidR="007D3DF1" w:rsidRDefault="007D3DF1">
      <w:pPr>
        <w:spacing w:after="0" w:line="240" w:lineRule="auto"/>
        <w:jc w:val="both"/>
        <w:rPr>
          <w:rFonts w:ascii="Times New Roman" w:eastAsia="Times New Roman" w:hAnsi="Times New Roman" w:cs="Times New Roman"/>
          <w:sz w:val="24"/>
          <w:szCs w:val="24"/>
        </w:rPr>
      </w:pPr>
    </w:p>
    <w:p w14:paraId="55C54282" w14:textId="77777777" w:rsidR="007D3DF1" w:rsidRDefault="007D3DF1">
      <w:pPr>
        <w:spacing w:after="0" w:line="240" w:lineRule="auto"/>
        <w:jc w:val="both"/>
        <w:rPr>
          <w:rFonts w:ascii="Times New Roman" w:eastAsia="Times New Roman" w:hAnsi="Times New Roman" w:cs="Times New Roman"/>
          <w:sz w:val="24"/>
          <w:szCs w:val="24"/>
        </w:rPr>
      </w:pPr>
    </w:p>
    <w:p w14:paraId="0B956A45" w14:textId="77777777" w:rsidR="007D3DF1" w:rsidRDefault="007D3DF1">
      <w:pPr>
        <w:spacing w:after="0" w:line="240" w:lineRule="auto"/>
        <w:jc w:val="both"/>
        <w:rPr>
          <w:rFonts w:ascii="Times New Roman" w:eastAsia="Times New Roman" w:hAnsi="Times New Roman" w:cs="Times New Roman"/>
          <w:sz w:val="24"/>
          <w:szCs w:val="24"/>
        </w:rPr>
      </w:pPr>
    </w:p>
    <w:p w14:paraId="7E1A81E6" w14:textId="77777777" w:rsidR="007D3DF1" w:rsidRDefault="007D3DF1">
      <w:pPr>
        <w:spacing w:after="0" w:line="240" w:lineRule="auto"/>
        <w:jc w:val="both"/>
        <w:rPr>
          <w:rFonts w:ascii="Times New Roman" w:eastAsia="Times New Roman" w:hAnsi="Times New Roman" w:cs="Times New Roman"/>
          <w:sz w:val="24"/>
          <w:szCs w:val="24"/>
        </w:rPr>
      </w:pPr>
    </w:p>
    <w:p w14:paraId="59F65488" w14:textId="77777777" w:rsidR="007D3DF1" w:rsidRDefault="007D3DF1">
      <w:pPr>
        <w:spacing w:after="0" w:line="240" w:lineRule="auto"/>
        <w:jc w:val="both"/>
        <w:rPr>
          <w:rFonts w:ascii="Times New Roman" w:eastAsia="Times New Roman" w:hAnsi="Times New Roman" w:cs="Times New Roman"/>
          <w:sz w:val="24"/>
          <w:szCs w:val="24"/>
        </w:rPr>
      </w:pPr>
    </w:p>
    <w:p w14:paraId="5A15C889" w14:textId="77777777" w:rsidR="007D3DF1" w:rsidRDefault="007D3DF1">
      <w:pPr>
        <w:spacing w:after="0" w:line="240" w:lineRule="auto"/>
        <w:jc w:val="both"/>
        <w:rPr>
          <w:rFonts w:ascii="Times New Roman" w:eastAsia="Times New Roman" w:hAnsi="Times New Roman" w:cs="Times New Roman"/>
          <w:sz w:val="24"/>
          <w:szCs w:val="24"/>
        </w:rPr>
      </w:pPr>
    </w:p>
    <w:p w14:paraId="10BB1586" w14:textId="77777777" w:rsidR="007D3DF1" w:rsidRDefault="007D3DF1">
      <w:pPr>
        <w:spacing w:after="0" w:line="240" w:lineRule="auto"/>
        <w:jc w:val="both"/>
        <w:rPr>
          <w:rFonts w:ascii="Times New Roman" w:eastAsia="Times New Roman" w:hAnsi="Times New Roman" w:cs="Times New Roman"/>
          <w:sz w:val="24"/>
          <w:szCs w:val="24"/>
        </w:rPr>
      </w:pPr>
    </w:p>
    <w:p w14:paraId="743582C7" w14:textId="77777777" w:rsidR="007D3DF1" w:rsidRDefault="007D3DF1">
      <w:pPr>
        <w:spacing w:after="0" w:line="240" w:lineRule="auto"/>
        <w:jc w:val="both"/>
        <w:rPr>
          <w:rFonts w:ascii="Times New Roman" w:eastAsia="Times New Roman" w:hAnsi="Times New Roman" w:cs="Times New Roman"/>
          <w:sz w:val="24"/>
          <w:szCs w:val="24"/>
        </w:rPr>
      </w:pPr>
    </w:p>
    <w:p w14:paraId="43E708F9" w14:textId="77777777" w:rsidR="007D3DF1" w:rsidRDefault="007D3DF1">
      <w:pPr>
        <w:spacing w:after="0" w:line="240" w:lineRule="auto"/>
        <w:jc w:val="both"/>
        <w:rPr>
          <w:rFonts w:ascii="Times New Roman" w:eastAsia="Times New Roman" w:hAnsi="Times New Roman" w:cs="Times New Roman"/>
          <w:sz w:val="24"/>
          <w:szCs w:val="24"/>
        </w:rPr>
      </w:pPr>
    </w:p>
    <w:p w14:paraId="11501BE4" w14:textId="77777777" w:rsidR="007D3DF1" w:rsidRDefault="007D3DF1">
      <w:pPr>
        <w:spacing w:after="0" w:line="240" w:lineRule="auto"/>
        <w:jc w:val="both"/>
        <w:rPr>
          <w:rFonts w:ascii="Times New Roman" w:eastAsia="Times New Roman" w:hAnsi="Times New Roman" w:cs="Times New Roman"/>
          <w:sz w:val="24"/>
          <w:szCs w:val="24"/>
        </w:rPr>
      </w:pPr>
    </w:p>
    <w:p w14:paraId="494AAEBA" w14:textId="77777777" w:rsidR="007D3DF1" w:rsidRDefault="007D3DF1">
      <w:pPr>
        <w:spacing w:after="0" w:line="240" w:lineRule="auto"/>
        <w:jc w:val="both"/>
        <w:rPr>
          <w:rFonts w:ascii="Times New Roman" w:eastAsia="Times New Roman" w:hAnsi="Times New Roman" w:cs="Times New Roman"/>
          <w:sz w:val="24"/>
          <w:szCs w:val="24"/>
        </w:rPr>
      </w:pPr>
    </w:p>
    <w:p w14:paraId="511DF88D" w14:textId="77777777" w:rsidR="007D3DF1" w:rsidRDefault="007D3DF1">
      <w:pPr>
        <w:spacing w:after="0" w:line="240" w:lineRule="auto"/>
        <w:jc w:val="both"/>
        <w:rPr>
          <w:rFonts w:ascii="Times New Roman" w:eastAsia="Times New Roman" w:hAnsi="Times New Roman" w:cs="Times New Roman"/>
          <w:sz w:val="24"/>
          <w:szCs w:val="24"/>
        </w:rPr>
      </w:pPr>
    </w:p>
    <w:p w14:paraId="05D5110B" w14:textId="77777777" w:rsidR="007D3DF1" w:rsidRDefault="007D3DF1">
      <w:pPr>
        <w:spacing w:after="0" w:line="240" w:lineRule="auto"/>
        <w:jc w:val="both"/>
        <w:rPr>
          <w:rFonts w:ascii="Times New Roman" w:eastAsia="Times New Roman" w:hAnsi="Times New Roman" w:cs="Times New Roman"/>
          <w:sz w:val="24"/>
          <w:szCs w:val="24"/>
        </w:rPr>
      </w:pPr>
    </w:p>
    <w:p w14:paraId="59FB81FA" w14:textId="77777777" w:rsidR="007D3DF1" w:rsidRDefault="007D3DF1">
      <w:pPr>
        <w:spacing w:after="0" w:line="240" w:lineRule="auto"/>
        <w:jc w:val="both"/>
        <w:rPr>
          <w:rFonts w:ascii="Times New Roman" w:eastAsia="Times New Roman" w:hAnsi="Times New Roman" w:cs="Times New Roman"/>
          <w:sz w:val="24"/>
          <w:szCs w:val="24"/>
        </w:rPr>
      </w:pPr>
    </w:p>
    <w:p w14:paraId="20B62964" w14:textId="77777777" w:rsidR="007D3DF1" w:rsidRDefault="007D3DF1">
      <w:pPr>
        <w:spacing w:after="0" w:line="240" w:lineRule="auto"/>
        <w:jc w:val="both"/>
        <w:rPr>
          <w:rFonts w:ascii="Times New Roman" w:eastAsia="Times New Roman" w:hAnsi="Times New Roman" w:cs="Times New Roman"/>
          <w:sz w:val="24"/>
          <w:szCs w:val="24"/>
        </w:rPr>
      </w:pPr>
    </w:p>
    <w:p w14:paraId="075EA571" w14:textId="77777777" w:rsidR="007D3DF1" w:rsidRDefault="007D3DF1">
      <w:pPr>
        <w:spacing w:after="0" w:line="240" w:lineRule="auto"/>
        <w:jc w:val="both"/>
        <w:rPr>
          <w:rFonts w:ascii="Times New Roman" w:eastAsia="Times New Roman" w:hAnsi="Times New Roman" w:cs="Times New Roman"/>
          <w:sz w:val="24"/>
          <w:szCs w:val="24"/>
        </w:rPr>
      </w:pPr>
    </w:p>
    <w:p w14:paraId="54FD97CC" w14:textId="77777777" w:rsidR="007D3DF1" w:rsidRDefault="007D3DF1">
      <w:pPr>
        <w:spacing w:after="0" w:line="240" w:lineRule="auto"/>
        <w:jc w:val="both"/>
        <w:rPr>
          <w:rFonts w:ascii="Times New Roman" w:eastAsia="Times New Roman" w:hAnsi="Times New Roman" w:cs="Times New Roman"/>
          <w:sz w:val="24"/>
          <w:szCs w:val="24"/>
        </w:rPr>
      </w:pPr>
    </w:p>
    <w:p w14:paraId="1FB54C58" w14:textId="77777777" w:rsidR="007D3DF1" w:rsidRDefault="007D3DF1">
      <w:pPr>
        <w:spacing w:after="0" w:line="240" w:lineRule="auto"/>
        <w:jc w:val="both"/>
        <w:rPr>
          <w:rFonts w:ascii="Times New Roman" w:eastAsia="Times New Roman" w:hAnsi="Times New Roman" w:cs="Times New Roman"/>
          <w:sz w:val="24"/>
          <w:szCs w:val="24"/>
        </w:rPr>
      </w:pPr>
    </w:p>
    <w:p w14:paraId="093EA0A4" w14:textId="77777777" w:rsidR="007D3DF1" w:rsidRDefault="007D3DF1">
      <w:pPr>
        <w:spacing w:after="0" w:line="240" w:lineRule="auto"/>
        <w:jc w:val="both"/>
        <w:rPr>
          <w:rFonts w:ascii="Times New Roman" w:eastAsia="Times New Roman" w:hAnsi="Times New Roman" w:cs="Times New Roman"/>
          <w:sz w:val="24"/>
          <w:szCs w:val="24"/>
        </w:rPr>
      </w:pPr>
    </w:p>
    <w:p w14:paraId="42A570CB" w14:textId="77777777" w:rsidR="007D3DF1" w:rsidRDefault="007D3DF1">
      <w:pPr>
        <w:spacing w:after="0" w:line="240" w:lineRule="auto"/>
        <w:jc w:val="both"/>
        <w:rPr>
          <w:rFonts w:ascii="Times New Roman" w:eastAsia="Times New Roman" w:hAnsi="Times New Roman" w:cs="Times New Roman"/>
          <w:sz w:val="24"/>
          <w:szCs w:val="24"/>
        </w:rPr>
      </w:pPr>
    </w:p>
    <w:p w14:paraId="5FE504F2" w14:textId="77777777" w:rsidR="007D3DF1" w:rsidRDefault="007D3DF1">
      <w:pPr>
        <w:spacing w:after="0" w:line="240" w:lineRule="auto"/>
        <w:jc w:val="both"/>
        <w:rPr>
          <w:rFonts w:ascii="Times New Roman" w:eastAsia="Times New Roman" w:hAnsi="Times New Roman" w:cs="Times New Roman"/>
          <w:sz w:val="24"/>
          <w:szCs w:val="24"/>
        </w:rPr>
      </w:pPr>
    </w:p>
    <w:p w14:paraId="6FFB92A6" w14:textId="77777777" w:rsidR="007D3DF1" w:rsidRDefault="007D3DF1">
      <w:pPr>
        <w:spacing w:after="0" w:line="240" w:lineRule="auto"/>
        <w:jc w:val="both"/>
        <w:rPr>
          <w:rFonts w:ascii="Times New Roman" w:eastAsia="Times New Roman" w:hAnsi="Times New Roman" w:cs="Times New Roman"/>
          <w:sz w:val="24"/>
          <w:szCs w:val="24"/>
        </w:rPr>
      </w:pPr>
    </w:p>
    <w:p w14:paraId="2135E93C" w14:textId="77777777" w:rsidR="007D3DF1" w:rsidRDefault="007D3DF1">
      <w:pPr>
        <w:spacing w:after="0" w:line="240" w:lineRule="auto"/>
        <w:jc w:val="both"/>
        <w:rPr>
          <w:rFonts w:ascii="Times New Roman" w:eastAsia="Times New Roman" w:hAnsi="Times New Roman" w:cs="Times New Roman"/>
          <w:sz w:val="24"/>
          <w:szCs w:val="24"/>
        </w:rPr>
      </w:pPr>
    </w:p>
    <w:p w14:paraId="2C417140" w14:textId="77777777" w:rsidR="007D3DF1" w:rsidRDefault="007D3DF1">
      <w:pPr>
        <w:spacing w:after="0" w:line="240" w:lineRule="auto"/>
        <w:jc w:val="both"/>
        <w:rPr>
          <w:rFonts w:ascii="Times New Roman" w:eastAsia="Times New Roman" w:hAnsi="Times New Roman" w:cs="Times New Roman"/>
          <w:sz w:val="24"/>
          <w:szCs w:val="24"/>
        </w:rPr>
      </w:pPr>
    </w:p>
    <w:p w14:paraId="65A25E8B" w14:textId="77777777" w:rsidR="007D3DF1" w:rsidRDefault="007D3DF1">
      <w:pPr>
        <w:spacing w:after="0" w:line="240" w:lineRule="auto"/>
        <w:jc w:val="both"/>
        <w:rPr>
          <w:rFonts w:ascii="Times New Roman" w:eastAsia="Times New Roman" w:hAnsi="Times New Roman" w:cs="Times New Roman"/>
          <w:b/>
          <w:sz w:val="24"/>
          <w:szCs w:val="24"/>
        </w:rPr>
      </w:pPr>
    </w:p>
    <w:p w14:paraId="2111E07A" w14:textId="77777777" w:rsidR="007D3DF1" w:rsidRDefault="007D3DF1">
      <w:pPr>
        <w:spacing w:after="0" w:line="240" w:lineRule="auto"/>
        <w:jc w:val="both"/>
        <w:rPr>
          <w:rFonts w:ascii="Times New Roman" w:eastAsia="Times New Roman" w:hAnsi="Times New Roman" w:cs="Times New Roman"/>
          <w:b/>
          <w:sz w:val="24"/>
          <w:szCs w:val="24"/>
        </w:rPr>
      </w:pPr>
    </w:p>
    <w:p w14:paraId="45DD63F7" w14:textId="77777777" w:rsidR="007D3DF1" w:rsidRDefault="007D3DF1">
      <w:pPr>
        <w:spacing w:after="0" w:line="240" w:lineRule="auto"/>
        <w:jc w:val="both"/>
        <w:rPr>
          <w:rFonts w:ascii="Times New Roman" w:eastAsia="Times New Roman" w:hAnsi="Times New Roman" w:cs="Times New Roman"/>
          <w:b/>
          <w:sz w:val="24"/>
          <w:szCs w:val="24"/>
        </w:rPr>
      </w:pPr>
    </w:p>
    <w:p w14:paraId="5950C4AF" w14:textId="77777777" w:rsidR="007D3DF1" w:rsidRDefault="0086326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 Specification</w:t>
      </w:r>
    </w:p>
    <w:p w14:paraId="0A965222" w14:textId="77777777" w:rsidR="007D3DF1" w:rsidRDefault="007D3DF1">
      <w:pPr>
        <w:spacing w:after="0" w:line="240" w:lineRule="auto"/>
        <w:rPr>
          <w:rFonts w:ascii="Times New Roman" w:eastAsia="Times New Roman" w:hAnsi="Times New Roman" w:cs="Times New Roman"/>
          <w:sz w:val="24"/>
          <w:szCs w:val="24"/>
        </w:rPr>
      </w:pPr>
    </w:p>
    <w:tbl>
      <w:tblPr>
        <w:tblStyle w:val="aff"/>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7D3DF1" w14:paraId="6C1949C2"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D98CB0" w14:textId="77777777" w:rsidR="007D3DF1" w:rsidRDefault="007D3DF1">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BF70778" w14:textId="77777777" w:rsidR="007D3DF1" w:rsidRDefault="0086326B">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EE63DAB" w14:textId="77777777" w:rsidR="007D3DF1" w:rsidRDefault="0086326B">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1D89002" w14:textId="77777777" w:rsidR="007D3DF1" w:rsidRDefault="0086326B">
            <w:pPr>
              <w:jc w:val="center"/>
              <w:rPr>
                <w:rFonts w:ascii="Times New Roman" w:eastAsia="Times New Roman" w:hAnsi="Times New Roman" w:cs="Times New Roman"/>
              </w:rPr>
            </w:pPr>
            <w:r>
              <w:rPr>
                <w:b/>
                <w:sz w:val="20"/>
                <w:szCs w:val="20"/>
              </w:rPr>
              <w:t>Criteria</w:t>
            </w:r>
          </w:p>
        </w:tc>
      </w:tr>
      <w:tr w:rsidR="007D3DF1" w14:paraId="59883578"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212F77B0" w14:textId="77777777" w:rsidR="007D3DF1" w:rsidRDefault="0086326B">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F6E2F" w14:textId="77777777" w:rsidR="007D3DF1" w:rsidRDefault="0086326B">
            <w:pPr>
              <w:rPr>
                <w:rFonts w:ascii="Times New Roman" w:eastAsia="Times New Roman" w:hAnsi="Times New Roman" w:cs="Times New Roman"/>
              </w:rPr>
            </w:pPr>
            <w:r>
              <w:rPr>
                <w:sz w:val="20"/>
                <w:szCs w:val="20"/>
              </w:rPr>
              <w:t>Experience of KS3</w:t>
            </w:r>
          </w:p>
          <w:p w14:paraId="2C02D359" w14:textId="77777777" w:rsidR="007D3DF1" w:rsidRDefault="0086326B">
            <w:pPr>
              <w:rPr>
                <w:rFonts w:ascii="Times New Roman" w:eastAsia="Times New Roman" w:hAnsi="Times New Roman" w:cs="Times New Roman"/>
              </w:rPr>
            </w:pPr>
            <w:r>
              <w:rPr>
                <w:sz w:val="20"/>
                <w:szCs w:val="20"/>
              </w:rPr>
              <w:t>KS4 teaching including Science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2C1BF" w14:textId="77777777" w:rsidR="007D3DF1" w:rsidRDefault="0086326B">
            <w:pPr>
              <w:rPr>
                <w:rFonts w:ascii="Times New Roman" w:eastAsia="Times New Roman" w:hAnsi="Times New Roman" w:cs="Times New Roman"/>
              </w:rPr>
            </w:pPr>
            <w:r>
              <w:rPr>
                <w:sz w:val="20"/>
                <w:szCs w:val="20"/>
              </w:rPr>
              <w:t>Teaching across the ability range, including mixed ability teaching.</w:t>
            </w:r>
          </w:p>
          <w:p w14:paraId="647F69A4" w14:textId="77777777" w:rsidR="007D3DF1" w:rsidRDefault="0086326B">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4ADB2"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62A224A" wp14:editId="09723359">
                  <wp:extent cx="561975" cy="542925"/>
                  <wp:effectExtent l="0" t="0" r="0" b="0"/>
                  <wp:docPr id="6313" name="image2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D28953A" wp14:editId="18F1BF3E">
                  <wp:extent cx="438150" cy="590550"/>
                  <wp:effectExtent l="0" t="0" r="0" b="0"/>
                  <wp:docPr id="6314" name="image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7D3DF1" w14:paraId="4349EF57"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9781216" w14:textId="77777777" w:rsidR="007D3DF1" w:rsidRDefault="0086326B">
            <w:pPr>
              <w:ind w:left="113" w:right="113"/>
              <w:jc w:val="center"/>
              <w:rPr>
                <w:rFonts w:ascii="Times New Roman" w:eastAsia="Times New Roman" w:hAnsi="Times New Roman" w:cs="Times New Roman"/>
              </w:rPr>
            </w:pPr>
            <w:r>
              <w:rPr>
                <w:b/>
                <w:sz w:val="20"/>
                <w:szCs w:val="20"/>
              </w:rPr>
              <w:t>Qualificat</w:t>
            </w:r>
            <w:r>
              <w:rPr>
                <w:b/>
                <w:sz w:val="20"/>
                <w:szCs w:val="20"/>
              </w:rPr>
              <w: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AB97F" w14:textId="77777777" w:rsidR="007D3DF1" w:rsidRDefault="0086326B">
            <w:pPr>
              <w:rPr>
                <w:rFonts w:ascii="Times New Roman" w:eastAsia="Times New Roman" w:hAnsi="Times New Roman" w:cs="Times New Roman"/>
              </w:rPr>
            </w:pPr>
            <w:r>
              <w:rPr>
                <w:sz w:val="20"/>
                <w:szCs w:val="20"/>
              </w:rPr>
              <w:t>Qualified teacher status and a recognised degree or equivalent appropriate to the subject.</w:t>
            </w:r>
          </w:p>
          <w:p w14:paraId="298B1F5F" w14:textId="77777777" w:rsidR="007D3DF1" w:rsidRDefault="007D3DF1">
            <w:pPr>
              <w:rPr>
                <w:rFonts w:ascii="Times New Roman" w:eastAsia="Times New Roman" w:hAnsi="Times New Roman" w:cs="Times New Roman"/>
              </w:rPr>
            </w:pPr>
          </w:p>
          <w:p w14:paraId="593F3815" w14:textId="77777777" w:rsidR="007D3DF1" w:rsidRDefault="0086326B">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75CC9" w14:textId="77777777" w:rsidR="007D3DF1" w:rsidRDefault="0086326B">
            <w:pPr>
              <w:rPr>
                <w:rFonts w:ascii="Times New Roman" w:eastAsia="Times New Roman" w:hAnsi="Times New Roman" w:cs="Times New Roman"/>
              </w:rPr>
            </w:pPr>
            <w:r>
              <w:rPr>
                <w:sz w:val="20"/>
                <w:szCs w:val="20"/>
              </w:rPr>
              <w:t>Additional relevant qualifications and/or experience.</w:t>
            </w:r>
          </w:p>
          <w:p w14:paraId="578F7F15" w14:textId="77777777" w:rsidR="007D3DF1" w:rsidRDefault="007D3DF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B3055"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D427A07" wp14:editId="4A50237A">
                  <wp:extent cx="561975" cy="542925"/>
                  <wp:effectExtent l="0" t="0" r="0" b="0"/>
                  <wp:docPr id="6316" name="image2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7F6DDD5A" wp14:editId="34D1C453">
                  <wp:extent cx="590550" cy="590550"/>
                  <wp:effectExtent l="0" t="0" r="0" b="0"/>
                  <wp:docPr id="6289" name="image3.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7D3DF1" w14:paraId="799D549D"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66FBADE" w14:textId="77777777" w:rsidR="007D3DF1" w:rsidRDefault="0086326B">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09D76" w14:textId="77777777" w:rsidR="007D3DF1" w:rsidRDefault="0086326B">
            <w:pPr>
              <w:rPr>
                <w:rFonts w:ascii="Times New Roman" w:eastAsia="Times New Roman" w:hAnsi="Times New Roman" w:cs="Times New Roman"/>
              </w:rPr>
            </w:pPr>
            <w:r>
              <w:rPr>
                <w:sz w:val="20"/>
                <w:szCs w:val="20"/>
              </w:rPr>
              <w:t>Effective and confident classroom teaching. </w:t>
            </w:r>
          </w:p>
          <w:p w14:paraId="20855DEF" w14:textId="77777777" w:rsidR="007D3DF1" w:rsidRDefault="0086326B">
            <w:pPr>
              <w:rPr>
                <w:rFonts w:ascii="Times New Roman" w:eastAsia="Times New Roman" w:hAnsi="Times New Roman" w:cs="Times New Roman"/>
              </w:rPr>
            </w:pPr>
            <w:r>
              <w:rPr>
                <w:sz w:val="20"/>
                <w:szCs w:val="20"/>
              </w:rPr>
              <w:t>Knowledge of the major current education initiatives.</w:t>
            </w:r>
          </w:p>
          <w:p w14:paraId="377157CA" w14:textId="77777777" w:rsidR="007D3DF1" w:rsidRDefault="0086326B">
            <w:pPr>
              <w:rPr>
                <w:rFonts w:ascii="Times New Roman" w:eastAsia="Times New Roman" w:hAnsi="Times New Roman" w:cs="Times New Roman"/>
              </w:rPr>
            </w:pPr>
            <w:r>
              <w:rPr>
                <w:sz w:val="20"/>
                <w:szCs w:val="20"/>
              </w:rPr>
              <w:t>Command of formal written English.</w:t>
            </w:r>
          </w:p>
          <w:p w14:paraId="1241C28B" w14:textId="77777777" w:rsidR="007D3DF1" w:rsidRDefault="0086326B">
            <w:pPr>
              <w:rPr>
                <w:rFonts w:ascii="Times New Roman" w:eastAsia="Times New Roman" w:hAnsi="Times New Roman" w:cs="Times New Roman"/>
              </w:rPr>
            </w:pPr>
            <w:r>
              <w:rPr>
                <w:sz w:val="20"/>
                <w:szCs w:val="20"/>
              </w:rPr>
              <w:t>Familiarity with, and enthusiasm for the specified subject area.</w:t>
            </w:r>
          </w:p>
          <w:p w14:paraId="7FD10005" w14:textId="77777777" w:rsidR="007D3DF1" w:rsidRDefault="0086326B">
            <w:pPr>
              <w:rPr>
                <w:rFonts w:ascii="Times New Roman" w:eastAsia="Times New Roman" w:hAnsi="Times New Roman" w:cs="Times New Roman"/>
              </w:rPr>
            </w:pPr>
            <w:r>
              <w:rPr>
                <w:sz w:val="20"/>
                <w:szCs w:val="20"/>
              </w:rPr>
              <w:t>Awareness of the needs of students with different learnin</w:t>
            </w:r>
            <w:r>
              <w:rPr>
                <w:sz w:val="20"/>
                <w:szCs w:val="20"/>
              </w:rPr>
              <w:t>g skills and abilities. </w:t>
            </w:r>
          </w:p>
          <w:p w14:paraId="0FFAC27F" w14:textId="77777777" w:rsidR="007D3DF1" w:rsidRDefault="0086326B">
            <w:pPr>
              <w:rPr>
                <w:rFonts w:ascii="Times New Roman" w:eastAsia="Times New Roman" w:hAnsi="Times New Roman" w:cs="Times New Roman"/>
              </w:rPr>
            </w:pPr>
            <w:r>
              <w:rPr>
                <w:sz w:val="20"/>
                <w:szCs w:val="20"/>
              </w:rPr>
              <w:t>Good ICT skills.</w:t>
            </w:r>
          </w:p>
          <w:p w14:paraId="22042D39" w14:textId="77777777" w:rsidR="007D3DF1" w:rsidRDefault="0086326B">
            <w:pPr>
              <w:rPr>
                <w:rFonts w:ascii="Times New Roman" w:eastAsia="Times New Roman" w:hAnsi="Times New Roman" w:cs="Times New Roman"/>
              </w:rPr>
            </w:pPr>
            <w:r>
              <w:rPr>
                <w:sz w:val="20"/>
                <w:szCs w:val="20"/>
              </w:rPr>
              <w:t>React to data about students and respond through different teaching strategies.</w:t>
            </w:r>
          </w:p>
          <w:p w14:paraId="1547A832" w14:textId="77777777" w:rsidR="007D3DF1" w:rsidRDefault="007D3DF1">
            <w:pPr>
              <w:rPr>
                <w:rFonts w:ascii="Times New Roman" w:eastAsia="Times New Roman" w:hAnsi="Times New Roman" w:cs="Times New Roman"/>
              </w:rPr>
            </w:pPr>
          </w:p>
          <w:p w14:paraId="790C3A63" w14:textId="77777777" w:rsidR="007D3DF1" w:rsidRDefault="0086326B">
            <w:pPr>
              <w:rPr>
                <w:rFonts w:ascii="Times New Roman" w:eastAsia="Times New Roman" w:hAnsi="Times New Roman" w:cs="Times New Roman"/>
              </w:rPr>
            </w:pPr>
            <w:r>
              <w:rPr>
                <w:sz w:val="20"/>
                <w:szCs w:val="20"/>
              </w:rPr>
              <w:t>Confident familiarity with Programmes of Study and examination specifications at both Key Stages.</w:t>
            </w:r>
          </w:p>
          <w:p w14:paraId="6528D8F4" w14:textId="77777777" w:rsidR="007D3DF1" w:rsidRDefault="007D3DF1">
            <w:pPr>
              <w:rPr>
                <w:rFonts w:ascii="Times New Roman" w:eastAsia="Times New Roman" w:hAnsi="Times New Roman" w:cs="Times New Roman"/>
              </w:rPr>
            </w:pPr>
          </w:p>
          <w:p w14:paraId="6B18058B" w14:textId="77777777" w:rsidR="007D3DF1" w:rsidRDefault="0086326B">
            <w:pPr>
              <w:rPr>
                <w:rFonts w:ascii="Times New Roman" w:eastAsia="Times New Roman" w:hAnsi="Times New Roman" w:cs="Times New Roman"/>
              </w:rPr>
            </w:pPr>
            <w:r>
              <w:rPr>
                <w:sz w:val="20"/>
                <w:szCs w:val="20"/>
              </w:rPr>
              <w:t>Ability to make high quality reaso</w:t>
            </w:r>
            <w:r>
              <w:rPr>
                <w:sz w:val="20"/>
                <w:szCs w:val="20"/>
              </w:rPr>
              <w:t>ned decisions based on available information.</w:t>
            </w:r>
          </w:p>
          <w:p w14:paraId="13999DD5" w14:textId="77777777" w:rsidR="007D3DF1" w:rsidRDefault="007D3DF1">
            <w:pPr>
              <w:rPr>
                <w:rFonts w:ascii="Times New Roman" w:eastAsia="Times New Roman" w:hAnsi="Times New Roman" w:cs="Times New Roman"/>
              </w:rPr>
            </w:pPr>
          </w:p>
          <w:p w14:paraId="0748C36F" w14:textId="77777777" w:rsidR="007D3DF1" w:rsidRDefault="0086326B">
            <w:pPr>
              <w:rPr>
                <w:rFonts w:ascii="Times New Roman" w:eastAsia="Times New Roman" w:hAnsi="Times New Roman" w:cs="Times New Roman"/>
              </w:rPr>
            </w:pPr>
            <w:r>
              <w:rPr>
                <w:sz w:val="20"/>
                <w:szCs w:val="20"/>
              </w:rPr>
              <w:t>Clear expectations of student behaviour and discipline.</w:t>
            </w:r>
          </w:p>
          <w:p w14:paraId="0D7E1EA4" w14:textId="77777777" w:rsidR="007D3DF1" w:rsidRDefault="007D3DF1">
            <w:pPr>
              <w:rPr>
                <w:rFonts w:ascii="Times New Roman" w:eastAsia="Times New Roman" w:hAnsi="Times New Roman" w:cs="Times New Roman"/>
              </w:rPr>
            </w:pPr>
          </w:p>
          <w:p w14:paraId="3A6A3E96" w14:textId="77777777" w:rsidR="007D3DF1" w:rsidRDefault="0086326B">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FE580" w14:textId="77777777" w:rsidR="007D3DF1" w:rsidRDefault="0086326B">
            <w:pPr>
              <w:rPr>
                <w:rFonts w:ascii="Times New Roman" w:eastAsia="Times New Roman" w:hAnsi="Times New Roman" w:cs="Times New Roman"/>
              </w:rPr>
            </w:pPr>
            <w:r>
              <w:rPr>
                <w:sz w:val="20"/>
                <w:szCs w:val="20"/>
              </w:rPr>
              <w:t>Experience of teaching aspects of PSHE (which we cover through our Life Development lessons.)</w:t>
            </w:r>
          </w:p>
          <w:p w14:paraId="46440D48" w14:textId="77777777" w:rsidR="007D3DF1" w:rsidRDefault="0086326B">
            <w:pPr>
              <w:rPr>
                <w:rFonts w:ascii="Times New Roman" w:eastAsia="Times New Roman" w:hAnsi="Times New Roman" w:cs="Times New Roman"/>
              </w:rPr>
            </w:pPr>
            <w:r>
              <w:rPr>
                <w:sz w:val="20"/>
                <w:szCs w:val="20"/>
              </w:rPr>
              <w:t>Evidence of keeping up to date with educational thinking and knowledge.</w:t>
            </w:r>
          </w:p>
          <w:p w14:paraId="3BBE5C52" w14:textId="77777777" w:rsidR="007D3DF1" w:rsidRDefault="0086326B">
            <w:pPr>
              <w:rPr>
                <w:rFonts w:ascii="Times New Roman" w:eastAsia="Times New Roman" w:hAnsi="Times New Roman" w:cs="Times New Roman"/>
              </w:rPr>
            </w:pPr>
            <w:r>
              <w:rPr>
                <w:sz w:val="20"/>
                <w:szCs w:val="20"/>
              </w:rPr>
              <w:t>Willingness to do extra-curricular activities.</w:t>
            </w:r>
          </w:p>
          <w:p w14:paraId="10E8957A" w14:textId="77777777" w:rsidR="007D3DF1" w:rsidRDefault="0086326B">
            <w:pPr>
              <w:rPr>
                <w:rFonts w:ascii="Times New Roman" w:eastAsia="Times New Roman" w:hAnsi="Times New Roman" w:cs="Times New Roman"/>
              </w:rPr>
            </w:pPr>
            <w:r>
              <w:rPr>
                <w:sz w:val="20"/>
                <w:szCs w:val="20"/>
              </w:rPr>
              <w:t xml:space="preserve">Involvement in extra-curricular activities </w:t>
            </w:r>
            <w:r>
              <w:rPr>
                <w:sz w:val="20"/>
                <w:szCs w:val="20"/>
              </w:rPr>
              <w:t>related to this subject area or the wider school community.</w:t>
            </w:r>
          </w:p>
          <w:p w14:paraId="45BB1B13" w14:textId="77777777" w:rsidR="007D3DF1" w:rsidRDefault="0086326B">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360A72C2" w14:textId="77777777" w:rsidR="007D3DF1" w:rsidRDefault="0086326B">
            <w:pPr>
              <w:rPr>
                <w:sz w:val="20"/>
                <w:szCs w:val="20"/>
              </w:rPr>
            </w:pPr>
            <w:r>
              <w:rPr>
                <w:sz w:val="20"/>
                <w:szCs w:val="20"/>
              </w:rPr>
              <w:t>Some knowledge of QCA/AQA/OCR/IGCSE examination specifications.</w:t>
            </w:r>
          </w:p>
          <w:p w14:paraId="49E1418F" w14:textId="77777777" w:rsidR="007D3DF1" w:rsidRDefault="007D3DF1">
            <w:pPr>
              <w:rPr>
                <w:sz w:val="20"/>
                <w:szCs w:val="20"/>
              </w:rPr>
            </w:pPr>
          </w:p>
          <w:p w14:paraId="619CF6EB" w14:textId="77777777" w:rsidR="007D3DF1" w:rsidRDefault="0086326B">
            <w:pPr>
              <w:rPr>
                <w:sz w:val="20"/>
                <w:szCs w:val="20"/>
              </w:rPr>
            </w:pPr>
            <w:r>
              <w:rPr>
                <w:sz w:val="20"/>
                <w:szCs w:val="20"/>
              </w:rPr>
              <w:t>Ability to</w:t>
            </w:r>
            <w:r>
              <w:rPr>
                <w:sz w:val="20"/>
                <w:szCs w:val="20"/>
              </w:rPr>
              <w:t xml:space="preserve"> teach Child Care.</w:t>
            </w:r>
          </w:p>
          <w:p w14:paraId="5DB98BC2" w14:textId="77777777" w:rsidR="007D3DF1" w:rsidRDefault="007D3DF1">
            <w:pPr>
              <w:spacing w:after="240"/>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36B04"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E657D17" wp14:editId="467CCC7F">
                  <wp:extent cx="628650" cy="628650"/>
                  <wp:effectExtent l="0" t="0" r="0" b="0"/>
                  <wp:docPr id="6290" name="image11.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3CBE08C4" wp14:editId="61631EDE">
                  <wp:extent cx="590550" cy="590550"/>
                  <wp:effectExtent l="0" t="0" r="0" b="0"/>
                  <wp:docPr id="6291" name="image3.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7D3DF1" w14:paraId="6804FE80"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3C3F4E9" w14:textId="77777777" w:rsidR="007D3DF1" w:rsidRDefault="0086326B">
            <w:pPr>
              <w:ind w:left="113" w:right="113"/>
              <w:jc w:val="center"/>
              <w:rPr>
                <w:rFonts w:ascii="Times New Roman" w:eastAsia="Times New Roman" w:hAnsi="Times New Roman" w:cs="Times New Roman"/>
              </w:rPr>
            </w:pPr>
            <w:r>
              <w:rPr>
                <w:b/>
                <w:sz w:val="20"/>
                <w:szCs w:val="20"/>
              </w:rPr>
              <w:lastRenderedPageBreak/>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75B73" w14:textId="77777777" w:rsidR="007D3DF1" w:rsidRDefault="0086326B">
            <w:pPr>
              <w:rPr>
                <w:rFonts w:ascii="Times New Roman" w:eastAsia="Times New Roman" w:hAnsi="Times New Roman" w:cs="Times New Roman"/>
              </w:rPr>
            </w:pPr>
            <w:r>
              <w:rPr>
                <w:sz w:val="20"/>
                <w:szCs w:val="20"/>
              </w:rPr>
              <w:t>Reliability and punctuality.</w:t>
            </w:r>
          </w:p>
          <w:p w14:paraId="5C9C0538" w14:textId="77777777" w:rsidR="007D3DF1" w:rsidRDefault="0086326B">
            <w:pPr>
              <w:rPr>
                <w:rFonts w:ascii="Times New Roman" w:eastAsia="Times New Roman" w:hAnsi="Times New Roman" w:cs="Times New Roman"/>
              </w:rPr>
            </w:pPr>
            <w:r>
              <w:rPr>
                <w:sz w:val="20"/>
                <w:szCs w:val="20"/>
              </w:rPr>
              <w:t>Initiative.</w:t>
            </w:r>
          </w:p>
          <w:p w14:paraId="68812941" w14:textId="77777777" w:rsidR="007D3DF1" w:rsidRDefault="0086326B">
            <w:pPr>
              <w:rPr>
                <w:rFonts w:ascii="Times New Roman" w:eastAsia="Times New Roman" w:hAnsi="Times New Roman" w:cs="Times New Roman"/>
              </w:rPr>
            </w:pPr>
            <w:r>
              <w:rPr>
                <w:sz w:val="20"/>
                <w:szCs w:val="20"/>
              </w:rPr>
              <w:t>Ability to work consistently with the policies and procedures of the school.</w:t>
            </w:r>
          </w:p>
          <w:p w14:paraId="3E18A2BE" w14:textId="77777777" w:rsidR="007D3DF1" w:rsidRDefault="0086326B">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52281DBA" w14:textId="77777777" w:rsidR="007D3DF1" w:rsidRDefault="0086326B">
            <w:pPr>
              <w:rPr>
                <w:rFonts w:ascii="Times New Roman" w:eastAsia="Times New Roman" w:hAnsi="Times New Roman" w:cs="Times New Roman"/>
              </w:rPr>
            </w:pPr>
            <w:r>
              <w:rPr>
                <w:sz w:val="20"/>
                <w:szCs w:val="20"/>
              </w:rPr>
              <w:t>Ability to work well with colleagues.</w:t>
            </w:r>
          </w:p>
          <w:p w14:paraId="68094614" w14:textId="77777777" w:rsidR="007D3DF1" w:rsidRDefault="0086326B">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2617B" w14:textId="77777777" w:rsidR="007D3DF1" w:rsidRDefault="0086326B">
            <w:pPr>
              <w:rPr>
                <w:rFonts w:ascii="Times New Roman" w:eastAsia="Times New Roman" w:hAnsi="Times New Roman" w:cs="Times New Roman"/>
              </w:rPr>
            </w:pPr>
            <w:r>
              <w:rPr>
                <w:sz w:val="20"/>
                <w:szCs w:val="20"/>
              </w:rPr>
              <w:t>Sense of humour, resilience and resourcefulness.</w:t>
            </w:r>
          </w:p>
          <w:p w14:paraId="0FF27AF6" w14:textId="77777777" w:rsidR="007D3DF1" w:rsidRDefault="0086326B">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3E996"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2A4186B" wp14:editId="5C499EAE">
                  <wp:extent cx="628650" cy="628650"/>
                  <wp:effectExtent l="0" t="0" r="0" b="0"/>
                  <wp:docPr id="6292" name="image11.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0F5962F0" wp14:editId="73354FFA">
                  <wp:extent cx="590550" cy="590550"/>
                  <wp:effectExtent l="0" t="0" r="0" b="0"/>
                  <wp:docPr id="6293" name="image3.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5F4A0BE6" wp14:editId="36B76DEB">
                  <wp:extent cx="438150" cy="590550"/>
                  <wp:effectExtent l="0" t="0" r="0" b="0"/>
                  <wp:docPr id="6294" name="image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7D3DF1" w14:paraId="50A53C34"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22A45AA1" w14:textId="77777777" w:rsidR="007D3DF1" w:rsidRDefault="0086326B">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59C12" w14:textId="77777777" w:rsidR="007D3DF1" w:rsidRDefault="0086326B">
            <w:pPr>
              <w:rPr>
                <w:rFonts w:ascii="Times New Roman" w:eastAsia="Times New Roman" w:hAnsi="Times New Roman" w:cs="Times New Roman"/>
              </w:rPr>
            </w:pPr>
            <w:r>
              <w:rPr>
                <w:sz w:val="20"/>
                <w:szCs w:val="20"/>
              </w:rPr>
              <w:t>Good general health.</w:t>
            </w:r>
          </w:p>
          <w:p w14:paraId="21B12041" w14:textId="77777777" w:rsidR="007D3DF1" w:rsidRDefault="0086326B">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F1C8E" w14:textId="77777777" w:rsidR="007D3DF1" w:rsidRDefault="007D3DF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73D3D"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6009169" wp14:editId="4ED73618">
                  <wp:extent cx="438150" cy="590550"/>
                  <wp:effectExtent l="0" t="0" r="0" b="0"/>
                  <wp:docPr id="6295" name="image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31432577" wp14:editId="78010B89">
                  <wp:extent cx="561975" cy="542925"/>
                  <wp:effectExtent l="0" t="0" r="0" b="0"/>
                  <wp:docPr id="6297" name="image2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6E037812" w14:textId="77777777" w:rsidR="007D3DF1" w:rsidRDefault="007D3DF1">
      <w:pPr>
        <w:spacing w:after="0" w:line="240" w:lineRule="auto"/>
        <w:rPr>
          <w:rFonts w:ascii="Times New Roman" w:eastAsia="Times New Roman" w:hAnsi="Times New Roman" w:cs="Times New Roman"/>
          <w:sz w:val="24"/>
          <w:szCs w:val="24"/>
        </w:rPr>
      </w:pPr>
    </w:p>
    <w:tbl>
      <w:tblPr>
        <w:tblStyle w:val="aff0"/>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7D3DF1" w14:paraId="0E9442F6" w14:textId="77777777">
        <w:trPr>
          <w:jc w:val="center"/>
        </w:trPr>
        <w:tc>
          <w:tcPr>
            <w:tcW w:w="1979" w:type="dxa"/>
            <w:tcMar>
              <w:top w:w="0" w:type="dxa"/>
              <w:left w:w="115" w:type="dxa"/>
              <w:bottom w:w="0" w:type="dxa"/>
              <w:right w:w="115" w:type="dxa"/>
            </w:tcMar>
          </w:tcPr>
          <w:p w14:paraId="16223AEF" w14:textId="77777777" w:rsidR="007D3DF1" w:rsidRDefault="0086326B">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3A3BA7FC" w14:textId="77777777" w:rsidR="007D3DF1" w:rsidRDefault="0086326B">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1DA83B20" w14:textId="77777777" w:rsidR="007D3DF1" w:rsidRDefault="0086326B">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59F10687" w14:textId="77777777" w:rsidR="007D3DF1" w:rsidRDefault="0086326B">
            <w:pPr>
              <w:jc w:val="center"/>
              <w:rPr>
                <w:rFonts w:ascii="Times New Roman" w:eastAsia="Times New Roman" w:hAnsi="Times New Roman" w:cs="Times New Roman"/>
              </w:rPr>
            </w:pPr>
            <w:r>
              <w:rPr>
                <w:b/>
                <w:i/>
              </w:rPr>
              <w:t>Interview</w:t>
            </w:r>
          </w:p>
        </w:tc>
      </w:tr>
      <w:tr w:rsidR="007D3DF1" w14:paraId="5DC0FB02" w14:textId="77777777">
        <w:trPr>
          <w:jc w:val="center"/>
        </w:trPr>
        <w:tc>
          <w:tcPr>
            <w:tcW w:w="1979" w:type="dxa"/>
            <w:tcMar>
              <w:top w:w="0" w:type="dxa"/>
              <w:left w:w="115" w:type="dxa"/>
              <w:bottom w:w="0" w:type="dxa"/>
              <w:right w:w="115" w:type="dxa"/>
            </w:tcMar>
          </w:tcPr>
          <w:p w14:paraId="68D989A4"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B2487A5" wp14:editId="2374AEF8">
                  <wp:extent cx="381000" cy="371475"/>
                  <wp:effectExtent l="0" t="0" r="0" b="0"/>
                  <wp:docPr id="6298" name="image9.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9.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7C825435"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E691465" wp14:editId="3040384A">
                  <wp:extent cx="438150" cy="590550"/>
                  <wp:effectExtent l="0" t="0" r="0" b="0"/>
                  <wp:docPr id="6299" name="image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2EE56A38"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ABC414E" wp14:editId="13221FAF">
                  <wp:extent cx="628650" cy="628650"/>
                  <wp:effectExtent l="0" t="0" r="0" b="0"/>
                  <wp:docPr id="6310" name="image11.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11.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3228AEA7" w14:textId="77777777" w:rsidR="007D3DF1" w:rsidRDefault="0086326B">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F2647F4" wp14:editId="1AA32B24">
                  <wp:extent cx="400050" cy="409575"/>
                  <wp:effectExtent l="0" t="0" r="0" b="0"/>
                  <wp:docPr id="6311" name="image13.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3.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F6A5A5C" w14:textId="77777777" w:rsidR="007D3DF1" w:rsidRDefault="007D3DF1">
      <w:pPr>
        <w:spacing w:after="0" w:line="240" w:lineRule="auto"/>
        <w:rPr>
          <w:sz w:val="24"/>
          <w:szCs w:val="24"/>
        </w:rPr>
      </w:pPr>
    </w:p>
    <w:p w14:paraId="3E196512" w14:textId="77777777" w:rsidR="007D3DF1" w:rsidRDefault="007D3DF1">
      <w:pPr>
        <w:spacing w:after="0" w:line="240" w:lineRule="auto"/>
        <w:rPr>
          <w:sz w:val="24"/>
          <w:szCs w:val="24"/>
        </w:rPr>
      </w:pPr>
    </w:p>
    <w:sectPr w:rsidR="007D3DF1">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C420" w14:textId="77777777" w:rsidR="0086326B" w:rsidRDefault="0086326B">
      <w:pPr>
        <w:spacing w:after="0" w:line="240" w:lineRule="auto"/>
      </w:pPr>
      <w:r>
        <w:separator/>
      </w:r>
    </w:p>
  </w:endnote>
  <w:endnote w:type="continuationSeparator" w:id="0">
    <w:p w14:paraId="0C0AB815" w14:textId="77777777" w:rsidR="0086326B" w:rsidRDefault="0086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DF51F" w14:textId="77777777" w:rsidR="0086326B" w:rsidRDefault="0086326B">
      <w:pPr>
        <w:spacing w:after="0" w:line="240" w:lineRule="auto"/>
      </w:pPr>
      <w:r>
        <w:separator/>
      </w:r>
    </w:p>
  </w:footnote>
  <w:footnote w:type="continuationSeparator" w:id="0">
    <w:p w14:paraId="4AFED4C6" w14:textId="77777777" w:rsidR="0086326B" w:rsidRDefault="008632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3B48" w14:textId="77777777" w:rsidR="007D3DF1" w:rsidRDefault="0086326B">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12282AC" wp14:editId="53FBE556">
              <wp:simplePos x="0" y="0"/>
              <wp:positionH relativeFrom="column">
                <wp:posOffset>-901699</wp:posOffset>
              </wp:positionH>
              <wp:positionV relativeFrom="paragraph">
                <wp:posOffset>25400</wp:posOffset>
              </wp:positionV>
              <wp:extent cx="12249150" cy="214630"/>
              <wp:effectExtent l="0" t="0" r="0" b="0"/>
              <wp:wrapNone/>
              <wp:docPr id="6280" name="Rectangle 628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509AF51B"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2282AC" id="Rectangle 6280" o:spid="_x0000_s1030" style="position:absolute;margin-left:-71pt;margin-top:2pt;width:964.5pt;height:1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Z63wEAAKwDAAAOAAAAZHJzL2Uyb0RvYy54bWysU8tu2zAQvBfoPxC813o0cWLBclAkcFEg&#10;aI0m/QCKoiQCfHVJW/Lfd0mpidvcil5oDrmenRmutneTVuQkwEtralqsckqE4baVpq/pj+f9h1tK&#10;fGCmZcoaUdOz8PRu9/7ddnSVKO1gVSuAIInx1ehqOoTgqizzfBCa+ZV1wuBlZ0GzgBD6rAU2IrtW&#10;WZnn62y00DqwXHiPpw/zJd0l/q4TPHzrOi8CUTVFbSGtkNYmrtluy6oemBskX2Swf1ChmTTY9IXq&#10;gQVGjiDfUGnJwXrbhRW3OrNdJ7lIHtBNkf/l5mlgTiQvGI53LzH5/0fLv54OQGRb03V5iwEZpvGV&#10;vmNuzPRKkHSKIY3OV1j75A6wII/b6HjqQMdf9EKmFOy5ph9v8qJcL/GKKRCOV0W+3uCbYReOJcX1&#10;zRV2RLbslcSBD5+F1SRuagqoI8XKTo8+zKW/S2JPb5Vs91KpBKBv7hWQE8O3LtHNZrOw/1GmTCw2&#10;Nv5tZownWTQ4W4q7MDXT4rOx7Rkj8o7vJYp6ZD4cGOCQFJSMODg19T+PDAQl6ovBl9kUV+U1Ttol&#10;gEvQXAJm+GBxHnkASmZwH9J8zio/HYPtZLIedc1iFrk4Eim8ZXzjzF3iVPX6ke1+AQAA//8DAFBL&#10;AwQUAAYACAAAACEA8jpvE98AAAAKAQAADwAAAGRycy9kb3ducmV2LnhtbEyPzU7DMBCE70i8g7VI&#10;XFDrtEQkhGwqys8ZtVQ9O7GJA/E6xNu0vD3uCU67qxnNflOuTq4XkxlD5wlhMU9AGGq87qhF2L2/&#10;znIQgRVp1XsyCD8mwKq6vChVof2RNmbacitiCIVCIVjmoZAyNNY4FeZ+MBS1Dz86xfEcW6lHdYzh&#10;rpfLJLmTTnUUP1g1mCdrmq/twSG4db2x/Hlzv9/bXfo2vfD6+1kjXl+dHh9AsDnxnxnO+BEdqshU&#10;+wPpIHqE2SJdxjKMkMZxNmR5Frca4TbLQVal/F+h+gUAAP//AwBQSwECLQAUAAYACAAAACEAtoM4&#10;kv4AAADhAQAAEwAAAAAAAAAAAAAAAAAAAAAAW0NvbnRlbnRfVHlwZXNdLnhtbFBLAQItABQABgAI&#10;AAAAIQA4/SH/1gAAAJQBAAALAAAAAAAAAAAAAAAAAC8BAABfcmVscy8ucmVsc1BLAQItABQABgAI&#10;AAAAIQD3b9Z63wEAAKwDAAAOAAAAAAAAAAAAAAAAAC4CAABkcnMvZTJvRG9jLnhtbFBLAQItABQA&#10;BgAIAAAAIQDyOm8T3wAAAAoBAAAPAAAAAAAAAAAAAAAAADkEAABkcnMvZG93bnJldi54bWxQSwUG&#10;AAAAAAQABADzAAAARQUAAAAA&#10;" fillcolor="#228099" stroked="f">
              <v:textbox inset="2.53958mm,2.53958mm,2.53958mm,2.53958mm">
                <w:txbxContent>
                  <w:p w14:paraId="509AF51B" w14:textId="77777777" w:rsidR="007D3DF1" w:rsidRDefault="007D3DF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19A00F8" wp14:editId="0C23CCB7">
              <wp:simplePos x="0" y="0"/>
              <wp:positionH relativeFrom="column">
                <wp:posOffset>-901699</wp:posOffset>
              </wp:positionH>
              <wp:positionV relativeFrom="paragraph">
                <wp:posOffset>-444499</wp:posOffset>
              </wp:positionV>
              <wp:extent cx="12249150" cy="447675"/>
              <wp:effectExtent l="0" t="0" r="0" b="0"/>
              <wp:wrapNone/>
              <wp:docPr id="6278" name="Rectangle 627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6D3CC6B3"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19A00F8" id="Rectangle 6278" o:spid="_x0000_s1031" style="position:absolute;margin-left:-71pt;margin-top:-35pt;width:964.5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a4AEAALIDAAAOAAAAZHJzL2Uyb0RvYy54bWysU8tu2zAQvBfoPxC815Kc2LEFy0GRwEWB&#10;oDWa9gNoirSI8tUlbcl/3yXlxm57C3KhuORoNDO7Wt0PRpOjgKCcbWg1KSkRlrtW2X1Df3zffFhQ&#10;EiKzLdPOioaeRKD36/fvVr2vxdR1TrcCCJLYUPe+oV2Mvi6KwDthWJg4LyxeSgeGRSxhX7TAemQ3&#10;upiW5bzoHbQeHBch4OnjeEnXmV9KweNXKYOIRDcUtcW8Ql53aS3WK1bvgflO8bMM9goVhimLH32h&#10;emSRkQOo/6iM4uCCk3HCnSmclIqL7AHdVOU/bp475kX2guEE/xJTeDta/uW4BaLahs6nd9grywx2&#10;6RvmxuxeC5JPMaTehxqxz34L5yrgNjkeJJj0RC9kyMGeGnozW9ze3SzGeMUQCcerqpwvsWfYBp4g&#10;y3I2nSVEcSHxEOIn4QxJm4YC6sixsuNTiCP0DyR9Mzit2o3SOhdpZsSDBnJk2O32Z3Um/wulbcJa&#10;l94aCdNJkfyNjtIuDrshh5Ip0snOtScMKni+USjtiYW4ZYCjUlHS4/g0NPw6MBCU6M8W+7OsbtEc&#10;idcFXBe764JZ3jmcSh6BkrF4iHlKR7EfD9FJlQO4iDmrxsHIEZ6HOE3edZ1Rl19t/RsAAP//AwBQ&#10;SwMEFAAGAAgAAAAhAM3ChljgAAAACgEAAA8AAABkcnMvZG93bnJldi54bWxMj8FuwjAQRO+V+g/W&#10;IvUGDog2KI2DqkoIeuBQmkOPTrxNIuJ1FJsk5eu7nMrtjXY0O5NuJ9uKAXvfOFKwXEQgkEpnGqoU&#10;5F+7+QaED5qMbh2hgl/0sM0eH1KdGDfSJw6nUAkOIZ9oBXUIXSKlL2u02i9ch8S3H9dbHVj2lTS9&#10;HjnctnIVRS/S6ob4Q607fK+xPJ8uVsE1L4ZpvPrv0u53x2P+cSgP+7VST7Pp7RVEwCn8m+FWn6tD&#10;xp0KdyHjRatgvlyveExgiiOGmyXexEyFgmeQWSrvJ2R/AAAA//8DAFBLAQItABQABgAIAAAAIQC2&#10;gziS/gAAAOEBAAATAAAAAAAAAAAAAAAAAAAAAABbQ29udGVudF9UeXBlc10ueG1sUEsBAi0AFAAG&#10;AAgAAAAhADj9If/WAAAAlAEAAAsAAAAAAAAAAAAAAAAALwEAAF9yZWxzLy5yZWxzUEsBAi0AFAAG&#10;AAgAAAAhAIQ39RrgAQAAsgMAAA4AAAAAAAAAAAAAAAAALgIAAGRycy9lMm9Eb2MueG1sUEsBAi0A&#10;FAAGAAgAAAAhAM3ChljgAAAACgEAAA8AAAAAAAAAAAAAAAAAOgQAAGRycy9kb3ducmV2LnhtbFBL&#10;BQYAAAAABAAEAPMAAABHBQAAAAA=&#10;" fillcolor="black [3200]" stroked="f">
              <v:textbox inset="2.53958mm,2.53958mm,2.53958mm,2.53958mm">
                <w:txbxContent>
                  <w:p w14:paraId="6D3CC6B3" w14:textId="77777777" w:rsidR="007D3DF1" w:rsidRDefault="007D3DF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47138CF" wp14:editId="169D489D">
              <wp:simplePos x="0" y="0"/>
              <wp:positionH relativeFrom="column">
                <wp:posOffset>-901699</wp:posOffset>
              </wp:positionH>
              <wp:positionV relativeFrom="paragraph">
                <wp:posOffset>-50799</wp:posOffset>
              </wp:positionV>
              <wp:extent cx="12249150" cy="214630"/>
              <wp:effectExtent l="0" t="0" r="0" b="0"/>
              <wp:wrapNone/>
              <wp:docPr id="6282" name="Rectangle 628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3C522260" w14:textId="77777777" w:rsidR="007D3DF1" w:rsidRDefault="007D3D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7138CF" id="Rectangle 6282" o:spid="_x0000_s1032" style="position:absolute;margin-left:-71pt;margin-top:-4pt;width:964.5pt;height:1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0+5gEAALMDAAAOAAAAZHJzL2Uyb0RvYy54bWysU9uO2yAQfa/Uf0C8N77s5rJWnFWVVapK&#10;qzbqth+AMbaRMNCBxM7fd8DeTdq+VX3BzHAY5pw53j6OvSJnAU4aXdJskVIiNDe11G1Jf3w/fNhQ&#10;4jzTNVNGi5JehKOPu/fvtoMtRG46o2oBBItoVwy2pJ33tkgSxzvRM7cwVmg8bAz0zGMIbVIDG7B6&#10;r5I8TVfJYKC2YLhwDrNP0yHdxfpNI7j/2jROeKJKir35uEJcq7Amuy0rWmC2k3xug/1DFz2TGh99&#10;K/XEPCMnkH+V6iUH40zjF9z0iWkayUXkgGyy9A82Lx2zInJBcZx9k8n9v7L8y/kIRNYlXeWbnBLN&#10;epzSN9SN6VYJErMo0mBdgdgXe4Q5crgNjMcG+vBFLmSMwl5KerdOs3w1yytGTzgeZenqAWeGY+AI&#10;yZbr+01EJNciFpz/JExPwqakgH1EWdn52Xl8GKGvkPCmM0rWB6lUDKCt9grImeGsl+u7/XoTxotX&#10;foMpHcDahGvTccgkgeBEKez8WI1RlTyUCJnK1BdUyll+kNjbM3P+yAC9klEyoH9K6n6eGAhK1GeN&#10;A3rI7vMlGu42gNugug2Y5p1BW3IPlEzB3kebTs1+PHnTyKjAtZm5a3RGZDm7OFjvNo6o67+2+wUA&#10;AP//AwBQSwMEFAAGAAgAAAAhAMFKnNjeAAAACwEAAA8AAABkcnMvZG93bnJldi54bWxMj0FPg0AQ&#10;he8m/ofNmHhrl2ItBFkaQ6wXvVD7A7bsCAR2lrBLi//e6UlP8ybz8uZ7+X6xg7jg5DtHCjbrCARS&#10;7UxHjYLT12GVgvBBk9GDI1Twgx72xf1drjPjrlTh5RgawSHkM62gDWHMpPR1i1b7tRuR+PbtJqsD&#10;r1MjzaSvHG4HGUfRTlrdEX9o9Yhli3V/nK2Cj0p+nqh865Oyfh/7p209Vwev1OPD8voCIuAS/sxw&#10;w2d0KJjp7GYyXgwKVpttzGUCq5TnzZGkCauzgvg5BVnk8n+H4hcAAP//AwBQSwECLQAUAAYACAAA&#10;ACEAtoM4kv4AAADhAQAAEwAAAAAAAAAAAAAAAAAAAAAAW0NvbnRlbnRfVHlwZXNdLnhtbFBLAQIt&#10;ABQABgAIAAAAIQA4/SH/1gAAAJQBAAALAAAAAAAAAAAAAAAAAC8BAABfcmVscy8ucmVsc1BLAQIt&#10;ABQABgAIAAAAIQDLGs0+5gEAALMDAAAOAAAAAAAAAAAAAAAAAC4CAABkcnMvZTJvRG9jLnhtbFBL&#10;AQItABQABgAIAAAAIQDBSpzY3gAAAAsBAAAPAAAAAAAAAAAAAAAAAEAEAABkcnMvZG93bnJldi54&#10;bWxQSwUGAAAAAAQABADzAAAASwUAAAAA&#10;" fillcolor="#573c78" stroked="f">
              <v:textbox inset="2.53958mm,2.53958mm,2.53958mm,2.53958mm">
                <w:txbxContent>
                  <w:p w14:paraId="3C522260" w14:textId="77777777" w:rsidR="007D3DF1" w:rsidRDefault="007D3DF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2AF75DF1" wp14:editId="6EDBB526">
          <wp:simplePos x="0" y="0"/>
          <wp:positionH relativeFrom="column">
            <wp:posOffset>-49001</wp:posOffset>
          </wp:positionH>
          <wp:positionV relativeFrom="paragraph">
            <wp:posOffset>-377184</wp:posOffset>
          </wp:positionV>
          <wp:extent cx="1610360" cy="1181100"/>
          <wp:effectExtent l="0" t="0" r="0" b="0"/>
          <wp:wrapNone/>
          <wp:docPr id="62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76760"/>
    <w:multiLevelType w:val="multilevel"/>
    <w:tmpl w:val="3A7E5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475137"/>
    <w:multiLevelType w:val="multilevel"/>
    <w:tmpl w:val="F5E4C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0105F95"/>
    <w:multiLevelType w:val="multilevel"/>
    <w:tmpl w:val="44807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B81F1A"/>
    <w:multiLevelType w:val="multilevel"/>
    <w:tmpl w:val="E3280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58278B"/>
    <w:multiLevelType w:val="multilevel"/>
    <w:tmpl w:val="97041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DF1"/>
    <w:rsid w:val="00277A18"/>
    <w:rsid w:val="007D3DF1"/>
    <w:rsid w:val="00863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F0A65"/>
  <w15:docId w15:val="{E700F8CB-2412-4638-93A3-7C278BCB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B7KnvKkwOjIhilfom8iJP8U7A==">CgMxLjAyDmguM3hzeW02cTcyb2V4Mg5oLmRjeGppMHI3dG91eDIJaC4ycDJjc3J5OAByITFoQ3RVckhLaWczS094UU83NTVZeUtYMldDcVpDOUxmNA==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3398</Words>
  <Characters>19369</Characters>
  <Application>Microsoft Office Word</Application>
  <DocSecurity>0</DocSecurity>
  <Lines>161</Lines>
  <Paragraphs>45</Paragraphs>
  <ScaleCrop>false</ScaleCrop>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2024-04-24T08:33:00Z</dcterms:created>
  <dcterms:modified xsi:type="dcterms:W3CDTF">2024-04-24T08:33:00Z</dcterms:modified>
</cp:coreProperties>
</file>