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6B9B" w14:textId="0E545E67" w:rsidR="003A59D6" w:rsidRPr="004C03D2" w:rsidRDefault="003A59D6" w:rsidP="00C34780">
      <w:pPr>
        <w:contextualSpacing/>
        <w:jc w:val="center"/>
        <w:rPr>
          <w:rFonts w:ascii="Arial" w:eastAsia="Times New Roman" w:hAnsi="Arial" w:cs="Arial"/>
          <w:b/>
          <w:sz w:val="36"/>
        </w:rPr>
      </w:pPr>
      <w:r>
        <w:rPr>
          <w:rFonts w:ascii="Arial" w:eastAsia="Times New Roman" w:hAnsi="Arial" w:cs="Arial"/>
          <w:b/>
          <w:sz w:val="36"/>
        </w:rPr>
        <w:t xml:space="preserve">Teacher of science </w:t>
      </w:r>
    </w:p>
    <w:p w14:paraId="1BFA82EC" w14:textId="77777777" w:rsidR="00A33984" w:rsidRPr="004C03D2" w:rsidRDefault="00A33984" w:rsidP="00123249">
      <w:pPr>
        <w:contextualSpacing/>
        <w:jc w:val="center"/>
        <w:rPr>
          <w:rFonts w:ascii="Arial" w:eastAsia="Times New Roman" w:hAnsi="Arial" w:cs="Arial"/>
          <w:b/>
          <w:sz w:val="36"/>
        </w:rPr>
      </w:pPr>
    </w:p>
    <w:p w14:paraId="1AE842F7" w14:textId="41F6317C" w:rsidR="00A33984" w:rsidRPr="00A33984" w:rsidRDefault="00A33984" w:rsidP="00A33984">
      <w:pPr>
        <w:contextualSpacing/>
        <w:rPr>
          <w:rFonts w:ascii="Arial" w:eastAsia="Times New Roman" w:hAnsi="Arial" w:cs="Arial"/>
          <w:b/>
          <w:sz w:val="28"/>
          <w:szCs w:val="28"/>
        </w:rPr>
      </w:pPr>
      <w:r w:rsidRPr="00A33984">
        <w:rPr>
          <w:rFonts w:ascii="Arial" w:eastAsia="Times New Roman" w:hAnsi="Arial" w:cs="Arial"/>
          <w:b/>
          <w:sz w:val="28"/>
          <w:szCs w:val="28"/>
        </w:rPr>
        <w:t xml:space="preserve">Job location: </w:t>
      </w:r>
      <w:r w:rsidR="00764013">
        <w:rPr>
          <w:rFonts w:ascii="Arial" w:eastAsia="Times New Roman" w:hAnsi="Arial" w:cs="Arial"/>
          <w:bCs/>
          <w:sz w:val="28"/>
          <w:szCs w:val="28"/>
        </w:rPr>
        <w:t>TDMS</w:t>
      </w:r>
    </w:p>
    <w:p w14:paraId="51FB82D1" w14:textId="19B4D8F6" w:rsidR="00A33984" w:rsidRPr="00A33984" w:rsidRDefault="00A33984" w:rsidP="312E9B37">
      <w:pPr>
        <w:contextualSpacing/>
        <w:rPr>
          <w:rFonts w:ascii="Arial" w:eastAsia="Times New Roman" w:hAnsi="Arial" w:cs="Arial"/>
          <w:b/>
          <w:bCs/>
          <w:sz w:val="28"/>
          <w:szCs w:val="28"/>
        </w:rPr>
      </w:pPr>
      <w:r w:rsidRPr="312E9B37">
        <w:rPr>
          <w:rFonts w:ascii="Arial" w:eastAsia="Times New Roman" w:hAnsi="Arial" w:cs="Arial"/>
          <w:b/>
          <w:bCs/>
          <w:sz w:val="28"/>
          <w:szCs w:val="28"/>
        </w:rPr>
        <w:t>Salary:</w:t>
      </w:r>
      <w:r w:rsidR="00C408A6" w:rsidRPr="312E9B37">
        <w:rPr>
          <w:rFonts w:ascii="Arial" w:eastAsia="Times New Roman" w:hAnsi="Arial" w:cs="Arial"/>
          <w:b/>
          <w:bCs/>
          <w:sz w:val="28"/>
          <w:szCs w:val="28"/>
        </w:rPr>
        <w:t xml:space="preserve"> </w:t>
      </w:r>
      <w:r w:rsidR="00C55307" w:rsidRPr="312E9B37">
        <w:rPr>
          <w:rFonts w:ascii="Arial" w:eastAsia="Times New Roman" w:hAnsi="Arial" w:cs="Arial"/>
          <w:sz w:val="28"/>
          <w:szCs w:val="28"/>
        </w:rPr>
        <w:t>MPS/</w:t>
      </w:r>
      <w:r w:rsidR="00C55307" w:rsidRPr="000D2717">
        <w:rPr>
          <w:rFonts w:ascii="Arial" w:eastAsia="Times New Roman" w:hAnsi="Arial" w:cs="Arial"/>
          <w:sz w:val="28"/>
          <w:szCs w:val="28"/>
        </w:rPr>
        <w:t xml:space="preserve">UPS </w:t>
      </w:r>
      <w:r w:rsidR="00922C97">
        <w:rPr>
          <w:rFonts w:ascii="Arial" w:eastAsia="Times New Roman" w:hAnsi="Arial" w:cs="Arial"/>
          <w:sz w:val="28"/>
          <w:szCs w:val="28"/>
        </w:rPr>
        <w:t>open to ECTs and experienced teachers</w:t>
      </w:r>
    </w:p>
    <w:p w14:paraId="7D6B3C86" w14:textId="73C41758" w:rsidR="00A33984" w:rsidRPr="00A33984" w:rsidRDefault="00A33984" w:rsidP="312E9B37">
      <w:pPr>
        <w:contextualSpacing/>
        <w:rPr>
          <w:rFonts w:ascii="Arial" w:eastAsia="Times New Roman" w:hAnsi="Arial" w:cs="Arial"/>
          <w:b/>
          <w:bCs/>
          <w:sz w:val="28"/>
          <w:szCs w:val="28"/>
        </w:rPr>
      </w:pPr>
      <w:r w:rsidRPr="312E9B37">
        <w:rPr>
          <w:rFonts w:ascii="Arial" w:eastAsia="Times New Roman" w:hAnsi="Arial" w:cs="Arial"/>
          <w:b/>
          <w:bCs/>
          <w:sz w:val="28"/>
          <w:szCs w:val="28"/>
        </w:rPr>
        <w:t xml:space="preserve">Closing date: </w:t>
      </w:r>
      <w:r w:rsidR="649E6442" w:rsidRPr="1831B524">
        <w:rPr>
          <w:rFonts w:ascii="Arial" w:eastAsia="Times New Roman" w:hAnsi="Arial" w:cs="Arial"/>
          <w:sz w:val="28"/>
          <w:szCs w:val="28"/>
        </w:rPr>
        <w:t>Tuesday 3 December</w:t>
      </w:r>
      <w:r w:rsidR="000D2717">
        <w:rPr>
          <w:rFonts w:ascii="Arial" w:eastAsia="Times New Roman" w:hAnsi="Arial" w:cs="Arial"/>
          <w:sz w:val="28"/>
          <w:szCs w:val="28"/>
        </w:rPr>
        <w:t xml:space="preserve"> </w:t>
      </w:r>
      <w:r w:rsidR="00EC696B" w:rsidRPr="312E9B37">
        <w:rPr>
          <w:rFonts w:ascii="Arial" w:eastAsia="Times New Roman" w:hAnsi="Arial" w:cs="Arial"/>
          <w:sz w:val="28"/>
          <w:szCs w:val="28"/>
        </w:rPr>
        <w:t>at 10:00am</w:t>
      </w:r>
    </w:p>
    <w:p w14:paraId="24028F93" w14:textId="114AC8C8" w:rsidR="00A33984" w:rsidRDefault="00A33984" w:rsidP="00123249">
      <w:pPr>
        <w:contextualSpacing/>
        <w:jc w:val="center"/>
        <w:rPr>
          <w:rFonts w:ascii="Arial" w:eastAsia="Times New Roman" w:hAnsi="Arial" w:cs="Arial"/>
          <w:b/>
          <w:sz w:val="32"/>
          <w:szCs w:val="20"/>
        </w:rPr>
      </w:pPr>
    </w:p>
    <w:p w14:paraId="4B5D1C9B" w14:textId="77777777" w:rsidR="00A33984" w:rsidRPr="00A33984" w:rsidRDefault="00A33984" w:rsidP="00A33984">
      <w:pPr>
        <w:pStyle w:val="NoSpacing"/>
        <w:rPr>
          <w:b/>
          <w:bCs/>
        </w:rPr>
      </w:pPr>
      <w:r w:rsidRPr="00A33984">
        <w:rPr>
          <w:b/>
          <w:bCs/>
        </w:rPr>
        <w:t>About Us:</w:t>
      </w:r>
    </w:p>
    <w:p w14:paraId="4427FC4A" w14:textId="77777777" w:rsidR="00EC696B" w:rsidRPr="000F5D1D" w:rsidRDefault="00EC696B" w:rsidP="00EC696B">
      <w:pPr>
        <w:pStyle w:val="paragraph"/>
        <w:spacing w:before="0" w:beforeAutospacing="0" w:after="0" w:afterAutospacing="0"/>
        <w:textAlignment w:val="baseline"/>
        <w:rPr>
          <w:rFonts w:ascii="Segoe UI" w:hAnsi="Segoe UI" w:cs="Segoe UI"/>
          <w:sz w:val="18"/>
          <w:szCs w:val="18"/>
        </w:rPr>
      </w:pPr>
      <w:r w:rsidRPr="000F5D1D">
        <w:rPr>
          <w:rStyle w:val="normaltextrun"/>
          <w:rFonts w:ascii="Arial" w:hAnsi="Arial" w:cs="Arial"/>
        </w:rPr>
        <w:t>At TDMS we are ambitious and welcoming; we both support and challenge every child to leave our school with strong academic qualifications, a well-developed character and clear values that will carry them through to long term success. Our values of Ambition, Commitment, Creativity and Integrity ensure all students are equipped with the skills and mind-set they need in life. Our staff give 100% and in return, we ask our students to also give 100%. This means being ambitious in their thinking, hardworking and resilient. Excellent pastoral support coupled with determination to succeed means that every student will develop into a well-rounded young person and achieve their best.</w:t>
      </w:r>
      <w:r w:rsidRPr="000F5D1D">
        <w:rPr>
          <w:rStyle w:val="eop"/>
          <w:rFonts w:ascii="Arial" w:hAnsi="Arial" w:cs="Arial"/>
        </w:rPr>
        <w:t> </w:t>
      </w:r>
    </w:p>
    <w:p w14:paraId="4D066F3C" w14:textId="77777777" w:rsidR="00EC696B" w:rsidRPr="000F5D1D" w:rsidRDefault="00EC696B" w:rsidP="00EC696B">
      <w:pPr>
        <w:pStyle w:val="paragraph"/>
        <w:spacing w:before="0" w:beforeAutospacing="0" w:after="0" w:afterAutospacing="0"/>
        <w:textAlignment w:val="baseline"/>
        <w:rPr>
          <w:rFonts w:ascii="Segoe UI" w:hAnsi="Segoe UI" w:cs="Segoe UI"/>
          <w:sz w:val="18"/>
          <w:szCs w:val="18"/>
        </w:rPr>
      </w:pPr>
      <w:r w:rsidRPr="000F5D1D">
        <w:rPr>
          <w:rStyle w:val="eop"/>
          <w:rFonts w:ascii="Calibri" w:hAnsi="Calibri" w:cs="Calibri"/>
          <w:sz w:val="22"/>
          <w:szCs w:val="22"/>
        </w:rPr>
        <w:t> </w:t>
      </w:r>
    </w:p>
    <w:p w14:paraId="0AE62E29" w14:textId="23A9F9C8" w:rsidR="00EC696B" w:rsidRPr="000F5D1D" w:rsidRDefault="00EC696B" w:rsidP="00EC696B">
      <w:pPr>
        <w:pStyle w:val="paragraph"/>
        <w:spacing w:before="0" w:beforeAutospacing="0" w:after="0" w:afterAutospacing="0"/>
        <w:textAlignment w:val="baseline"/>
        <w:rPr>
          <w:rStyle w:val="eop"/>
          <w:rFonts w:ascii="Arial" w:hAnsi="Arial" w:cs="Arial"/>
        </w:rPr>
      </w:pPr>
      <w:r w:rsidRPr="000F5D1D">
        <w:rPr>
          <w:rStyle w:val="normaltextrun"/>
          <w:rFonts w:ascii="Arial" w:hAnsi="Arial" w:cs="Arial"/>
        </w:rPr>
        <w:t>We are part of The Four Stones Multi Academy Trust who are a family of like-minded schools based in the West Midlands. We have come a long way in a short time and are now home to three schools, over 3,500 students, a Teaching School Hub and a SCITT (School Centred Initial Teacher Training) all with differing contexts and serving different communities. </w:t>
      </w:r>
      <w:r w:rsidRPr="000F5D1D">
        <w:rPr>
          <w:rStyle w:val="eop"/>
          <w:rFonts w:ascii="Arial" w:hAnsi="Arial" w:cs="Arial"/>
        </w:rPr>
        <w:t> </w:t>
      </w:r>
    </w:p>
    <w:p w14:paraId="4AE03763" w14:textId="6CEF38B1" w:rsidR="006E2357" w:rsidRPr="000F5D1D" w:rsidRDefault="006E2357" w:rsidP="00EC696B">
      <w:pPr>
        <w:pStyle w:val="paragraph"/>
        <w:spacing w:before="0" w:beforeAutospacing="0" w:after="0" w:afterAutospacing="0"/>
        <w:textAlignment w:val="baseline"/>
        <w:rPr>
          <w:rStyle w:val="eop"/>
          <w:rFonts w:ascii="Arial" w:hAnsi="Arial" w:cs="Arial"/>
        </w:rPr>
      </w:pPr>
    </w:p>
    <w:p w14:paraId="0F90CEB8" w14:textId="22EFBDB1" w:rsidR="00EC696B" w:rsidRPr="00561695" w:rsidRDefault="00EC696B" w:rsidP="00EC696B">
      <w:pPr>
        <w:pStyle w:val="paragraph"/>
        <w:spacing w:before="0" w:beforeAutospacing="0" w:after="0" w:afterAutospacing="0"/>
        <w:textAlignment w:val="baseline"/>
        <w:rPr>
          <w:rFonts w:ascii="Segoe UI" w:hAnsi="Segoe UI" w:cs="Segoe UI"/>
          <w:color w:val="000000" w:themeColor="text1"/>
          <w:sz w:val="18"/>
          <w:szCs w:val="18"/>
        </w:rPr>
      </w:pPr>
      <w:r w:rsidRPr="000F5D1D">
        <w:rPr>
          <w:rStyle w:val="normaltextrun"/>
          <w:rFonts w:ascii="Arial" w:hAnsi="Arial" w:cs="Arial"/>
          <w:color w:val="000000" w:themeColor="text1"/>
          <w:shd w:val="clear" w:color="auto" w:fill="FFFFFF"/>
        </w:rPr>
        <w:t>The Four Stones Multi Academy Trust is a great place to work – hardworking students, outstanding behaviour, research based teaching, committed staff and excellent facilities. We believe that a successful school is founded upon communication and team work and so staff contributions are essential in helping us move our schools forward. We recognise the importance of being heard and feeling valued and are relentless in our quest to ensure that our teachers are supported during their time in The Four Stones Multi Academy Trust.</w:t>
      </w:r>
      <w:r w:rsidR="00FE4F1A">
        <w:rPr>
          <w:rStyle w:val="eop"/>
          <w:rFonts w:ascii="Arial" w:hAnsi="Arial" w:cs="Arial"/>
          <w:color w:val="000000" w:themeColor="text1"/>
        </w:rPr>
        <w:t xml:space="preserve"> </w:t>
      </w:r>
    </w:p>
    <w:p w14:paraId="7D0553FB" w14:textId="0940F0E6" w:rsidR="00A33984" w:rsidRDefault="00A33984" w:rsidP="00123249">
      <w:pPr>
        <w:contextualSpacing/>
        <w:jc w:val="center"/>
        <w:rPr>
          <w:rFonts w:ascii="Arial" w:eastAsia="Times New Roman" w:hAnsi="Arial" w:cs="Arial"/>
          <w:b/>
          <w:sz w:val="32"/>
          <w:szCs w:val="20"/>
        </w:rPr>
      </w:pPr>
    </w:p>
    <w:p w14:paraId="5214863A" w14:textId="77777777" w:rsidR="008C6D41" w:rsidRPr="00C134D1" w:rsidRDefault="008C6D41" w:rsidP="008C6D41">
      <w:pPr>
        <w:pStyle w:val="NoSpacing"/>
        <w:rPr>
          <w:b/>
          <w:bCs/>
        </w:rPr>
      </w:pPr>
      <w:r w:rsidRPr="00C134D1">
        <w:rPr>
          <w:b/>
          <w:bCs/>
        </w:rPr>
        <w:t>Who we are looking for:</w:t>
      </w:r>
    </w:p>
    <w:p w14:paraId="138568C1" w14:textId="77777777" w:rsidR="00922C97" w:rsidRDefault="00922C97" w:rsidP="00016770">
      <w:pPr>
        <w:shd w:val="clear" w:color="auto" w:fill="FFFFFF" w:themeFill="background1"/>
        <w:textAlignment w:val="baseline"/>
        <w:rPr>
          <w:rFonts w:ascii="Arial" w:hAnsi="Arial" w:cs="Arial"/>
          <w:sz w:val="24"/>
          <w:szCs w:val="24"/>
        </w:rPr>
      </w:pPr>
      <w:bookmarkStart w:id="0" w:name="_Hlk157337208"/>
      <w:r w:rsidRPr="00922C97">
        <w:rPr>
          <w:rFonts w:ascii="Arial" w:hAnsi="Arial" w:cs="Arial"/>
          <w:sz w:val="24"/>
          <w:szCs w:val="24"/>
        </w:rPr>
        <w:t>We are seeking to appoint a teacher of science to work at The De Montfort School from either Easter 2025 or September 2025. The successful applicant will be dynamic, passionate about science and ready for a new challenge. This position is suitable for both ECTs and experienced teachers looking to take on added responsibility.  You will be ambitious and ready to make a mark as well as being an exceptional practitioner with high expectations of every student.</w:t>
      </w:r>
    </w:p>
    <w:p w14:paraId="11E12C55" w14:textId="77777777" w:rsidR="00922C97" w:rsidRDefault="00922C97" w:rsidP="00016770">
      <w:pPr>
        <w:shd w:val="clear" w:color="auto" w:fill="FFFFFF" w:themeFill="background1"/>
        <w:textAlignment w:val="baseline"/>
        <w:rPr>
          <w:rFonts w:ascii="Arial" w:hAnsi="Arial" w:cs="Arial"/>
          <w:sz w:val="24"/>
          <w:szCs w:val="24"/>
        </w:rPr>
      </w:pPr>
    </w:p>
    <w:p w14:paraId="7C087305" w14:textId="0010718F" w:rsidR="00016770" w:rsidRPr="00922C97" w:rsidRDefault="00694A33" w:rsidP="00016770">
      <w:pPr>
        <w:shd w:val="clear" w:color="auto" w:fill="FFFFFF" w:themeFill="background1"/>
        <w:textAlignment w:val="baseline"/>
        <w:rPr>
          <w:rFonts w:ascii="Arial" w:eastAsia="Times New Roman" w:hAnsi="Arial" w:cs="Arial"/>
          <w:sz w:val="24"/>
          <w:szCs w:val="24"/>
          <w:lang w:eastAsia="en-GB"/>
        </w:rPr>
      </w:pPr>
      <w:r w:rsidRPr="00922C97">
        <w:rPr>
          <w:rFonts w:ascii="Arial" w:eastAsia="Times New Roman" w:hAnsi="Arial" w:cs="Arial"/>
          <w:sz w:val="24"/>
          <w:szCs w:val="24"/>
          <w:lang w:eastAsia="en-GB"/>
        </w:rPr>
        <w:t xml:space="preserve">You will be joining a talented and committed </w:t>
      </w:r>
      <w:r w:rsidR="000F5D1D" w:rsidRPr="00922C97">
        <w:rPr>
          <w:rFonts w:ascii="Arial" w:eastAsia="Times New Roman" w:hAnsi="Arial" w:cs="Arial"/>
          <w:sz w:val="24"/>
          <w:szCs w:val="24"/>
          <w:lang w:eastAsia="en-GB"/>
        </w:rPr>
        <w:t>science</w:t>
      </w:r>
      <w:r w:rsidRPr="00922C97">
        <w:rPr>
          <w:rFonts w:ascii="Arial" w:eastAsia="Times New Roman" w:hAnsi="Arial" w:cs="Arial"/>
          <w:sz w:val="24"/>
          <w:szCs w:val="24"/>
          <w:lang w:eastAsia="en-GB"/>
        </w:rPr>
        <w:t xml:space="preserve"> </w:t>
      </w:r>
      <w:r w:rsidR="00593DB7" w:rsidRPr="00922C97">
        <w:rPr>
          <w:rFonts w:ascii="Arial" w:eastAsia="Times New Roman" w:hAnsi="Arial" w:cs="Arial"/>
          <w:sz w:val="24"/>
          <w:szCs w:val="24"/>
          <w:lang w:eastAsia="en-GB"/>
        </w:rPr>
        <w:t>d</w:t>
      </w:r>
      <w:r w:rsidRPr="00922C97">
        <w:rPr>
          <w:rFonts w:ascii="Arial" w:eastAsia="Times New Roman" w:hAnsi="Arial" w:cs="Arial"/>
          <w:sz w:val="24"/>
          <w:szCs w:val="24"/>
          <w:lang w:eastAsia="en-GB"/>
        </w:rPr>
        <w:t xml:space="preserve">epartment. The role presents an exciting opportunity to </w:t>
      </w:r>
      <w:r w:rsidR="00593DB7" w:rsidRPr="00922C97">
        <w:rPr>
          <w:rFonts w:ascii="Arial" w:eastAsia="Times New Roman" w:hAnsi="Arial" w:cs="Arial"/>
          <w:sz w:val="24"/>
          <w:szCs w:val="24"/>
          <w:lang w:eastAsia="en-GB"/>
        </w:rPr>
        <w:t>add to the development of our department</w:t>
      </w:r>
      <w:r w:rsidRPr="00922C97">
        <w:rPr>
          <w:rFonts w:ascii="Arial" w:eastAsia="Times New Roman" w:hAnsi="Arial" w:cs="Arial"/>
          <w:sz w:val="24"/>
          <w:szCs w:val="24"/>
          <w:lang w:eastAsia="en-GB"/>
        </w:rPr>
        <w:t xml:space="preserve"> and will provide an ambitious professional with excellent preparation for future career development</w:t>
      </w:r>
      <w:r w:rsidR="00593DB7" w:rsidRPr="00922C97">
        <w:rPr>
          <w:rFonts w:ascii="Arial" w:eastAsia="Times New Roman" w:hAnsi="Arial" w:cs="Arial"/>
          <w:sz w:val="24"/>
          <w:szCs w:val="24"/>
          <w:lang w:eastAsia="en-GB"/>
        </w:rPr>
        <w:t xml:space="preserve"> in middle and senior leadership</w:t>
      </w:r>
      <w:r w:rsidRPr="00922C97">
        <w:rPr>
          <w:rFonts w:ascii="Arial" w:eastAsia="Times New Roman" w:hAnsi="Arial" w:cs="Arial"/>
          <w:sz w:val="24"/>
          <w:szCs w:val="24"/>
          <w:lang w:eastAsia="en-GB"/>
        </w:rPr>
        <w:t xml:space="preserve">. </w:t>
      </w:r>
    </w:p>
    <w:p w14:paraId="6EC7B482" w14:textId="5E67DD0E" w:rsidR="008B3803" w:rsidRDefault="008B3803" w:rsidP="3ADF0FB6">
      <w:pPr>
        <w:shd w:val="clear" w:color="auto" w:fill="FFFFFF" w:themeFill="background1"/>
        <w:textAlignment w:val="baseline"/>
        <w:rPr>
          <w:rFonts w:ascii="Arial" w:eastAsia="Times New Roman" w:hAnsi="Arial" w:cs="Arial"/>
          <w:sz w:val="24"/>
          <w:szCs w:val="24"/>
          <w:lang w:eastAsia="en-GB"/>
        </w:rPr>
      </w:pPr>
    </w:p>
    <w:p w14:paraId="7947E2EC" w14:textId="15BF603B" w:rsidR="008B3803" w:rsidRPr="00613C5D" w:rsidRDefault="008C15A6" w:rsidP="3ADF0FB6">
      <w:pPr>
        <w:shd w:val="clear" w:color="auto" w:fill="FFFFFF" w:themeFill="background1"/>
        <w:textAlignment w:val="baseline"/>
        <w:rPr>
          <w:rFonts w:ascii="Arial" w:eastAsia="Times New Roman" w:hAnsi="Arial" w:cs="Arial"/>
          <w:i/>
          <w:iCs/>
          <w:sz w:val="24"/>
          <w:szCs w:val="24"/>
          <w:lang w:eastAsia="en-GB"/>
        </w:rPr>
      </w:pPr>
      <w:r w:rsidRPr="2335DCE8">
        <w:rPr>
          <w:rFonts w:ascii="Arial" w:eastAsia="Times New Roman" w:hAnsi="Arial" w:cs="Arial"/>
          <w:i/>
          <w:sz w:val="24"/>
          <w:szCs w:val="24"/>
          <w:lang w:eastAsia="en-GB"/>
        </w:rPr>
        <w:t xml:space="preserve">This vacancy is also </w:t>
      </w:r>
      <w:r w:rsidR="00DD0F24" w:rsidRPr="2335DCE8">
        <w:rPr>
          <w:rFonts w:ascii="Arial" w:eastAsia="Times New Roman" w:hAnsi="Arial" w:cs="Arial"/>
          <w:i/>
          <w:sz w:val="24"/>
          <w:szCs w:val="24"/>
          <w:lang w:eastAsia="en-GB"/>
        </w:rPr>
        <w:t xml:space="preserve">open to a further recruitment payment </w:t>
      </w:r>
      <w:r w:rsidR="008B3803" w:rsidRPr="2335DCE8">
        <w:rPr>
          <w:rFonts w:ascii="Arial" w:eastAsia="Times New Roman" w:hAnsi="Arial" w:cs="Arial"/>
          <w:i/>
          <w:sz w:val="24"/>
          <w:szCs w:val="24"/>
          <w:lang w:eastAsia="en-GB"/>
        </w:rPr>
        <w:t>of £500</w:t>
      </w:r>
      <w:r w:rsidR="00296448" w:rsidRPr="2335DCE8">
        <w:rPr>
          <w:rFonts w:ascii="Arial" w:eastAsia="Times New Roman" w:hAnsi="Arial" w:cs="Arial"/>
          <w:i/>
          <w:sz w:val="24"/>
          <w:szCs w:val="24"/>
          <w:lang w:eastAsia="en-GB"/>
        </w:rPr>
        <w:t xml:space="preserve"> (payable after 6 months of service) </w:t>
      </w:r>
      <w:r w:rsidR="008B3803" w:rsidRPr="2335DCE8">
        <w:rPr>
          <w:rFonts w:ascii="Arial" w:eastAsia="Times New Roman" w:hAnsi="Arial" w:cs="Arial"/>
          <w:i/>
          <w:sz w:val="24"/>
          <w:szCs w:val="24"/>
          <w:lang w:eastAsia="en-GB"/>
        </w:rPr>
        <w:t xml:space="preserve"> if you are recommended to us by a current member of staff, </w:t>
      </w:r>
      <w:r w:rsidR="00DD0F24" w:rsidRPr="2335DCE8">
        <w:rPr>
          <w:rFonts w:ascii="Arial" w:eastAsia="Times New Roman" w:hAnsi="Arial" w:cs="Arial"/>
          <w:i/>
          <w:sz w:val="24"/>
          <w:szCs w:val="24"/>
          <w:lang w:eastAsia="en-GB"/>
        </w:rPr>
        <w:t xml:space="preserve">as part of our </w:t>
      </w:r>
      <w:r w:rsidR="002E4EDD" w:rsidRPr="2335DCE8">
        <w:rPr>
          <w:rFonts w:ascii="Arial" w:eastAsia="Times New Roman" w:hAnsi="Arial" w:cs="Arial"/>
          <w:i/>
          <w:sz w:val="24"/>
          <w:szCs w:val="24"/>
          <w:lang w:eastAsia="en-GB"/>
        </w:rPr>
        <w:t>R</w:t>
      </w:r>
      <w:r w:rsidR="00DD0F24" w:rsidRPr="2335DCE8">
        <w:rPr>
          <w:rFonts w:ascii="Arial" w:eastAsia="Times New Roman" w:hAnsi="Arial" w:cs="Arial"/>
          <w:i/>
          <w:sz w:val="24"/>
          <w:szCs w:val="24"/>
          <w:lang w:eastAsia="en-GB"/>
        </w:rPr>
        <w:t xml:space="preserve">ecommend a Friend </w:t>
      </w:r>
      <w:r w:rsidR="002E4EDD" w:rsidRPr="2335DCE8">
        <w:rPr>
          <w:rFonts w:ascii="Arial" w:eastAsia="Times New Roman" w:hAnsi="Arial" w:cs="Arial"/>
          <w:i/>
          <w:sz w:val="24"/>
          <w:szCs w:val="24"/>
          <w:lang w:eastAsia="en-GB"/>
        </w:rPr>
        <w:t>scheme.</w:t>
      </w:r>
      <w:r w:rsidR="002E4EDD" w:rsidRPr="00613C5D">
        <w:rPr>
          <w:rFonts w:ascii="Arial" w:eastAsia="Times New Roman" w:hAnsi="Arial" w:cs="Arial"/>
          <w:i/>
          <w:iCs/>
          <w:sz w:val="24"/>
          <w:szCs w:val="24"/>
          <w:lang w:eastAsia="en-GB"/>
        </w:rPr>
        <w:t xml:space="preserve"> </w:t>
      </w:r>
    </w:p>
    <w:p w14:paraId="1031C2AA" w14:textId="77777777" w:rsidR="008B3803" w:rsidRDefault="008B3803" w:rsidP="3ADF0FB6">
      <w:pPr>
        <w:shd w:val="clear" w:color="auto" w:fill="FFFFFF" w:themeFill="background1"/>
        <w:textAlignment w:val="baseline"/>
        <w:rPr>
          <w:rFonts w:ascii="Arial" w:eastAsia="Times New Roman" w:hAnsi="Arial" w:cs="Arial"/>
          <w:sz w:val="24"/>
          <w:szCs w:val="24"/>
          <w:lang w:eastAsia="en-GB"/>
        </w:rPr>
      </w:pPr>
    </w:p>
    <w:bookmarkEnd w:id="0"/>
    <w:p w14:paraId="4FABA8B8" w14:textId="1CE1A7EC" w:rsidR="00694A33" w:rsidRPr="00694A33" w:rsidRDefault="00694A33" w:rsidP="00694A33">
      <w:pPr>
        <w:shd w:val="clear" w:color="auto" w:fill="FFFFFF"/>
        <w:textAlignment w:val="baseline"/>
        <w:rPr>
          <w:rFonts w:ascii="Arial" w:eastAsia="Times New Roman" w:hAnsi="Arial" w:cs="Arial"/>
          <w:sz w:val="24"/>
          <w:szCs w:val="24"/>
          <w:lang w:eastAsia="en-GB"/>
        </w:rPr>
      </w:pPr>
      <w:r w:rsidRPr="00694A33">
        <w:rPr>
          <w:rFonts w:ascii="Arial" w:eastAsia="Times New Roman" w:hAnsi="Arial" w:cs="Arial"/>
          <w:sz w:val="24"/>
          <w:szCs w:val="24"/>
          <w:lang w:eastAsia="en-GB"/>
        </w:rPr>
        <w:t>The successful candidate will be:</w:t>
      </w:r>
    </w:p>
    <w:p w14:paraId="07747750" w14:textId="69C67EEC" w:rsidR="00694A33" w:rsidRPr="00694A33" w:rsidRDefault="00694A33" w:rsidP="00694A33">
      <w:pPr>
        <w:pStyle w:val="ListParagraph"/>
        <w:numPr>
          <w:ilvl w:val="0"/>
          <w:numId w:val="7"/>
        </w:numPr>
        <w:shd w:val="clear" w:color="auto" w:fill="FFFFFF"/>
        <w:textAlignment w:val="baseline"/>
        <w:rPr>
          <w:rFonts w:eastAsia="Times New Roman"/>
          <w:sz w:val="24"/>
          <w:szCs w:val="24"/>
        </w:rPr>
      </w:pPr>
      <w:r w:rsidRPr="00694A33">
        <w:rPr>
          <w:rFonts w:eastAsia="Times New Roman"/>
          <w:sz w:val="24"/>
          <w:szCs w:val="24"/>
        </w:rPr>
        <w:t>Able to demonstrate a positive impact on student outcomes in their current role</w:t>
      </w:r>
    </w:p>
    <w:p w14:paraId="1A11E1BA" w14:textId="3E1A1D4A" w:rsidR="00694A33" w:rsidRPr="00694A33" w:rsidRDefault="00694A33" w:rsidP="00694A33">
      <w:pPr>
        <w:pStyle w:val="ListParagraph"/>
        <w:numPr>
          <w:ilvl w:val="0"/>
          <w:numId w:val="7"/>
        </w:numPr>
        <w:shd w:val="clear" w:color="auto" w:fill="FFFFFF"/>
        <w:textAlignment w:val="baseline"/>
        <w:rPr>
          <w:rFonts w:eastAsia="Times New Roman"/>
          <w:sz w:val="24"/>
          <w:szCs w:val="24"/>
        </w:rPr>
      </w:pPr>
      <w:r w:rsidRPr="00694A33">
        <w:rPr>
          <w:rFonts w:eastAsia="Times New Roman"/>
          <w:sz w:val="24"/>
          <w:szCs w:val="24"/>
        </w:rPr>
        <w:t>A highly effective practitioner with the capability to develop the performance of colleagues</w:t>
      </w:r>
    </w:p>
    <w:p w14:paraId="3B0D4FBF" w14:textId="5FCACF2D" w:rsidR="00694A33" w:rsidRPr="00694A33" w:rsidRDefault="00694A33" w:rsidP="00694A33">
      <w:pPr>
        <w:pStyle w:val="ListParagraph"/>
        <w:numPr>
          <w:ilvl w:val="0"/>
          <w:numId w:val="7"/>
        </w:numPr>
        <w:shd w:val="clear" w:color="auto" w:fill="FFFFFF"/>
        <w:textAlignment w:val="baseline"/>
        <w:rPr>
          <w:rFonts w:eastAsia="Times New Roman"/>
          <w:sz w:val="24"/>
          <w:szCs w:val="24"/>
        </w:rPr>
      </w:pPr>
      <w:r w:rsidRPr="00694A33">
        <w:rPr>
          <w:rFonts w:eastAsia="Times New Roman"/>
          <w:sz w:val="24"/>
          <w:szCs w:val="24"/>
        </w:rPr>
        <w:t xml:space="preserve">Able to demonstrate a strong understanding of effective curriculum development in </w:t>
      </w:r>
      <w:r w:rsidR="000F5D1D">
        <w:rPr>
          <w:rFonts w:eastAsia="Times New Roman"/>
          <w:sz w:val="24"/>
          <w:szCs w:val="24"/>
        </w:rPr>
        <w:t>science</w:t>
      </w:r>
      <w:r w:rsidRPr="00694A33">
        <w:rPr>
          <w:rFonts w:eastAsia="Times New Roman"/>
          <w:sz w:val="24"/>
          <w:szCs w:val="24"/>
        </w:rPr>
        <w:t xml:space="preserve"> to Key Stage 5</w:t>
      </w:r>
    </w:p>
    <w:p w14:paraId="2C79ACF9" w14:textId="42D9D8AF" w:rsidR="00A33984" w:rsidRPr="00694A33" w:rsidRDefault="00694A33" w:rsidP="00694A33">
      <w:pPr>
        <w:pStyle w:val="ListParagraph"/>
        <w:numPr>
          <w:ilvl w:val="0"/>
          <w:numId w:val="7"/>
        </w:numPr>
        <w:shd w:val="clear" w:color="auto" w:fill="FFFFFF"/>
        <w:textAlignment w:val="baseline"/>
        <w:rPr>
          <w:rFonts w:eastAsia="Times New Roman"/>
          <w:sz w:val="24"/>
          <w:szCs w:val="24"/>
        </w:rPr>
      </w:pPr>
      <w:r w:rsidRPr="00694A33">
        <w:rPr>
          <w:rFonts w:eastAsia="Times New Roman"/>
          <w:sz w:val="24"/>
          <w:szCs w:val="24"/>
        </w:rPr>
        <w:t>Committed to professional development and continual improvement</w:t>
      </w:r>
    </w:p>
    <w:p w14:paraId="085AD832" w14:textId="77777777" w:rsidR="00694A33" w:rsidRDefault="00694A33" w:rsidP="00A33984">
      <w:pPr>
        <w:rPr>
          <w:rFonts w:ascii="Arial" w:eastAsia="Calibri" w:hAnsi="Arial" w:cs="Arial"/>
          <w:b/>
          <w:bCs/>
          <w:sz w:val="24"/>
          <w:szCs w:val="24"/>
        </w:rPr>
      </w:pPr>
    </w:p>
    <w:p w14:paraId="07E4572C" w14:textId="17B4A641" w:rsidR="00A33984" w:rsidRPr="00A33984" w:rsidRDefault="00A33984" w:rsidP="00A33984">
      <w:pPr>
        <w:rPr>
          <w:rFonts w:ascii="Arial" w:eastAsia="Calibri" w:hAnsi="Arial" w:cs="Arial"/>
          <w:b/>
          <w:bCs/>
          <w:sz w:val="24"/>
          <w:szCs w:val="24"/>
        </w:rPr>
      </w:pPr>
      <w:r w:rsidRPr="00A33984">
        <w:rPr>
          <w:rFonts w:ascii="Arial" w:eastAsia="Calibri" w:hAnsi="Arial" w:cs="Arial"/>
          <w:b/>
          <w:bCs/>
          <w:sz w:val="24"/>
          <w:szCs w:val="24"/>
        </w:rPr>
        <w:t>You will have:</w:t>
      </w:r>
    </w:p>
    <w:p w14:paraId="04FF22A8" w14:textId="0139260D" w:rsidR="008C6D41" w:rsidRPr="00C134D1" w:rsidRDefault="008C6D41" w:rsidP="008C6D41">
      <w:pPr>
        <w:pStyle w:val="NoSpacing"/>
      </w:pPr>
      <w:r w:rsidRPr="00C134D1">
        <w:t>Our successful candidate will have the following experience and qualifications</w:t>
      </w:r>
    </w:p>
    <w:p w14:paraId="4AE1333D" w14:textId="77777777" w:rsidR="008C6D41" w:rsidRPr="003C6205" w:rsidRDefault="008C6D41" w:rsidP="009D2878">
      <w:pPr>
        <w:pStyle w:val="NoSpacing"/>
        <w:numPr>
          <w:ilvl w:val="0"/>
          <w:numId w:val="6"/>
        </w:numPr>
        <w:jc w:val="left"/>
      </w:pPr>
      <w:r w:rsidRPr="003C6205">
        <w:t>Honours Degree</w:t>
      </w:r>
    </w:p>
    <w:p w14:paraId="3C778B72" w14:textId="236A8C1E" w:rsidR="008C6D41" w:rsidRDefault="008C6D41" w:rsidP="009D2878">
      <w:pPr>
        <w:pStyle w:val="NoSpacing"/>
        <w:numPr>
          <w:ilvl w:val="0"/>
          <w:numId w:val="6"/>
        </w:numPr>
        <w:jc w:val="left"/>
      </w:pPr>
      <w:r w:rsidRPr="003C6205">
        <w:t>DfE recognised Qualified Teacher Status</w:t>
      </w:r>
    </w:p>
    <w:p w14:paraId="5FDA0AC2" w14:textId="4ADB8B2B" w:rsidR="008C6D41" w:rsidRDefault="008C6D41" w:rsidP="008C6D41">
      <w:pPr>
        <w:pStyle w:val="NoSpacing"/>
        <w:jc w:val="left"/>
      </w:pPr>
    </w:p>
    <w:p w14:paraId="0812C055" w14:textId="77777777" w:rsidR="008C6D41" w:rsidRPr="000F5D1D" w:rsidRDefault="008C6D41" w:rsidP="008C6D41">
      <w:pPr>
        <w:pStyle w:val="NoSpacing"/>
        <w:rPr>
          <w:b/>
          <w:bCs/>
        </w:rPr>
      </w:pPr>
      <w:r w:rsidRPr="000F5D1D">
        <w:rPr>
          <w:b/>
          <w:bCs/>
        </w:rPr>
        <w:t>Why join us?</w:t>
      </w:r>
    </w:p>
    <w:p w14:paraId="526937EC" w14:textId="77777777" w:rsidR="008C6D41" w:rsidRPr="000F5D1D" w:rsidRDefault="008C6D41" w:rsidP="008C6D41">
      <w:pPr>
        <w:pStyle w:val="NoSpacing"/>
      </w:pPr>
      <w:r w:rsidRPr="000F5D1D">
        <w:t>We are proud to offer an attractive range of benefits including:</w:t>
      </w:r>
    </w:p>
    <w:p w14:paraId="299337AC" w14:textId="77777777" w:rsidR="008C6D41" w:rsidRPr="000F5D1D" w:rsidRDefault="008C6D41" w:rsidP="008C6D41">
      <w:pPr>
        <w:pStyle w:val="NoSpacing"/>
        <w:numPr>
          <w:ilvl w:val="0"/>
          <w:numId w:val="5"/>
        </w:numPr>
        <w:jc w:val="left"/>
      </w:pPr>
      <w:r w:rsidRPr="000F5D1D">
        <w:t>Access to the Teachers’ Pensions Scheme and Local Government Pension Scheme.</w:t>
      </w:r>
    </w:p>
    <w:p w14:paraId="0FCB7A49" w14:textId="77777777" w:rsidR="008C6D41" w:rsidRPr="000F5D1D" w:rsidRDefault="008C6D41" w:rsidP="008C6D41">
      <w:pPr>
        <w:pStyle w:val="NoSpacing"/>
        <w:numPr>
          <w:ilvl w:val="0"/>
          <w:numId w:val="5"/>
        </w:numPr>
        <w:jc w:val="left"/>
      </w:pPr>
      <w:r w:rsidRPr="000F5D1D">
        <w:t>Attractive annual leave entitlement for our full year employees starting at 25 days + Bank Holidays</w:t>
      </w:r>
    </w:p>
    <w:p w14:paraId="0C1EE9DC" w14:textId="77777777" w:rsidR="008C6D41" w:rsidRPr="000F5D1D" w:rsidRDefault="008C6D41" w:rsidP="008C6D41">
      <w:pPr>
        <w:pStyle w:val="NoSpacing"/>
        <w:numPr>
          <w:ilvl w:val="0"/>
          <w:numId w:val="5"/>
        </w:numPr>
        <w:jc w:val="left"/>
      </w:pPr>
      <w:r w:rsidRPr="000F5D1D">
        <w:t>Salary sacrifice cycle scheme.</w:t>
      </w:r>
    </w:p>
    <w:p w14:paraId="18FE5E43" w14:textId="77777777" w:rsidR="008C6D41" w:rsidRPr="000F5D1D" w:rsidRDefault="008C6D41" w:rsidP="008C6D41">
      <w:pPr>
        <w:pStyle w:val="NoSpacing"/>
        <w:numPr>
          <w:ilvl w:val="0"/>
          <w:numId w:val="5"/>
        </w:numPr>
        <w:jc w:val="left"/>
      </w:pPr>
      <w:r w:rsidRPr="000F5D1D">
        <w:t xml:space="preserve">Access to annual flu jabs </w:t>
      </w:r>
    </w:p>
    <w:p w14:paraId="7172F2CC" w14:textId="77777777" w:rsidR="008C6D41" w:rsidRPr="000F5D1D" w:rsidRDefault="008C6D41" w:rsidP="008C6D41">
      <w:pPr>
        <w:pStyle w:val="NoSpacing"/>
        <w:numPr>
          <w:ilvl w:val="0"/>
          <w:numId w:val="5"/>
        </w:numPr>
        <w:jc w:val="left"/>
      </w:pPr>
      <w:r w:rsidRPr="000F5D1D">
        <w:t>Employee Assistance Programme</w:t>
      </w:r>
    </w:p>
    <w:p w14:paraId="61D980BB" w14:textId="77777777" w:rsidR="008C6D41" w:rsidRPr="000F5D1D" w:rsidRDefault="008C6D41" w:rsidP="008C6D41">
      <w:pPr>
        <w:pStyle w:val="NoSpacing"/>
        <w:numPr>
          <w:ilvl w:val="0"/>
          <w:numId w:val="5"/>
        </w:numPr>
        <w:jc w:val="left"/>
      </w:pPr>
      <w:r w:rsidRPr="000F5D1D">
        <w:t>Comprehensive CPD</w:t>
      </w:r>
    </w:p>
    <w:p w14:paraId="702C7340" w14:textId="77777777" w:rsidR="008C6D41" w:rsidRPr="000F5D1D" w:rsidRDefault="008C6D41" w:rsidP="008C6D41">
      <w:pPr>
        <w:pStyle w:val="NoSpacing"/>
        <w:numPr>
          <w:ilvl w:val="0"/>
          <w:numId w:val="5"/>
        </w:numPr>
        <w:jc w:val="left"/>
      </w:pPr>
      <w:r w:rsidRPr="000F5D1D">
        <w:t xml:space="preserve">Access to on-site gym and sports facilities at some of our schools </w:t>
      </w:r>
    </w:p>
    <w:p w14:paraId="744E5EF9" w14:textId="77777777" w:rsidR="008C6D41" w:rsidRPr="000F5D1D" w:rsidRDefault="008C6D41" w:rsidP="008C6D41">
      <w:pPr>
        <w:pStyle w:val="NoSpacing"/>
        <w:numPr>
          <w:ilvl w:val="0"/>
          <w:numId w:val="5"/>
        </w:numPr>
        <w:jc w:val="left"/>
      </w:pPr>
      <w:r w:rsidRPr="000F5D1D">
        <w:t>Staff long service recognised at our annual awards ceremonies</w:t>
      </w:r>
    </w:p>
    <w:p w14:paraId="10A11BB5" w14:textId="77777777" w:rsidR="008C6D41" w:rsidRPr="000F5D1D" w:rsidRDefault="008C6D41" w:rsidP="00A33984">
      <w:pPr>
        <w:pStyle w:val="NoSpacing"/>
        <w:rPr>
          <w:b/>
          <w:bCs/>
        </w:rPr>
      </w:pPr>
    </w:p>
    <w:p w14:paraId="04F09EA8" w14:textId="3679BA25" w:rsidR="00A33984" w:rsidRPr="000F5D1D" w:rsidRDefault="00A33984" w:rsidP="00A33984">
      <w:pPr>
        <w:pStyle w:val="NoSpacing"/>
        <w:rPr>
          <w:b/>
          <w:bCs/>
        </w:rPr>
      </w:pPr>
      <w:r w:rsidRPr="000F5D1D">
        <w:rPr>
          <w:b/>
          <w:bCs/>
        </w:rPr>
        <w:t xml:space="preserve">Your </w:t>
      </w:r>
      <w:r w:rsidR="009D2878" w:rsidRPr="000F5D1D">
        <w:rPr>
          <w:b/>
          <w:bCs/>
        </w:rPr>
        <w:t>a</w:t>
      </w:r>
      <w:r w:rsidRPr="000F5D1D">
        <w:rPr>
          <w:b/>
          <w:bCs/>
        </w:rPr>
        <w:t>pplication</w:t>
      </w:r>
    </w:p>
    <w:p w14:paraId="1E033354" w14:textId="69C8ED11" w:rsidR="00A33984" w:rsidRPr="000F5D1D" w:rsidRDefault="00A33984" w:rsidP="00A33984">
      <w:pPr>
        <w:pStyle w:val="NoSpacing"/>
      </w:pPr>
      <w:r w:rsidRPr="000F5D1D">
        <w:t>The Four Stones MAT is fully committed to safeguarding and promoting the welfare of children and young people and expects all staff to share this commitment. As part of our requirements under Keeping Children Safe in Education</w:t>
      </w:r>
      <w:r w:rsidR="002527B9" w:rsidRPr="000F5D1D">
        <w:t xml:space="preserve"> we will undertake pre-employment checks on all shortlisted candidates. </w:t>
      </w:r>
      <w:r w:rsidRPr="000F5D1D">
        <w:t xml:space="preserve">This role has the opportunity for regular contact with our children and young </w:t>
      </w:r>
      <w:r w:rsidR="00B71F64" w:rsidRPr="000F5D1D">
        <w:t xml:space="preserve">people </w:t>
      </w:r>
      <w:r w:rsidRPr="000F5D1D">
        <w:t>and therefore this position is exempt from the Rehabilitation of Offenders Act 1974 and an enhanced DBS will be required for the successful candidate.</w:t>
      </w:r>
    </w:p>
    <w:p w14:paraId="42E9B457" w14:textId="1AB833AB" w:rsidR="00230274" w:rsidRPr="000F5D1D" w:rsidRDefault="00230274" w:rsidP="00A33984">
      <w:pPr>
        <w:pStyle w:val="NoSpacing"/>
      </w:pPr>
    </w:p>
    <w:p w14:paraId="0E85FDB9" w14:textId="6770443F" w:rsidR="00A33984" w:rsidRPr="00826DEC" w:rsidRDefault="00230274" w:rsidP="70C14345">
      <w:pPr>
        <w:pStyle w:val="NoSpacing"/>
        <w:rPr>
          <w:rFonts w:eastAsia="Times New Roman"/>
          <w:b/>
          <w:bCs/>
          <w:i/>
          <w:iCs/>
          <w:sz w:val="32"/>
          <w:szCs w:val="32"/>
        </w:rPr>
      </w:pPr>
      <w:r>
        <w:t xml:space="preserve">Further information and an application form are available via the MAT website on </w:t>
      </w:r>
      <w:hyperlink r:id="rId8">
        <w:r w:rsidRPr="70C14345">
          <w:rPr>
            <w:rStyle w:val="Hyperlink"/>
          </w:rPr>
          <w:t>http://thefourstonesmat.co.uk/</w:t>
        </w:r>
      </w:hyperlink>
      <w:r>
        <w:t xml:space="preserve"> and the school website </w:t>
      </w:r>
      <w:hyperlink r:id="rId9">
        <w:r w:rsidR="00634441" w:rsidRPr="70C14345">
          <w:rPr>
            <w:rStyle w:val="Hyperlink"/>
          </w:rPr>
          <w:t>http://tdms.worcs.sch.uk</w:t>
        </w:r>
      </w:hyperlink>
      <w:r w:rsidR="00634441">
        <w:t xml:space="preserve">. </w:t>
      </w:r>
      <w:r>
        <w:t xml:space="preserve">The completed application form should be emailed to </w:t>
      </w:r>
      <w:hyperlink r:id="rId10">
        <w:r w:rsidR="001A3FA6" w:rsidRPr="70C14345">
          <w:rPr>
            <w:rStyle w:val="Hyperlink"/>
          </w:rPr>
          <w:t>recruitment@the4stones.co.uk</w:t>
        </w:r>
      </w:hyperlink>
      <w:r>
        <w:t xml:space="preserve"> by </w:t>
      </w:r>
      <w:r w:rsidR="040B58D1">
        <w:t>Tuesday 3 December</w:t>
      </w:r>
      <w:r w:rsidR="23114F4A">
        <w:t xml:space="preserve"> </w:t>
      </w:r>
      <w:r>
        <w:t>at 10:00am.</w:t>
      </w:r>
      <w:r w:rsidR="0045484D">
        <w:t xml:space="preserve"> </w:t>
      </w:r>
      <w:bookmarkStart w:id="1" w:name="_Hlk118710061"/>
      <w:r w:rsidR="0045484D">
        <w:t xml:space="preserve">We intend to interview </w:t>
      </w:r>
      <w:r w:rsidR="00694A33">
        <w:t xml:space="preserve">the following </w:t>
      </w:r>
      <w:r w:rsidR="0045484D">
        <w:t>week</w:t>
      </w:r>
      <w:bookmarkEnd w:id="1"/>
      <w:r w:rsidR="0045484D">
        <w:t>.</w:t>
      </w:r>
      <w:r>
        <w:t xml:space="preserve"> </w:t>
      </w:r>
      <w:r w:rsidRPr="70C14345">
        <w:rPr>
          <w:b/>
          <w:bCs/>
          <w:i/>
          <w:iCs/>
        </w:rPr>
        <w:t>Early applications are encouraged as we reserve the right to close the advert at any point.</w:t>
      </w:r>
    </w:p>
    <w:p w14:paraId="172CFD67" w14:textId="77777777" w:rsidR="00F60F87" w:rsidRPr="00826DEC" w:rsidRDefault="00F60F87" w:rsidP="00503B85">
      <w:pPr>
        <w:contextualSpacing/>
        <w:jc w:val="center"/>
        <w:rPr>
          <w:rFonts w:ascii="Arial" w:eastAsia="Times New Roman" w:hAnsi="Arial" w:cs="Arial"/>
          <w:b/>
          <w:bCs/>
          <w:i/>
          <w:iCs/>
          <w:sz w:val="32"/>
          <w:szCs w:val="32"/>
        </w:rPr>
      </w:pPr>
    </w:p>
    <w:p w14:paraId="34021F60" w14:textId="77777777" w:rsidR="005806FD" w:rsidRPr="00656E45" w:rsidRDefault="005806FD" w:rsidP="00503B85">
      <w:pPr>
        <w:contextualSpacing/>
        <w:jc w:val="center"/>
        <w:rPr>
          <w:rFonts w:ascii="Arial" w:eastAsia="Times New Roman" w:hAnsi="Arial" w:cs="Arial"/>
          <w:b/>
          <w:sz w:val="32"/>
          <w:szCs w:val="32"/>
        </w:rPr>
      </w:pPr>
    </w:p>
    <w:p w14:paraId="507A803D" w14:textId="77777777" w:rsidR="00D30623" w:rsidRPr="00656E45" w:rsidRDefault="00D30623" w:rsidP="00503B85">
      <w:pPr>
        <w:contextualSpacing/>
        <w:jc w:val="center"/>
        <w:rPr>
          <w:rFonts w:ascii="Arial" w:eastAsia="Times New Roman" w:hAnsi="Arial" w:cs="Arial"/>
          <w:b/>
          <w:sz w:val="32"/>
          <w:szCs w:val="32"/>
        </w:rPr>
      </w:pPr>
    </w:p>
    <w:p w14:paraId="06968040" w14:textId="77777777" w:rsidR="00CF5A7E" w:rsidRPr="00656E45" w:rsidRDefault="00CF5A7E" w:rsidP="00503B85">
      <w:pPr>
        <w:contextualSpacing/>
        <w:jc w:val="center"/>
        <w:rPr>
          <w:rFonts w:ascii="Arial" w:eastAsia="Times New Roman" w:hAnsi="Arial" w:cs="Arial"/>
          <w:b/>
          <w:sz w:val="32"/>
          <w:szCs w:val="32"/>
        </w:rPr>
      </w:pPr>
    </w:p>
    <w:p w14:paraId="56C2D3CA" w14:textId="77777777" w:rsidR="006674E1" w:rsidRPr="00656E45" w:rsidRDefault="006674E1" w:rsidP="00503B85">
      <w:pPr>
        <w:contextualSpacing/>
      </w:pPr>
    </w:p>
    <w:sectPr w:rsidR="006674E1" w:rsidRPr="00656E45" w:rsidSect="00CA033B">
      <w:pgSz w:w="11906" w:h="16838"/>
      <w:pgMar w:top="720" w:right="340"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3D46"/>
    <w:multiLevelType w:val="hybridMultilevel"/>
    <w:tmpl w:val="9BE647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834F6"/>
    <w:multiLevelType w:val="hybridMultilevel"/>
    <w:tmpl w:val="195AEED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9D3B69"/>
    <w:multiLevelType w:val="hybridMultilevel"/>
    <w:tmpl w:val="BF96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16F69"/>
    <w:multiLevelType w:val="hybridMultilevel"/>
    <w:tmpl w:val="DBF61CEA"/>
    <w:lvl w:ilvl="0" w:tplc="59F471D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3D1A2D"/>
    <w:multiLevelType w:val="hybridMultilevel"/>
    <w:tmpl w:val="CC8CB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D2151"/>
    <w:multiLevelType w:val="hybridMultilevel"/>
    <w:tmpl w:val="6E2E556C"/>
    <w:lvl w:ilvl="0" w:tplc="7310AA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885603">
    <w:abstractNumId w:val="4"/>
  </w:num>
  <w:num w:numId="2" w16cid:durableId="532112477">
    <w:abstractNumId w:val="6"/>
  </w:num>
  <w:num w:numId="3" w16cid:durableId="2105413974">
    <w:abstractNumId w:val="5"/>
  </w:num>
  <w:num w:numId="4" w16cid:durableId="1964729367">
    <w:abstractNumId w:val="3"/>
  </w:num>
  <w:num w:numId="5" w16cid:durableId="1441871290">
    <w:abstractNumId w:val="0"/>
  </w:num>
  <w:num w:numId="6" w16cid:durableId="1763330333">
    <w:abstractNumId w:val="1"/>
  </w:num>
  <w:num w:numId="7"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3A"/>
    <w:rsid w:val="00016770"/>
    <w:rsid w:val="00016B17"/>
    <w:rsid w:val="0004044B"/>
    <w:rsid w:val="00045E90"/>
    <w:rsid w:val="00056559"/>
    <w:rsid w:val="00073159"/>
    <w:rsid w:val="00097F8F"/>
    <w:rsid w:val="000C60EE"/>
    <w:rsid w:val="000C75D2"/>
    <w:rsid w:val="000D2717"/>
    <w:rsid w:val="000E2626"/>
    <w:rsid w:val="000F0E0D"/>
    <w:rsid w:val="000F5D1D"/>
    <w:rsid w:val="00117D21"/>
    <w:rsid w:val="00123249"/>
    <w:rsid w:val="00153368"/>
    <w:rsid w:val="0017126D"/>
    <w:rsid w:val="00177ECB"/>
    <w:rsid w:val="00185E10"/>
    <w:rsid w:val="00194464"/>
    <w:rsid w:val="001A3FA6"/>
    <w:rsid w:val="001B3C94"/>
    <w:rsid w:val="001C68A9"/>
    <w:rsid w:val="001D7531"/>
    <w:rsid w:val="001F3909"/>
    <w:rsid w:val="00220326"/>
    <w:rsid w:val="00230274"/>
    <w:rsid w:val="002527B9"/>
    <w:rsid w:val="002856F9"/>
    <w:rsid w:val="00296448"/>
    <w:rsid w:val="002A6E27"/>
    <w:rsid w:val="002B5949"/>
    <w:rsid w:val="002B6962"/>
    <w:rsid w:val="002C0162"/>
    <w:rsid w:val="002C16EE"/>
    <w:rsid w:val="002C7181"/>
    <w:rsid w:val="002D3420"/>
    <w:rsid w:val="002D44D1"/>
    <w:rsid w:val="002D54E6"/>
    <w:rsid w:val="002D7D7F"/>
    <w:rsid w:val="002E08AF"/>
    <w:rsid w:val="002E4EDD"/>
    <w:rsid w:val="002F3369"/>
    <w:rsid w:val="00314E8D"/>
    <w:rsid w:val="0032408D"/>
    <w:rsid w:val="00340DD8"/>
    <w:rsid w:val="003550DC"/>
    <w:rsid w:val="003609D0"/>
    <w:rsid w:val="00365FF4"/>
    <w:rsid w:val="003A1278"/>
    <w:rsid w:val="003A59D6"/>
    <w:rsid w:val="003B4A33"/>
    <w:rsid w:val="003E5650"/>
    <w:rsid w:val="003E67AA"/>
    <w:rsid w:val="003F2FE5"/>
    <w:rsid w:val="00406013"/>
    <w:rsid w:val="00412169"/>
    <w:rsid w:val="00435200"/>
    <w:rsid w:val="00442B8F"/>
    <w:rsid w:val="0045484D"/>
    <w:rsid w:val="004753A8"/>
    <w:rsid w:val="00490907"/>
    <w:rsid w:val="004B4E63"/>
    <w:rsid w:val="004C03D2"/>
    <w:rsid w:val="004D6F6F"/>
    <w:rsid w:val="00501F7E"/>
    <w:rsid w:val="00503023"/>
    <w:rsid w:val="00503B85"/>
    <w:rsid w:val="005578AA"/>
    <w:rsid w:val="00561695"/>
    <w:rsid w:val="00566A70"/>
    <w:rsid w:val="005806FD"/>
    <w:rsid w:val="005828C0"/>
    <w:rsid w:val="00590059"/>
    <w:rsid w:val="00593DB7"/>
    <w:rsid w:val="005B2D0B"/>
    <w:rsid w:val="005C1230"/>
    <w:rsid w:val="005E5FA2"/>
    <w:rsid w:val="005E6087"/>
    <w:rsid w:val="005F27F5"/>
    <w:rsid w:val="00605632"/>
    <w:rsid w:val="00613C5D"/>
    <w:rsid w:val="006272CF"/>
    <w:rsid w:val="00634441"/>
    <w:rsid w:val="00656E45"/>
    <w:rsid w:val="006674E1"/>
    <w:rsid w:val="00676A11"/>
    <w:rsid w:val="00694A33"/>
    <w:rsid w:val="006A7B12"/>
    <w:rsid w:val="006B23B2"/>
    <w:rsid w:val="006C2109"/>
    <w:rsid w:val="006E2357"/>
    <w:rsid w:val="006F19A7"/>
    <w:rsid w:val="007149D4"/>
    <w:rsid w:val="00722E5F"/>
    <w:rsid w:val="00723A7B"/>
    <w:rsid w:val="007340F5"/>
    <w:rsid w:val="00744E46"/>
    <w:rsid w:val="00744F8D"/>
    <w:rsid w:val="00764013"/>
    <w:rsid w:val="00772B46"/>
    <w:rsid w:val="00777EE0"/>
    <w:rsid w:val="007B29EA"/>
    <w:rsid w:val="007C0ACD"/>
    <w:rsid w:val="008254EA"/>
    <w:rsid w:val="00826DEC"/>
    <w:rsid w:val="00851068"/>
    <w:rsid w:val="00881627"/>
    <w:rsid w:val="00891173"/>
    <w:rsid w:val="008B3803"/>
    <w:rsid w:val="008C15A6"/>
    <w:rsid w:val="008C6D41"/>
    <w:rsid w:val="008E69E6"/>
    <w:rsid w:val="00917146"/>
    <w:rsid w:val="00922C97"/>
    <w:rsid w:val="009667B6"/>
    <w:rsid w:val="009B41ED"/>
    <w:rsid w:val="009C6D34"/>
    <w:rsid w:val="009D2878"/>
    <w:rsid w:val="009E5995"/>
    <w:rsid w:val="009F6CB6"/>
    <w:rsid w:val="00A0230A"/>
    <w:rsid w:val="00A16F2E"/>
    <w:rsid w:val="00A33984"/>
    <w:rsid w:val="00A36045"/>
    <w:rsid w:val="00A422DF"/>
    <w:rsid w:val="00A42D41"/>
    <w:rsid w:val="00A51B0D"/>
    <w:rsid w:val="00A61049"/>
    <w:rsid w:val="00A97957"/>
    <w:rsid w:val="00AA1751"/>
    <w:rsid w:val="00AC6575"/>
    <w:rsid w:val="00AE5DA0"/>
    <w:rsid w:val="00AF1373"/>
    <w:rsid w:val="00B11694"/>
    <w:rsid w:val="00B247A5"/>
    <w:rsid w:val="00B71F64"/>
    <w:rsid w:val="00B83A3F"/>
    <w:rsid w:val="00B97CE1"/>
    <w:rsid w:val="00BB5206"/>
    <w:rsid w:val="00BB7293"/>
    <w:rsid w:val="00BC66F4"/>
    <w:rsid w:val="00C34780"/>
    <w:rsid w:val="00C36DFB"/>
    <w:rsid w:val="00C408A6"/>
    <w:rsid w:val="00C41CE7"/>
    <w:rsid w:val="00C50873"/>
    <w:rsid w:val="00C52DD0"/>
    <w:rsid w:val="00C55307"/>
    <w:rsid w:val="00C5677B"/>
    <w:rsid w:val="00C65EAE"/>
    <w:rsid w:val="00C8679E"/>
    <w:rsid w:val="00CA033B"/>
    <w:rsid w:val="00CA1182"/>
    <w:rsid w:val="00CA2854"/>
    <w:rsid w:val="00CA6212"/>
    <w:rsid w:val="00CD39C0"/>
    <w:rsid w:val="00CE686B"/>
    <w:rsid w:val="00CF5A7E"/>
    <w:rsid w:val="00D1694C"/>
    <w:rsid w:val="00D2278B"/>
    <w:rsid w:val="00D245FE"/>
    <w:rsid w:val="00D30623"/>
    <w:rsid w:val="00D433F5"/>
    <w:rsid w:val="00D64662"/>
    <w:rsid w:val="00DB4B0F"/>
    <w:rsid w:val="00DD0F24"/>
    <w:rsid w:val="00DD33D0"/>
    <w:rsid w:val="00DD396A"/>
    <w:rsid w:val="00DF08EC"/>
    <w:rsid w:val="00DF402D"/>
    <w:rsid w:val="00E12B66"/>
    <w:rsid w:val="00E92A73"/>
    <w:rsid w:val="00EA0BF2"/>
    <w:rsid w:val="00EA2B43"/>
    <w:rsid w:val="00EC073A"/>
    <w:rsid w:val="00EC696B"/>
    <w:rsid w:val="00EE2980"/>
    <w:rsid w:val="00F009E3"/>
    <w:rsid w:val="00F0771A"/>
    <w:rsid w:val="00F24C1F"/>
    <w:rsid w:val="00F31186"/>
    <w:rsid w:val="00F338F9"/>
    <w:rsid w:val="00F37849"/>
    <w:rsid w:val="00F60F87"/>
    <w:rsid w:val="00F63A08"/>
    <w:rsid w:val="00FA7B29"/>
    <w:rsid w:val="00FB131B"/>
    <w:rsid w:val="00FB7116"/>
    <w:rsid w:val="00FD4C76"/>
    <w:rsid w:val="00FD7E55"/>
    <w:rsid w:val="00FE1CBF"/>
    <w:rsid w:val="00FE4F1A"/>
    <w:rsid w:val="013FD660"/>
    <w:rsid w:val="040B58D1"/>
    <w:rsid w:val="07447E4F"/>
    <w:rsid w:val="07C4A6A7"/>
    <w:rsid w:val="084C5AC0"/>
    <w:rsid w:val="09B38AFF"/>
    <w:rsid w:val="1831B524"/>
    <w:rsid w:val="18A3528F"/>
    <w:rsid w:val="1B6C173C"/>
    <w:rsid w:val="23114F4A"/>
    <w:rsid w:val="2335DCE8"/>
    <w:rsid w:val="26A6984C"/>
    <w:rsid w:val="29F8020E"/>
    <w:rsid w:val="2B0BD03D"/>
    <w:rsid w:val="2DDE6410"/>
    <w:rsid w:val="2E3ED912"/>
    <w:rsid w:val="312E9B37"/>
    <w:rsid w:val="3ADF0FB6"/>
    <w:rsid w:val="3EC2788D"/>
    <w:rsid w:val="4108BE95"/>
    <w:rsid w:val="48F820B5"/>
    <w:rsid w:val="49AE7530"/>
    <w:rsid w:val="4B2895F5"/>
    <w:rsid w:val="4F9BDEFF"/>
    <w:rsid w:val="4FE4341C"/>
    <w:rsid w:val="5B9FB40E"/>
    <w:rsid w:val="5CAE0266"/>
    <w:rsid w:val="5D29490B"/>
    <w:rsid w:val="5FD6BC1B"/>
    <w:rsid w:val="60C4D88B"/>
    <w:rsid w:val="62BB6007"/>
    <w:rsid w:val="6448DB20"/>
    <w:rsid w:val="649E6442"/>
    <w:rsid w:val="64B3B347"/>
    <w:rsid w:val="6990E254"/>
    <w:rsid w:val="6B31927B"/>
    <w:rsid w:val="70C14345"/>
    <w:rsid w:val="728F35E3"/>
    <w:rsid w:val="7430A110"/>
    <w:rsid w:val="76158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17AF"/>
  <w15:docId w15:val="{327DD80E-B3F0-43BB-BE5F-EA1453EF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3A"/>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73A"/>
    <w:rPr>
      <w:color w:val="0563C1"/>
      <w:u w:val="single"/>
    </w:rPr>
  </w:style>
  <w:style w:type="paragraph" w:styleId="BodyText3">
    <w:name w:val="Body Text 3"/>
    <w:basedOn w:val="Normal"/>
    <w:link w:val="BodyText3Char"/>
    <w:uiPriority w:val="99"/>
    <w:semiHidden/>
    <w:unhideWhenUsed/>
    <w:rsid w:val="00EC073A"/>
    <w:pPr>
      <w:jc w:val="both"/>
    </w:pPr>
    <w:rPr>
      <w:rFonts w:ascii="Arial" w:hAnsi="Arial" w:cs="Arial"/>
      <w:color w:val="000000"/>
      <w:lang w:eastAsia="en-GB"/>
    </w:rPr>
  </w:style>
  <w:style w:type="character" w:customStyle="1" w:styleId="BodyText3Char">
    <w:name w:val="Body Text 3 Char"/>
    <w:basedOn w:val="DefaultParagraphFont"/>
    <w:link w:val="BodyText3"/>
    <w:uiPriority w:val="99"/>
    <w:semiHidden/>
    <w:rsid w:val="00EC073A"/>
    <w:rPr>
      <w:rFonts w:ascii="Arial" w:hAnsi="Arial" w:cs="Arial"/>
      <w:color w:val="000000"/>
      <w:lang w:eastAsia="en-GB"/>
    </w:rPr>
  </w:style>
  <w:style w:type="paragraph" w:styleId="NoSpacing">
    <w:name w:val="No Spacing"/>
    <w:basedOn w:val="Normal"/>
    <w:uiPriority w:val="1"/>
    <w:qFormat/>
    <w:rsid w:val="00EC073A"/>
    <w:pPr>
      <w:jc w:val="both"/>
    </w:pPr>
    <w:rPr>
      <w:rFonts w:ascii="Arial" w:hAnsi="Arial" w:cs="Arial"/>
      <w:sz w:val="24"/>
      <w:szCs w:val="24"/>
    </w:rPr>
  </w:style>
  <w:style w:type="paragraph" w:styleId="Title">
    <w:name w:val="Title"/>
    <w:basedOn w:val="Normal"/>
    <w:link w:val="TitleChar"/>
    <w:qFormat/>
    <w:rsid w:val="006674E1"/>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6674E1"/>
    <w:rPr>
      <w:rFonts w:ascii="Arial" w:eastAsia="Times New Roman" w:hAnsi="Arial" w:cs="Times New Roman"/>
      <w:b/>
      <w:bCs/>
      <w:sz w:val="24"/>
      <w:szCs w:val="24"/>
    </w:rPr>
  </w:style>
  <w:style w:type="paragraph" w:styleId="ListParagraph">
    <w:name w:val="List Paragraph"/>
    <w:basedOn w:val="Normal"/>
    <w:uiPriority w:val="34"/>
    <w:qFormat/>
    <w:rsid w:val="00D30623"/>
    <w:pPr>
      <w:ind w:left="720"/>
    </w:pPr>
    <w:rPr>
      <w:rFonts w:ascii="Arial" w:eastAsia="Calibri" w:hAnsi="Arial" w:cs="Arial"/>
      <w:sz w:val="23"/>
      <w:szCs w:val="23"/>
      <w:lang w:eastAsia="en-GB"/>
    </w:rPr>
  </w:style>
  <w:style w:type="character" w:styleId="FollowedHyperlink">
    <w:name w:val="FollowedHyperlink"/>
    <w:basedOn w:val="DefaultParagraphFont"/>
    <w:uiPriority w:val="99"/>
    <w:semiHidden/>
    <w:unhideWhenUsed/>
    <w:rsid w:val="00A0230A"/>
    <w:rPr>
      <w:color w:val="954F72" w:themeColor="followedHyperlink"/>
      <w:u w:val="single"/>
    </w:rPr>
  </w:style>
  <w:style w:type="character" w:styleId="Strong">
    <w:name w:val="Strong"/>
    <w:uiPriority w:val="22"/>
    <w:qFormat/>
    <w:rsid w:val="00C52DD0"/>
    <w:rPr>
      <w:b/>
      <w:bCs/>
    </w:rPr>
  </w:style>
  <w:style w:type="character" w:styleId="UnresolvedMention">
    <w:name w:val="Unresolved Mention"/>
    <w:basedOn w:val="DefaultParagraphFont"/>
    <w:uiPriority w:val="99"/>
    <w:semiHidden/>
    <w:unhideWhenUsed/>
    <w:rsid w:val="00230274"/>
    <w:rPr>
      <w:color w:val="605E5C"/>
      <w:shd w:val="clear" w:color="auto" w:fill="E1DFDD"/>
    </w:rPr>
  </w:style>
  <w:style w:type="paragraph" w:customStyle="1" w:styleId="paragraph">
    <w:name w:val="paragraph"/>
    <w:basedOn w:val="Normal"/>
    <w:rsid w:val="00EC696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696B"/>
  </w:style>
  <w:style w:type="character" w:customStyle="1" w:styleId="eop">
    <w:name w:val="eop"/>
    <w:basedOn w:val="DefaultParagraphFont"/>
    <w:rsid w:val="00EC696B"/>
  </w:style>
  <w:style w:type="character" w:styleId="CommentReference">
    <w:name w:val="annotation reference"/>
    <w:basedOn w:val="DefaultParagraphFont"/>
    <w:uiPriority w:val="99"/>
    <w:semiHidden/>
    <w:unhideWhenUsed/>
    <w:rsid w:val="002527B9"/>
    <w:rPr>
      <w:sz w:val="16"/>
      <w:szCs w:val="16"/>
    </w:rPr>
  </w:style>
  <w:style w:type="paragraph" w:styleId="CommentText">
    <w:name w:val="annotation text"/>
    <w:basedOn w:val="Normal"/>
    <w:link w:val="CommentTextChar"/>
    <w:uiPriority w:val="99"/>
    <w:semiHidden/>
    <w:unhideWhenUsed/>
    <w:rsid w:val="002527B9"/>
    <w:rPr>
      <w:sz w:val="20"/>
      <w:szCs w:val="20"/>
    </w:rPr>
  </w:style>
  <w:style w:type="character" w:customStyle="1" w:styleId="CommentTextChar">
    <w:name w:val="Comment Text Char"/>
    <w:basedOn w:val="DefaultParagraphFont"/>
    <w:link w:val="CommentText"/>
    <w:uiPriority w:val="99"/>
    <w:semiHidden/>
    <w:rsid w:val="002527B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27B9"/>
    <w:rPr>
      <w:b/>
      <w:bCs/>
    </w:rPr>
  </w:style>
  <w:style w:type="character" w:customStyle="1" w:styleId="CommentSubjectChar">
    <w:name w:val="Comment Subject Char"/>
    <w:basedOn w:val="CommentTextChar"/>
    <w:link w:val="CommentSubject"/>
    <w:uiPriority w:val="99"/>
    <w:semiHidden/>
    <w:rsid w:val="002527B9"/>
    <w:rPr>
      <w:rFonts w:ascii="Calibri" w:hAnsi="Calibri" w:cs="Calibri"/>
      <w:b/>
      <w:bCs/>
      <w:sz w:val="20"/>
      <w:szCs w:val="20"/>
    </w:rPr>
  </w:style>
  <w:style w:type="paragraph" w:styleId="NormalWeb">
    <w:name w:val="Normal (Web)"/>
    <w:basedOn w:val="Normal"/>
    <w:uiPriority w:val="99"/>
    <w:unhideWhenUsed/>
    <w:rsid w:val="007149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5932">
      <w:bodyDiv w:val="1"/>
      <w:marLeft w:val="0"/>
      <w:marRight w:val="0"/>
      <w:marTop w:val="0"/>
      <w:marBottom w:val="0"/>
      <w:divBdr>
        <w:top w:val="none" w:sz="0" w:space="0" w:color="auto"/>
        <w:left w:val="none" w:sz="0" w:space="0" w:color="auto"/>
        <w:bottom w:val="none" w:sz="0" w:space="0" w:color="auto"/>
        <w:right w:val="none" w:sz="0" w:space="0" w:color="auto"/>
      </w:divBdr>
    </w:div>
    <w:div w:id="478964862">
      <w:bodyDiv w:val="1"/>
      <w:marLeft w:val="0"/>
      <w:marRight w:val="0"/>
      <w:marTop w:val="0"/>
      <w:marBottom w:val="0"/>
      <w:divBdr>
        <w:top w:val="none" w:sz="0" w:space="0" w:color="auto"/>
        <w:left w:val="none" w:sz="0" w:space="0" w:color="auto"/>
        <w:bottom w:val="none" w:sz="0" w:space="0" w:color="auto"/>
        <w:right w:val="none" w:sz="0" w:space="0" w:color="auto"/>
      </w:divBdr>
    </w:div>
    <w:div w:id="919413070">
      <w:bodyDiv w:val="1"/>
      <w:marLeft w:val="0"/>
      <w:marRight w:val="0"/>
      <w:marTop w:val="0"/>
      <w:marBottom w:val="0"/>
      <w:divBdr>
        <w:top w:val="none" w:sz="0" w:space="0" w:color="auto"/>
        <w:left w:val="none" w:sz="0" w:space="0" w:color="auto"/>
        <w:bottom w:val="none" w:sz="0" w:space="0" w:color="auto"/>
        <w:right w:val="none" w:sz="0" w:space="0" w:color="auto"/>
      </w:divBdr>
      <w:divsChild>
        <w:div w:id="789788478">
          <w:marLeft w:val="0"/>
          <w:marRight w:val="0"/>
          <w:marTop w:val="0"/>
          <w:marBottom w:val="0"/>
          <w:divBdr>
            <w:top w:val="none" w:sz="0" w:space="0" w:color="auto"/>
            <w:left w:val="none" w:sz="0" w:space="0" w:color="auto"/>
            <w:bottom w:val="none" w:sz="0" w:space="0" w:color="auto"/>
            <w:right w:val="none" w:sz="0" w:space="0" w:color="auto"/>
          </w:divBdr>
        </w:div>
        <w:div w:id="1418668724">
          <w:marLeft w:val="0"/>
          <w:marRight w:val="0"/>
          <w:marTop w:val="0"/>
          <w:marBottom w:val="0"/>
          <w:divBdr>
            <w:top w:val="none" w:sz="0" w:space="0" w:color="auto"/>
            <w:left w:val="none" w:sz="0" w:space="0" w:color="auto"/>
            <w:bottom w:val="none" w:sz="0" w:space="0" w:color="auto"/>
            <w:right w:val="none" w:sz="0" w:space="0" w:color="auto"/>
          </w:divBdr>
        </w:div>
        <w:div w:id="1410349482">
          <w:marLeft w:val="0"/>
          <w:marRight w:val="0"/>
          <w:marTop w:val="0"/>
          <w:marBottom w:val="0"/>
          <w:divBdr>
            <w:top w:val="none" w:sz="0" w:space="0" w:color="auto"/>
            <w:left w:val="none" w:sz="0" w:space="0" w:color="auto"/>
            <w:bottom w:val="none" w:sz="0" w:space="0" w:color="auto"/>
            <w:right w:val="none" w:sz="0" w:space="0" w:color="auto"/>
          </w:divBdr>
        </w:div>
        <w:div w:id="992756561">
          <w:marLeft w:val="0"/>
          <w:marRight w:val="0"/>
          <w:marTop w:val="0"/>
          <w:marBottom w:val="0"/>
          <w:divBdr>
            <w:top w:val="none" w:sz="0" w:space="0" w:color="auto"/>
            <w:left w:val="none" w:sz="0" w:space="0" w:color="auto"/>
            <w:bottom w:val="none" w:sz="0" w:space="0" w:color="auto"/>
            <w:right w:val="none" w:sz="0" w:space="0" w:color="auto"/>
          </w:divBdr>
        </w:div>
        <w:div w:id="630523856">
          <w:marLeft w:val="0"/>
          <w:marRight w:val="0"/>
          <w:marTop w:val="0"/>
          <w:marBottom w:val="0"/>
          <w:divBdr>
            <w:top w:val="none" w:sz="0" w:space="0" w:color="auto"/>
            <w:left w:val="none" w:sz="0" w:space="0" w:color="auto"/>
            <w:bottom w:val="none" w:sz="0" w:space="0" w:color="auto"/>
            <w:right w:val="none" w:sz="0" w:space="0" w:color="auto"/>
          </w:divBdr>
        </w:div>
      </w:divsChild>
    </w:div>
    <w:div w:id="1408187094">
      <w:bodyDiv w:val="1"/>
      <w:marLeft w:val="0"/>
      <w:marRight w:val="0"/>
      <w:marTop w:val="0"/>
      <w:marBottom w:val="0"/>
      <w:divBdr>
        <w:top w:val="none" w:sz="0" w:space="0" w:color="auto"/>
        <w:left w:val="none" w:sz="0" w:space="0" w:color="auto"/>
        <w:bottom w:val="none" w:sz="0" w:space="0" w:color="auto"/>
        <w:right w:val="none" w:sz="0" w:space="0" w:color="auto"/>
      </w:divBdr>
    </w:div>
    <w:div w:id="1430276555">
      <w:bodyDiv w:val="1"/>
      <w:marLeft w:val="0"/>
      <w:marRight w:val="0"/>
      <w:marTop w:val="0"/>
      <w:marBottom w:val="0"/>
      <w:divBdr>
        <w:top w:val="none" w:sz="0" w:space="0" w:color="auto"/>
        <w:left w:val="none" w:sz="0" w:space="0" w:color="auto"/>
        <w:bottom w:val="none" w:sz="0" w:space="0" w:color="auto"/>
        <w:right w:val="none" w:sz="0" w:space="0" w:color="auto"/>
      </w:divBdr>
    </w:div>
    <w:div w:id="19548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fourstonesma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the4stones.co.uk" TargetMode="External"/><Relationship Id="rId4" Type="http://schemas.openxmlformats.org/officeDocument/2006/relationships/numbering" Target="numbering.xml"/><Relationship Id="rId9" Type="http://schemas.openxmlformats.org/officeDocument/2006/relationships/hyperlink" Target="http://tdms.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4B895345-6545-4544-A0B3-79B3EFE2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79052-75A3-4A2D-B331-8417DF8E1A84}">
  <ds:schemaRefs>
    <ds:schemaRef ds:uri="http://schemas.microsoft.com/sharepoint/v3/contenttype/forms"/>
  </ds:schemaRefs>
</ds:datastoreItem>
</file>

<file path=customXml/itemProps3.xml><?xml version="1.0" encoding="utf-8"?>
<ds:datastoreItem xmlns:ds="http://schemas.openxmlformats.org/officeDocument/2006/customXml" ds:itemID="{47737567-E464-4D73-8CA3-AB967F3E8010}">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Company>King Charles I School</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Salsano</dc:creator>
  <cp:lastModifiedBy>Stephanie Moore</cp:lastModifiedBy>
  <cp:revision>2</cp:revision>
  <dcterms:created xsi:type="dcterms:W3CDTF">2024-11-06T11:41:00Z</dcterms:created>
  <dcterms:modified xsi:type="dcterms:W3CDTF">2024-11-06T11:41:00Z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