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87" w:rsidRPr="00D168C9" w:rsidRDefault="00E173C0" w:rsidP="00DE688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600074</wp:posOffset>
                </wp:positionH>
                <wp:positionV relativeFrom="paragraph">
                  <wp:posOffset>-302260</wp:posOffset>
                </wp:positionV>
                <wp:extent cx="55721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21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8E4F1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-23.8pt" to="486pt,-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" strokecolor="black [3040]" strokeweight="1.5pt"/>
            </w:pict>
          </mc:Fallback>
        </mc:AlternateContent>
      </w:r>
      <w:r w:rsidR="00DE6887">
        <w:rPr>
          <w:rFonts w:ascii="Arial" w:hAnsi="Arial" w:cs="Arial"/>
          <w:b/>
          <w:sz w:val="32"/>
          <w:szCs w:val="32"/>
          <w:u w:val="single"/>
        </w:rPr>
        <w:t>DEPARTMENT INFORMATION</w:t>
      </w:r>
      <w:r w:rsidR="00DE6887">
        <w:rPr>
          <w:rFonts w:ascii="Arial" w:hAnsi="Arial" w:cs="Arial"/>
          <w:b/>
          <w:sz w:val="32"/>
          <w:szCs w:val="32"/>
          <w:u w:val="single"/>
        </w:rPr>
        <w:br/>
        <w:t>SOCIAL SCIENCES</w:t>
      </w:r>
      <w:r w:rsidR="00DE6887">
        <w:rPr>
          <w:rFonts w:ascii="Arial" w:hAnsi="Arial" w:cs="Arial"/>
          <w:b/>
          <w:sz w:val="32"/>
          <w:szCs w:val="32"/>
          <w:u w:val="single"/>
        </w:rPr>
        <w:br/>
      </w:r>
      <w:r w:rsidR="00DE6887">
        <w:rPr>
          <w:rFonts w:ascii="Arial" w:hAnsi="Arial" w:cs="Arial"/>
          <w:b/>
          <w:sz w:val="32"/>
          <w:szCs w:val="32"/>
          <w:u w:val="single"/>
        </w:rPr>
        <w:br/>
      </w:r>
    </w:p>
    <w:p w:rsidR="00DE6887" w:rsidRPr="00CB2910" w:rsidRDefault="00DE6887" w:rsidP="00DE6887">
      <w:pPr>
        <w:rPr>
          <w:rFonts w:ascii="Arial" w:hAnsi="Arial" w:cs="Arial"/>
          <w:szCs w:val="24"/>
        </w:rPr>
      </w:pPr>
      <w:r w:rsidRPr="00CB2910">
        <w:rPr>
          <w:rFonts w:ascii="Arial" w:hAnsi="Arial" w:cs="Arial"/>
          <w:szCs w:val="24"/>
        </w:rPr>
        <w:t>The</w:t>
      </w:r>
      <w:r w:rsidR="001E636C">
        <w:rPr>
          <w:rFonts w:ascii="Arial" w:hAnsi="Arial" w:cs="Arial"/>
          <w:szCs w:val="24"/>
        </w:rPr>
        <w:t xml:space="preserve"> successful candidate is</w:t>
      </w:r>
      <w:r>
        <w:rPr>
          <w:rFonts w:ascii="Arial" w:hAnsi="Arial" w:cs="Arial"/>
          <w:szCs w:val="24"/>
        </w:rPr>
        <w:t xml:space="preserve"> expected to be a subject specialist i</w:t>
      </w:r>
      <w:r w:rsidRPr="00CB2910">
        <w:rPr>
          <w:rFonts w:ascii="Arial" w:hAnsi="Arial" w:cs="Arial"/>
          <w:szCs w:val="24"/>
        </w:rPr>
        <w:t xml:space="preserve">n </w:t>
      </w:r>
      <w:r w:rsidR="00124908">
        <w:rPr>
          <w:rFonts w:ascii="Arial" w:hAnsi="Arial" w:cs="Arial"/>
          <w:szCs w:val="24"/>
        </w:rPr>
        <w:t xml:space="preserve">either </w:t>
      </w:r>
      <w:r w:rsidRPr="00CB2910">
        <w:rPr>
          <w:rFonts w:ascii="Arial" w:hAnsi="Arial" w:cs="Arial"/>
          <w:szCs w:val="24"/>
        </w:rPr>
        <w:t>th</w:t>
      </w:r>
      <w:r>
        <w:rPr>
          <w:rFonts w:ascii="Arial" w:hAnsi="Arial" w:cs="Arial"/>
          <w:szCs w:val="24"/>
        </w:rPr>
        <w:t xml:space="preserve">e teaching </w:t>
      </w:r>
      <w:bookmarkStart w:id="0" w:name="_GoBack"/>
      <w:bookmarkEnd w:id="0"/>
      <w:r>
        <w:rPr>
          <w:rFonts w:ascii="Arial" w:hAnsi="Arial" w:cs="Arial"/>
          <w:szCs w:val="24"/>
        </w:rPr>
        <w:t>of Sociology</w:t>
      </w:r>
      <w:r w:rsidR="00124908">
        <w:rPr>
          <w:rFonts w:ascii="Arial" w:hAnsi="Arial" w:cs="Arial"/>
          <w:szCs w:val="24"/>
        </w:rPr>
        <w:t>, Criminology</w:t>
      </w:r>
      <w:r w:rsidRPr="00CB2910">
        <w:rPr>
          <w:rFonts w:ascii="Arial" w:hAnsi="Arial" w:cs="Arial"/>
          <w:szCs w:val="24"/>
        </w:rPr>
        <w:t xml:space="preserve"> and</w:t>
      </w:r>
      <w:r w:rsidR="00080888">
        <w:rPr>
          <w:rFonts w:ascii="Arial" w:hAnsi="Arial" w:cs="Arial"/>
          <w:szCs w:val="24"/>
        </w:rPr>
        <w:t>/or</w:t>
      </w:r>
      <w:r w:rsidR="00620914">
        <w:rPr>
          <w:rFonts w:ascii="Arial" w:hAnsi="Arial" w:cs="Arial"/>
          <w:szCs w:val="24"/>
        </w:rPr>
        <w:t xml:space="preserve"> Psychology</w:t>
      </w:r>
      <w:r w:rsidR="00080888">
        <w:rPr>
          <w:rFonts w:ascii="Arial" w:hAnsi="Arial" w:cs="Arial"/>
          <w:szCs w:val="24"/>
        </w:rPr>
        <w:t>,</w:t>
      </w:r>
      <w:r w:rsidR="00620914">
        <w:rPr>
          <w:rFonts w:ascii="Arial" w:hAnsi="Arial" w:cs="Arial"/>
          <w:szCs w:val="24"/>
        </w:rPr>
        <w:t xml:space="preserve"> and</w:t>
      </w:r>
      <w:r w:rsidRPr="00CB2910">
        <w:rPr>
          <w:rFonts w:ascii="Arial" w:hAnsi="Arial" w:cs="Arial"/>
          <w:szCs w:val="24"/>
        </w:rPr>
        <w:t xml:space="preserve"> wil</w:t>
      </w:r>
      <w:r>
        <w:rPr>
          <w:rFonts w:ascii="Arial" w:hAnsi="Arial" w:cs="Arial"/>
          <w:szCs w:val="24"/>
        </w:rPr>
        <w:t>l</w:t>
      </w:r>
      <w:r w:rsidRPr="00CB291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support the team in reviewing</w:t>
      </w:r>
      <w:r w:rsidRPr="00CB291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the learning experience in</w:t>
      </w:r>
      <w:r w:rsidRPr="00CB2910">
        <w:rPr>
          <w:rFonts w:ascii="Arial" w:hAnsi="Arial" w:cs="Arial"/>
          <w:szCs w:val="24"/>
        </w:rPr>
        <w:t xml:space="preserve"> Years</w:t>
      </w:r>
      <w:r w:rsidR="00080888">
        <w:rPr>
          <w:rFonts w:ascii="Arial" w:hAnsi="Arial" w:cs="Arial"/>
          <w:szCs w:val="24"/>
        </w:rPr>
        <w:t xml:space="preserve"> </w:t>
      </w:r>
      <w:r w:rsidRPr="00CB2910">
        <w:rPr>
          <w:rFonts w:ascii="Arial" w:hAnsi="Arial" w:cs="Arial"/>
          <w:szCs w:val="24"/>
        </w:rPr>
        <w:t>12 and 13</w:t>
      </w:r>
      <w:r w:rsidR="00124908">
        <w:rPr>
          <w:rFonts w:ascii="Arial" w:hAnsi="Arial" w:cs="Arial"/>
          <w:szCs w:val="24"/>
        </w:rPr>
        <w:t xml:space="preserve">. All staff in the department are expected to teach </w:t>
      </w:r>
      <w:r w:rsidR="00080888">
        <w:rPr>
          <w:rFonts w:ascii="Arial" w:hAnsi="Arial" w:cs="Arial"/>
          <w:szCs w:val="24"/>
        </w:rPr>
        <w:t>consistently good lessons.</w:t>
      </w:r>
    </w:p>
    <w:p w:rsidR="00DE6887" w:rsidRDefault="00DE6887" w:rsidP="00DE6887">
      <w:pPr>
        <w:rPr>
          <w:rFonts w:ascii="Arial" w:hAnsi="Arial" w:cs="Arial"/>
        </w:rPr>
      </w:pPr>
    </w:p>
    <w:p w:rsidR="00620914" w:rsidRDefault="00DE6887" w:rsidP="00620914">
      <w:pPr>
        <w:contextualSpacing/>
        <w:rPr>
          <w:rFonts w:ascii="Arial" w:hAnsi="Arial" w:cs="Arial"/>
          <w:szCs w:val="24"/>
        </w:rPr>
      </w:pPr>
      <w:r w:rsidRPr="00713775">
        <w:rPr>
          <w:rFonts w:ascii="Arial" w:hAnsi="Arial" w:cs="Arial"/>
          <w:szCs w:val="24"/>
        </w:rPr>
        <w:t>Sociology</w:t>
      </w:r>
      <w:r w:rsidR="00620914">
        <w:rPr>
          <w:rFonts w:ascii="Arial" w:hAnsi="Arial" w:cs="Arial"/>
          <w:szCs w:val="24"/>
        </w:rPr>
        <w:t xml:space="preserve"> </w:t>
      </w:r>
      <w:r w:rsidR="00080888">
        <w:rPr>
          <w:rFonts w:ascii="Arial" w:hAnsi="Arial" w:cs="Arial"/>
          <w:szCs w:val="24"/>
        </w:rPr>
        <w:t>and</w:t>
      </w:r>
      <w:r w:rsidR="00AB16F8">
        <w:rPr>
          <w:rFonts w:ascii="Arial" w:hAnsi="Arial" w:cs="Arial"/>
          <w:szCs w:val="24"/>
        </w:rPr>
        <w:t xml:space="preserve"> Psychology </w:t>
      </w:r>
      <w:r w:rsidR="00080888">
        <w:rPr>
          <w:rFonts w:ascii="Arial" w:hAnsi="Arial" w:cs="Arial"/>
          <w:szCs w:val="24"/>
        </w:rPr>
        <w:t xml:space="preserve">are taught </w:t>
      </w:r>
      <w:r w:rsidR="00124908">
        <w:rPr>
          <w:rFonts w:ascii="Arial" w:hAnsi="Arial" w:cs="Arial"/>
          <w:szCs w:val="24"/>
        </w:rPr>
        <w:t>as</w:t>
      </w:r>
      <w:r w:rsidR="00AB16F8">
        <w:rPr>
          <w:rFonts w:ascii="Arial" w:hAnsi="Arial" w:cs="Arial"/>
          <w:szCs w:val="24"/>
        </w:rPr>
        <w:t xml:space="preserve"> </w:t>
      </w:r>
      <w:r w:rsidR="00124908">
        <w:rPr>
          <w:rFonts w:ascii="Arial" w:hAnsi="Arial" w:cs="Arial"/>
          <w:szCs w:val="24"/>
        </w:rPr>
        <w:t xml:space="preserve">part of the </w:t>
      </w:r>
      <w:r w:rsidR="00AB16F8">
        <w:rPr>
          <w:rFonts w:ascii="Arial" w:hAnsi="Arial" w:cs="Arial"/>
          <w:szCs w:val="24"/>
        </w:rPr>
        <w:t>A level</w:t>
      </w:r>
      <w:r w:rsidR="00124908">
        <w:rPr>
          <w:rFonts w:ascii="Arial" w:hAnsi="Arial" w:cs="Arial"/>
          <w:szCs w:val="24"/>
        </w:rPr>
        <w:t xml:space="preserve"> curriculum</w:t>
      </w:r>
      <w:r w:rsidR="00080888">
        <w:rPr>
          <w:rFonts w:ascii="Arial" w:hAnsi="Arial" w:cs="Arial"/>
          <w:szCs w:val="24"/>
        </w:rPr>
        <w:t>, the examining board</w:t>
      </w:r>
      <w:r>
        <w:rPr>
          <w:rFonts w:ascii="Arial" w:hAnsi="Arial" w:cs="Arial"/>
          <w:szCs w:val="24"/>
        </w:rPr>
        <w:t xml:space="preserve"> for </w:t>
      </w:r>
      <w:r w:rsidR="00124908">
        <w:rPr>
          <w:rFonts w:ascii="Arial" w:hAnsi="Arial" w:cs="Arial"/>
          <w:szCs w:val="24"/>
        </w:rPr>
        <w:t xml:space="preserve">both </w:t>
      </w:r>
      <w:r>
        <w:rPr>
          <w:rFonts w:ascii="Arial" w:hAnsi="Arial" w:cs="Arial"/>
          <w:szCs w:val="24"/>
        </w:rPr>
        <w:t>A-level</w:t>
      </w:r>
      <w:r w:rsidR="00124908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</w:t>
      </w:r>
      <w:r w:rsidR="00080888">
        <w:rPr>
          <w:rFonts w:ascii="Arial" w:hAnsi="Arial" w:cs="Arial"/>
          <w:szCs w:val="24"/>
        </w:rPr>
        <w:t xml:space="preserve">is </w:t>
      </w:r>
      <w:r>
        <w:rPr>
          <w:rFonts w:ascii="Arial" w:hAnsi="Arial" w:cs="Arial"/>
          <w:szCs w:val="24"/>
        </w:rPr>
        <w:t>AQA</w:t>
      </w:r>
      <w:r w:rsidR="00620914">
        <w:rPr>
          <w:rFonts w:ascii="Arial" w:hAnsi="Arial" w:cs="Arial"/>
          <w:szCs w:val="24"/>
        </w:rPr>
        <w:t xml:space="preserve">. </w:t>
      </w:r>
      <w:r w:rsidR="00124908">
        <w:rPr>
          <w:rFonts w:ascii="Arial" w:hAnsi="Arial" w:cs="Arial"/>
          <w:szCs w:val="24"/>
        </w:rPr>
        <w:t xml:space="preserve">Criminology is taught as a Diploma, and the examining board for this is WJEC. </w:t>
      </w:r>
      <w:r w:rsidR="00620914">
        <w:rPr>
          <w:rFonts w:ascii="Arial" w:hAnsi="Arial" w:cs="Arial"/>
          <w:szCs w:val="24"/>
        </w:rPr>
        <w:t xml:space="preserve">From </w:t>
      </w:r>
      <w:r w:rsidR="00124908">
        <w:rPr>
          <w:rFonts w:ascii="Arial" w:hAnsi="Arial" w:cs="Arial"/>
          <w:szCs w:val="24"/>
        </w:rPr>
        <w:t>2021-22</w:t>
      </w:r>
      <w:r>
        <w:rPr>
          <w:rFonts w:ascii="Arial" w:hAnsi="Arial" w:cs="Arial"/>
          <w:szCs w:val="24"/>
        </w:rPr>
        <w:t xml:space="preserve"> there will be</w:t>
      </w:r>
      <w:r w:rsidRPr="00CB2910">
        <w:rPr>
          <w:rFonts w:ascii="Arial" w:hAnsi="Arial" w:cs="Arial"/>
          <w:szCs w:val="24"/>
        </w:rPr>
        <w:t xml:space="preserve"> </w:t>
      </w:r>
      <w:r w:rsidR="00124908">
        <w:rPr>
          <w:rFonts w:ascii="Arial" w:hAnsi="Arial" w:cs="Arial"/>
          <w:szCs w:val="24"/>
        </w:rPr>
        <w:t>4</w:t>
      </w:r>
      <w:r w:rsidRPr="00CB2910">
        <w:rPr>
          <w:rFonts w:ascii="Arial" w:hAnsi="Arial" w:cs="Arial"/>
          <w:szCs w:val="24"/>
        </w:rPr>
        <w:t xml:space="preserve"> teachers </w:t>
      </w:r>
      <w:r w:rsidR="00124908">
        <w:rPr>
          <w:rFonts w:ascii="Arial" w:hAnsi="Arial" w:cs="Arial"/>
          <w:szCs w:val="24"/>
        </w:rPr>
        <w:t>of Sociology, Criminology and Psychology</w:t>
      </w:r>
      <w:r w:rsidR="00AB16F8">
        <w:rPr>
          <w:rFonts w:ascii="Arial" w:hAnsi="Arial" w:cs="Arial"/>
          <w:szCs w:val="24"/>
        </w:rPr>
        <w:t xml:space="preserve"> and </w:t>
      </w:r>
      <w:r>
        <w:rPr>
          <w:rFonts w:ascii="Arial" w:hAnsi="Arial" w:cs="Arial"/>
          <w:szCs w:val="24"/>
        </w:rPr>
        <w:t>the</w:t>
      </w:r>
      <w:r w:rsidR="00080888">
        <w:rPr>
          <w:rFonts w:ascii="Arial" w:hAnsi="Arial" w:cs="Arial"/>
          <w:szCs w:val="24"/>
        </w:rPr>
        <w:t xml:space="preserve"> successful candidate could be a</w:t>
      </w:r>
      <w:r w:rsidR="00124908">
        <w:rPr>
          <w:rFonts w:ascii="Arial" w:hAnsi="Arial" w:cs="Arial"/>
          <w:szCs w:val="24"/>
        </w:rPr>
        <w:t>sked to teach all three subjects</w:t>
      </w:r>
      <w:r w:rsidR="00080888">
        <w:rPr>
          <w:rFonts w:ascii="Arial" w:hAnsi="Arial" w:cs="Arial"/>
          <w:szCs w:val="24"/>
        </w:rPr>
        <w:t>.</w:t>
      </w:r>
      <w:r w:rsidR="00620914">
        <w:rPr>
          <w:rFonts w:ascii="Arial" w:hAnsi="Arial" w:cs="Arial"/>
          <w:szCs w:val="24"/>
        </w:rPr>
        <w:t xml:space="preserve"> </w:t>
      </w:r>
      <w:r w:rsidR="00080888">
        <w:rPr>
          <w:rFonts w:ascii="Arial" w:hAnsi="Arial" w:cs="Arial"/>
          <w:szCs w:val="24"/>
        </w:rPr>
        <w:t>It is expected that candidates will have some knowledge of th</w:t>
      </w:r>
      <w:r w:rsidR="00124908">
        <w:rPr>
          <w:rFonts w:ascii="Arial" w:hAnsi="Arial" w:cs="Arial"/>
          <w:szCs w:val="24"/>
        </w:rPr>
        <w:t>e current specifications in all</w:t>
      </w:r>
      <w:r w:rsidR="00080888">
        <w:rPr>
          <w:rFonts w:ascii="Arial" w:hAnsi="Arial" w:cs="Arial"/>
          <w:szCs w:val="24"/>
        </w:rPr>
        <w:t xml:space="preserve"> subjects. </w:t>
      </w:r>
      <w:r w:rsidR="00EE6714">
        <w:rPr>
          <w:rFonts w:ascii="Arial" w:hAnsi="Arial" w:cs="Arial"/>
          <w:szCs w:val="24"/>
        </w:rPr>
        <w:t xml:space="preserve"> </w:t>
      </w:r>
    </w:p>
    <w:p w:rsidR="00620914" w:rsidRDefault="00620914" w:rsidP="00620914">
      <w:pPr>
        <w:contextualSpacing/>
        <w:rPr>
          <w:rFonts w:ascii="Arial" w:hAnsi="Arial" w:cs="Arial"/>
          <w:szCs w:val="24"/>
        </w:rPr>
      </w:pPr>
    </w:p>
    <w:p w:rsidR="00DE6887" w:rsidRDefault="00124908" w:rsidP="00DE688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 Social Science subjects</w:t>
      </w:r>
      <w:r w:rsidR="00620914">
        <w:rPr>
          <w:rFonts w:ascii="Arial" w:hAnsi="Arial" w:cs="Arial"/>
          <w:szCs w:val="24"/>
        </w:rPr>
        <w:t xml:space="preserve"> are </w:t>
      </w:r>
      <w:r>
        <w:rPr>
          <w:rFonts w:ascii="Arial" w:hAnsi="Arial" w:cs="Arial"/>
          <w:szCs w:val="24"/>
        </w:rPr>
        <w:t>popular within the Sixth form</w:t>
      </w:r>
      <w:r w:rsidR="00DE6887">
        <w:rPr>
          <w:rFonts w:ascii="Arial" w:hAnsi="Arial" w:cs="Arial"/>
          <w:szCs w:val="24"/>
        </w:rPr>
        <w:t>, attracting consistent</w:t>
      </w:r>
      <w:r>
        <w:rPr>
          <w:rFonts w:ascii="Arial" w:hAnsi="Arial" w:cs="Arial"/>
          <w:szCs w:val="24"/>
        </w:rPr>
        <w:t xml:space="preserve"> numbers </w:t>
      </w:r>
      <w:r w:rsidR="00DE6887">
        <w:rPr>
          <w:rFonts w:ascii="Arial" w:hAnsi="Arial" w:cs="Arial"/>
          <w:szCs w:val="24"/>
        </w:rPr>
        <w:t>from</w:t>
      </w:r>
      <w:r>
        <w:rPr>
          <w:rFonts w:ascii="Arial" w:hAnsi="Arial" w:cs="Arial"/>
          <w:szCs w:val="24"/>
        </w:rPr>
        <w:t xml:space="preserve"> both</w:t>
      </w:r>
      <w:r w:rsidR="00DE6887">
        <w:rPr>
          <w:rFonts w:ascii="Arial" w:hAnsi="Arial" w:cs="Arial"/>
          <w:szCs w:val="24"/>
        </w:rPr>
        <w:t xml:space="preserve"> Turton, and other schools across Bolton and beyond. Results </w:t>
      </w:r>
      <w:r w:rsidR="00080888">
        <w:rPr>
          <w:rFonts w:ascii="Arial" w:hAnsi="Arial" w:cs="Arial"/>
          <w:szCs w:val="24"/>
        </w:rPr>
        <w:t>are good</w:t>
      </w:r>
      <w:r w:rsidR="00E54031">
        <w:rPr>
          <w:rFonts w:ascii="Arial" w:hAnsi="Arial" w:cs="Arial"/>
          <w:szCs w:val="24"/>
        </w:rPr>
        <w:t xml:space="preserve"> and remain</w:t>
      </w:r>
      <w:r w:rsidR="00DE6887">
        <w:rPr>
          <w:rFonts w:ascii="Arial" w:hAnsi="Arial" w:cs="Arial"/>
          <w:szCs w:val="24"/>
        </w:rPr>
        <w:t xml:space="preserve"> stro</w:t>
      </w:r>
      <w:r w:rsidR="00AB16F8">
        <w:rPr>
          <w:rFonts w:ascii="Arial" w:hAnsi="Arial" w:cs="Arial"/>
          <w:szCs w:val="24"/>
        </w:rPr>
        <w:t xml:space="preserve">ng in terms of student feedback. </w:t>
      </w:r>
      <w:r>
        <w:rPr>
          <w:rFonts w:ascii="Arial" w:hAnsi="Arial" w:cs="Arial"/>
          <w:szCs w:val="24"/>
        </w:rPr>
        <w:t>We are looking for an enthusiastic and reflective</w:t>
      </w:r>
      <w:r w:rsidR="00AB16F8">
        <w:rPr>
          <w:rFonts w:ascii="Arial" w:hAnsi="Arial" w:cs="Arial"/>
          <w:szCs w:val="24"/>
        </w:rPr>
        <w:t xml:space="preserve"> teacher to complement this department.</w:t>
      </w:r>
    </w:p>
    <w:p w:rsidR="00DE6887" w:rsidRDefault="00DE6887" w:rsidP="00DE688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  <w:t>There is a lot of scope for personal development and improvement, building on previous success, both within the department and across the Sixth Form as a whole.</w:t>
      </w:r>
    </w:p>
    <w:p w:rsidR="00DE6887" w:rsidRDefault="00DE6887" w:rsidP="00DE6887">
      <w:pPr>
        <w:rPr>
          <w:rFonts w:ascii="Arial" w:hAnsi="Arial" w:cs="Arial"/>
          <w:szCs w:val="24"/>
        </w:rPr>
      </w:pPr>
    </w:p>
    <w:p w:rsidR="00AB16F8" w:rsidRDefault="00AB16F8" w:rsidP="00DE688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Turton has a strong pastoral system and the successful candidate would have a role as a form tutor.</w:t>
      </w:r>
    </w:p>
    <w:p w:rsidR="00AB16F8" w:rsidRDefault="00AB16F8" w:rsidP="00DE6887">
      <w:pPr>
        <w:rPr>
          <w:rFonts w:ascii="Arial" w:hAnsi="Arial" w:cs="Arial"/>
          <w:szCs w:val="24"/>
        </w:rPr>
      </w:pPr>
    </w:p>
    <w:p w:rsidR="00DE6887" w:rsidRPr="00CB2910" w:rsidRDefault="00DE6887" w:rsidP="00DE688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This position, offers a great opportunity for an enthusiastic</w:t>
      </w:r>
      <w:r w:rsidR="00620914">
        <w:rPr>
          <w:rFonts w:ascii="Arial" w:hAnsi="Arial" w:cs="Arial"/>
          <w:szCs w:val="24"/>
        </w:rPr>
        <w:t>, conscientious</w:t>
      </w:r>
      <w:r>
        <w:rPr>
          <w:rFonts w:ascii="Arial" w:hAnsi="Arial" w:cs="Arial"/>
          <w:szCs w:val="24"/>
        </w:rPr>
        <w:t xml:space="preserve"> colleague to develop teaching and learning within a supportive and positive environment.</w:t>
      </w:r>
      <w:r w:rsidRPr="00CB2910">
        <w:rPr>
          <w:rFonts w:ascii="Arial" w:hAnsi="Arial" w:cs="Arial"/>
          <w:szCs w:val="24"/>
        </w:rPr>
        <w:t xml:space="preserve"> </w:t>
      </w:r>
    </w:p>
    <w:p w:rsidR="00DE6887" w:rsidRPr="00CB2910" w:rsidRDefault="00DE6887" w:rsidP="00DE6887">
      <w:pPr>
        <w:rPr>
          <w:rFonts w:ascii="Arial" w:hAnsi="Arial" w:cs="Arial"/>
          <w:szCs w:val="24"/>
        </w:rPr>
      </w:pPr>
    </w:p>
    <w:p w:rsidR="00DE6887" w:rsidRPr="00CB2910" w:rsidRDefault="00DE6887" w:rsidP="00DE6887">
      <w:pPr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</w:p>
    <w:p w:rsidR="00DE6887" w:rsidRPr="00CB2910" w:rsidRDefault="00DE6887" w:rsidP="00DE6887">
      <w:pPr>
        <w:rPr>
          <w:rFonts w:ascii="Arial" w:hAnsi="Arial" w:cs="Arial"/>
          <w:szCs w:val="24"/>
        </w:rPr>
      </w:pPr>
    </w:p>
    <w:p w:rsidR="00550241" w:rsidRPr="00DE6887" w:rsidRDefault="00550241" w:rsidP="00DE6887"/>
    <w:sectPr w:rsidR="00550241" w:rsidRPr="00DE6887" w:rsidSect="006C47BF">
      <w:headerReference w:type="default" r:id="rId7"/>
      <w:pgSz w:w="11909" w:h="16834" w:code="9"/>
      <w:pgMar w:top="-2591" w:right="1440" w:bottom="426" w:left="1440" w:header="28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D3F" w:rsidRDefault="00841D3F">
      <w:r>
        <w:separator/>
      </w:r>
    </w:p>
  </w:endnote>
  <w:endnote w:type="continuationSeparator" w:id="0">
    <w:p w:rsidR="00841D3F" w:rsidRDefault="0084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altName w:val="Papyrus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D3F" w:rsidRDefault="00841D3F">
      <w:r>
        <w:separator/>
      </w:r>
    </w:p>
  </w:footnote>
  <w:footnote w:type="continuationSeparator" w:id="0">
    <w:p w:rsidR="00841D3F" w:rsidRDefault="0084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FBC8DE" wp14:editId="7055CC8E">
          <wp:simplePos x="0" y="0"/>
          <wp:positionH relativeFrom="margin">
            <wp:posOffset>689610</wp:posOffset>
          </wp:positionH>
          <wp:positionV relativeFrom="margin">
            <wp:posOffset>-1038225</wp:posOffset>
          </wp:positionV>
          <wp:extent cx="4497705" cy="5397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Turton School Branding\TextLong Me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977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  <w:rPr>
        <w:rFonts w:ascii="Viner Hand ITC" w:hAnsi="Viner Hand ITC"/>
        <w:b/>
        <w:bCs/>
        <w:sz w:val="40"/>
      </w:rPr>
    </w:pPr>
    <w:r>
      <w:t xml:space="preserve">    </w:t>
    </w:r>
  </w:p>
  <w:p w:rsidR="00455735" w:rsidRDefault="00455735">
    <w:pPr>
      <w:pStyle w:val="Header"/>
    </w:pPr>
  </w:p>
  <w:tbl>
    <w:tblPr>
      <w:tblW w:w="0" w:type="auto"/>
      <w:tblInd w:w="-630" w:type="dxa"/>
      <w:tblLayout w:type="fixed"/>
      <w:tblLook w:val="0000" w:firstRow="0" w:lastRow="0" w:firstColumn="0" w:lastColumn="0" w:noHBand="0" w:noVBand="0"/>
    </w:tblPr>
    <w:tblGrid>
      <w:gridCol w:w="10548"/>
    </w:tblGrid>
    <w:tr w:rsidR="00455735" w:rsidTr="00457709">
      <w:trPr>
        <w:cantSplit/>
        <w:trHeight w:val="13946"/>
      </w:trPr>
      <w:tc>
        <w:tcPr>
          <w:tcW w:w="105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55735" w:rsidRDefault="00455735">
          <w:pPr>
            <w:pStyle w:val="Footer"/>
          </w:pPr>
        </w:p>
        <w:p w:rsidR="00455735" w:rsidRDefault="00455735">
          <w:pPr>
            <w:pStyle w:val="Footer"/>
          </w:pPr>
        </w:p>
      </w:tc>
    </w:tr>
  </w:tbl>
  <w:p w:rsidR="00455735" w:rsidRDefault="00455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FF6"/>
    <w:multiLevelType w:val="hybridMultilevel"/>
    <w:tmpl w:val="8B04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2398C"/>
    <w:multiLevelType w:val="hybridMultilevel"/>
    <w:tmpl w:val="F22659BA"/>
    <w:lvl w:ilvl="0" w:tplc="F08238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58E0F2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FC7BE8"/>
    <w:multiLevelType w:val="hybridMultilevel"/>
    <w:tmpl w:val="70CCC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DB"/>
    <w:rsid w:val="000041E1"/>
    <w:rsid w:val="00012298"/>
    <w:rsid w:val="00015AE0"/>
    <w:rsid w:val="00045763"/>
    <w:rsid w:val="00080888"/>
    <w:rsid w:val="00082FC0"/>
    <w:rsid w:val="000B49D0"/>
    <w:rsid w:val="000E724E"/>
    <w:rsid w:val="000F6586"/>
    <w:rsid w:val="0010001B"/>
    <w:rsid w:val="00103411"/>
    <w:rsid w:val="0011361F"/>
    <w:rsid w:val="00124908"/>
    <w:rsid w:val="001277D4"/>
    <w:rsid w:val="0013215B"/>
    <w:rsid w:val="00150138"/>
    <w:rsid w:val="001604F7"/>
    <w:rsid w:val="00177AEF"/>
    <w:rsid w:val="001A062C"/>
    <w:rsid w:val="001C3DE3"/>
    <w:rsid w:val="001C7952"/>
    <w:rsid w:val="001D2F8C"/>
    <w:rsid w:val="001E5685"/>
    <w:rsid w:val="001E636C"/>
    <w:rsid w:val="001F14E3"/>
    <w:rsid w:val="001F61CB"/>
    <w:rsid w:val="00221ECF"/>
    <w:rsid w:val="00224FA4"/>
    <w:rsid w:val="00231EB0"/>
    <w:rsid w:val="00264B09"/>
    <w:rsid w:val="00274111"/>
    <w:rsid w:val="0029238F"/>
    <w:rsid w:val="002976AB"/>
    <w:rsid w:val="002A452E"/>
    <w:rsid w:val="002F00DB"/>
    <w:rsid w:val="003110F1"/>
    <w:rsid w:val="003148AB"/>
    <w:rsid w:val="003905C1"/>
    <w:rsid w:val="00391C20"/>
    <w:rsid w:val="003925E9"/>
    <w:rsid w:val="00395F93"/>
    <w:rsid w:val="0042453D"/>
    <w:rsid w:val="0045278E"/>
    <w:rsid w:val="00455735"/>
    <w:rsid w:val="00457709"/>
    <w:rsid w:val="00493622"/>
    <w:rsid w:val="004C498E"/>
    <w:rsid w:val="004D144C"/>
    <w:rsid w:val="004D449F"/>
    <w:rsid w:val="004F687C"/>
    <w:rsid w:val="00535743"/>
    <w:rsid w:val="00536378"/>
    <w:rsid w:val="00550241"/>
    <w:rsid w:val="005832BB"/>
    <w:rsid w:val="00584A4E"/>
    <w:rsid w:val="005A17C3"/>
    <w:rsid w:val="005C6DFF"/>
    <w:rsid w:val="005E18B3"/>
    <w:rsid w:val="00620914"/>
    <w:rsid w:val="00625409"/>
    <w:rsid w:val="006367E8"/>
    <w:rsid w:val="00671B2C"/>
    <w:rsid w:val="00685813"/>
    <w:rsid w:val="006C47BF"/>
    <w:rsid w:val="006C6125"/>
    <w:rsid w:val="00730FEB"/>
    <w:rsid w:val="00777F7C"/>
    <w:rsid w:val="007D19A3"/>
    <w:rsid w:val="00803972"/>
    <w:rsid w:val="008054E5"/>
    <w:rsid w:val="00807017"/>
    <w:rsid w:val="00816C25"/>
    <w:rsid w:val="00826210"/>
    <w:rsid w:val="00841D3F"/>
    <w:rsid w:val="00851002"/>
    <w:rsid w:val="00865B7D"/>
    <w:rsid w:val="008F1845"/>
    <w:rsid w:val="00902EAE"/>
    <w:rsid w:val="00912EF0"/>
    <w:rsid w:val="00943ECC"/>
    <w:rsid w:val="00980C60"/>
    <w:rsid w:val="009A1554"/>
    <w:rsid w:val="009A4EAD"/>
    <w:rsid w:val="009B5EE5"/>
    <w:rsid w:val="009B61FE"/>
    <w:rsid w:val="009E548C"/>
    <w:rsid w:val="00A00140"/>
    <w:rsid w:val="00A07382"/>
    <w:rsid w:val="00A86978"/>
    <w:rsid w:val="00AA2D19"/>
    <w:rsid w:val="00AB16F8"/>
    <w:rsid w:val="00B54049"/>
    <w:rsid w:val="00B62566"/>
    <w:rsid w:val="00B70595"/>
    <w:rsid w:val="00B82ECC"/>
    <w:rsid w:val="00BE025D"/>
    <w:rsid w:val="00BE4459"/>
    <w:rsid w:val="00BF2D57"/>
    <w:rsid w:val="00BF7120"/>
    <w:rsid w:val="00C177EB"/>
    <w:rsid w:val="00C43CB2"/>
    <w:rsid w:val="00C50CB3"/>
    <w:rsid w:val="00CD21C9"/>
    <w:rsid w:val="00CF35CA"/>
    <w:rsid w:val="00D203F0"/>
    <w:rsid w:val="00D65950"/>
    <w:rsid w:val="00D773E3"/>
    <w:rsid w:val="00D9518A"/>
    <w:rsid w:val="00D9722D"/>
    <w:rsid w:val="00DA0FA9"/>
    <w:rsid w:val="00DD7DCD"/>
    <w:rsid w:val="00DE6887"/>
    <w:rsid w:val="00E076EF"/>
    <w:rsid w:val="00E173C0"/>
    <w:rsid w:val="00E249DF"/>
    <w:rsid w:val="00E54031"/>
    <w:rsid w:val="00EA7A42"/>
    <w:rsid w:val="00EE01D8"/>
    <w:rsid w:val="00EE5AF8"/>
    <w:rsid w:val="00EE6714"/>
    <w:rsid w:val="00F41A01"/>
    <w:rsid w:val="00F453B8"/>
    <w:rsid w:val="00F53A21"/>
    <w:rsid w:val="00F635C2"/>
    <w:rsid w:val="00F90146"/>
    <w:rsid w:val="00FA5EA7"/>
    <w:rsid w:val="00F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39B5AE7-FBAD-4AB2-A4EE-F263A9E4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Indent1">
    <w:name w:val="Indent1"/>
    <w:basedOn w:val="Normal"/>
    <w:pPr>
      <w:ind w:left="720" w:hanging="720"/>
    </w:pPr>
  </w:style>
  <w:style w:type="paragraph" w:customStyle="1" w:styleId="Indent2">
    <w:name w:val="Indent2"/>
    <w:basedOn w:val="Normal"/>
    <w:pPr>
      <w:ind w:left="1440" w:hanging="720"/>
    </w:pPr>
  </w:style>
  <w:style w:type="paragraph" w:customStyle="1" w:styleId="Indent3">
    <w:name w:val="Indent3"/>
    <w:basedOn w:val="Normal"/>
    <w:pPr>
      <w:ind w:left="2160" w:hanging="720"/>
    </w:pPr>
  </w:style>
  <w:style w:type="paragraph" w:customStyle="1" w:styleId="Indent4">
    <w:name w:val="Indent4"/>
    <w:basedOn w:val="Normal"/>
    <w:pPr>
      <w:ind w:left="2880" w:hanging="720"/>
    </w:pPr>
  </w:style>
  <w:style w:type="paragraph" w:styleId="BodyText">
    <w:name w:val="Body Text"/>
    <w:basedOn w:val="Normal"/>
    <w:rPr>
      <w:rFonts w:ascii="Arial" w:hAnsi="Arial" w:cs="Arial"/>
      <w:b/>
      <w:bCs/>
      <w:sz w:val="44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6254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Templates\tmac%20in%20a%20box%20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tmac in a box updated</Template>
  <TotalTime>1</TotalTime>
  <Pages>1</Pages>
  <Words>238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Turton High School Headed</vt:lpstr>
    </vt:vector>
  </TitlesOfParts>
  <Company>BOLTON LEA ICT UNIT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Turton High School Headed</dc:title>
  <dc:creator>Shawj</dc:creator>
  <cp:lastModifiedBy>J. Shaw</cp:lastModifiedBy>
  <cp:revision>2</cp:revision>
  <cp:lastPrinted>2015-01-29T16:07:00Z</cp:lastPrinted>
  <dcterms:created xsi:type="dcterms:W3CDTF">2021-04-30T11:24:00Z</dcterms:created>
  <dcterms:modified xsi:type="dcterms:W3CDTF">2021-04-30T11:24:00Z</dcterms:modified>
</cp:coreProperties>
</file>