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64C" w:rsidRDefault="00CB764C" w:rsidP="004A69A1">
      <w:pPr>
        <w:shd w:val="clear" w:color="auto" w:fill="FFFFFF"/>
        <w:jc w:val="both"/>
        <w:rPr>
          <w:b/>
          <w:color w:val="404040" w:themeColor="text1" w:themeTint="BF"/>
          <w:sz w:val="22"/>
          <w:szCs w:val="24"/>
        </w:rPr>
        <w:sectPr w:rsidR="00CB764C" w:rsidSect="0092428A">
          <w:headerReference w:type="default" r:id="rId7"/>
          <w:footerReference w:type="default" r:id="rId8"/>
          <w:type w:val="continuous"/>
          <w:pgSz w:w="11906" w:h="16838"/>
          <w:pgMar w:top="720" w:right="720" w:bottom="720" w:left="720" w:header="709" w:footer="709" w:gutter="0"/>
          <w:cols w:space="708"/>
          <w:docGrid w:linePitch="360"/>
        </w:sectPr>
      </w:pPr>
    </w:p>
    <w:p w:rsidR="00211865" w:rsidRPr="000522A0" w:rsidRDefault="00694865" w:rsidP="00211865">
      <w:pPr>
        <w:shd w:val="clear" w:color="auto" w:fill="8DB3E2" w:themeFill="text2" w:themeFillTint="66"/>
        <w:ind w:left="-1418" w:right="-849"/>
        <w:jc w:val="center"/>
        <w:rPr>
          <w:b/>
          <w:sz w:val="44"/>
        </w:rPr>
      </w:pPr>
      <w:r w:rsidRPr="000522A0">
        <w:rPr>
          <w:b/>
          <w:sz w:val="44"/>
        </w:rPr>
        <w:t xml:space="preserve">Teacher of </w:t>
      </w:r>
      <w:r w:rsidR="002C5F12">
        <w:rPr>
          <w:b/>
          <w:sz w:val="44"/>
        </w:rPr>
        <w:t>Social Sciences</w:t>
      </w:r>
    </w:p>
    <w:p w:rsidR="00694865" w:rsidRPr="00654BCC" w:rsidRDefault="00694865" w:rsidP="00694865">
      <w:pPr>
        <w:shd w:val="clear" w:color="auto" w:fill="8DB3E2" w:themeFill="text2" w:themeFillTint="66"/>
        <w:ind w:left="-1418" w:right="-849"/>
        <w:jc w:val="center"/>
        <w:rPr>
          <w:b/>
          <w:sz w:val="32"/>
          <w:szCs w:val="32"/>
        </w:rPr>
      </w:pPr>
      <w:r w:rsidRPr="000522A0">
        <w:rPr>
          <w:b/>
          <w:sz w:val="32"/>
          <w:szCs w:val="32"/>
        </w:rPr>
        <w:t xml:space="preserve">Full </w:t>
      </w:r>
      <w:r>
        <w:rPr>
          <w:b/>
          <w:sz w:val="32"/>
          <w:szCs w:val="32"/>
        </w:rPr>
        <w:t>T</w:t>
      </w:r>
      <w:r w:rsidRPr="000522A0">
        <w:rPr>
          <w:b/>
          <w:sz w:val="32"/>
          <w:szCs w:val="32"/>
        </w:rPr>
        <w:t xml:space="preserve">ime </w:t>
      </w:r>
      <w:r w:rsidR="00751A17" w:rsidRPr="00654BCC">
        <w:rPr>
          <w:b/>
          <w:sz w:val="32"/>
          <w:szCs w:val="32"/>
        </w:rPr>
        <w:t>Permanent Position</w:t>
      </w:r>
    </w:p>
    <w:p w:rsidR="007472AF" w:rsidRPr="00654BCC" w:rsidRDefault="000F7B30" w:rsidP="00694865">
      <w:pPr>
        <w:shd w:val="clear" w:color="auto" w:fill="8DB3E2" w:themeFill="text2" w:themeFillTint="66"/>
        <w:ind w:left="-1418" w:right="-849"/>
        <w:jc w:val="center"/>
        <w:rPr>
          <w:b/>
          <w:sz w:val="32"/>
          <w:szCs w:val="32"/>
        </w:rPr>
      </w:pPr>
      <w:r w:rsidRPr="00654BCC">
        <w:rPr>
          <w:b/>
          <w:sz w:val="32"/>
          <w:szCs w:val="32"/>
        </w:rPr>
        <w:t xml:space="preserve">Commencing </w:t>
      </w:r>
      <w:r w:rsidR="00751A17" w:rsidRPr="00654BCC">
        <w:rPr>
          <w:b/>
          <w:sz w:val="32"/>
          <w:szCs w:val="32"/>
        </w:rPr>
        <w:t>September</w:t>
      </w:r>
      <w:r w:rsidR="007472AF" w:rsidRPr="00654BCC">
        <w:rPr>
          <w:b/>
          <w:sz w:val="32"/>
          <w:szCs w:val="32"/>
        </w:rPr>
        <w:t xml:space="preserve"> 2022</w:t>
      </w:r>
    </w:p>
    <w:p w:rsidR="00104111" w:rsidRPr="00104111" w:rsidRDefault="00694865" w:rsidP="00104111">
      <w:pPr>
        <w:shd w:val="clear" w:color="auto" w:fill="8DB3E2" w:themeFill="text2" w:themeFillTint="66"/>
        <w:ind w:left="-1418" w:right="-849"/>
        <w:jc w:val="center"/>
        <w:rPr>
          <w:b/>
          <w:sz w:val="32"/>
          <w:szCs w:val="32"/>
        </w:rPr>
      </w:pPr>
      <w:r w:rsidRPr="00654BCC">
        <w:rPr>
          <w:b/>
          <w:sz w:val="32"/>
          <w:szCs w:val="32"/>
        </w:rPr>
        <w:t>(MPS) M1 £25,714 to M9 £41,604</w:t>
      </w:r>
    </w:p>
    <w:p w:rsidR="00211865" w:rsidRDefault="00211865" w:rsidP="00694865">
      <w:pPr>
        <w:shd w:val="clear" w:color="auto" w:fill="FFFFFF"/>
        <w:ind w:left="-567" w:right="-165"/>
        <w:jc w:val="both"/>
        <w:rPr>
          <w:rFonts w:eastAsia="Times New Roman" w:cstheme="minorHAnsi"/>
          <w:b/>
          <w:bCs/>
          <w:color w:val="222222"/>
          <w:lang w:eastAsia="en-GB"/>
        </w:rPr>
      </w:pPr>
    </w:p>
    <w:p w:rsidR="00211865" w:rsidRDefault="00211865" w:rsidP="00694865">
      <w:pPr>
        <w:shd w:val="clear" w:color="auto" w:fill="FFFFFF"/>
        <w:ind w:left="-567" w:right="-165"/>
        <w:jc w:val="both"/>
        <w:rPr>
          <w:rFonts w:eastAsia="Times New Roman" w:cstheme="minorHAnsi"/>
          <w:b/>
          <w:bCs/>
          <w:color w:val="222222"/>
          <w:lang w:eastAsia="en-GB"/>
        </w:rPr>
      </w:pPr>
    </w:p>
    <w:p w:rsidR="00694865" w:rsidRDefault="00694865" w:rsidP="00694865">
      <w:pPr>
        <w:shd w:val="clear" w:color="auto" w:fill="FFFFFF"/>
        <w:ind w:left="-567" w:right="-165"/>
        <w:jc w:val="both"/>
        <w:rPr>
          <w:rFonts w:eastAsia="Times New Roman" w:cstheme="minorHAnsi"/>
          <w:sz w:val="20"/>
          <w:szCs w:val="20"/>
          <w:lang w:eastAsia="en-GB"/>
        </w:rPr>
      </w:pPr>
      <w:r w:rsidRPr="000031C0">
        <w:rPr>
          <w:rFonts w:eastAsia="Times New Roman" w:cstheme="minorHAnsi"/>
          <w:sz w:val="20"/>
          <w:szCs w:val="20"/>
          <w:lang w:eastAsia="en-GB"/>
        </w:rPr>
        <w:t>Sponne is a successful, over-subscribed community comprehensive school with 1</w:t>
      </w:r>
      <w:r>
        <w:rPr>
          <w:rFonts w:eastAsia="Times New Roman" w:cstheme="minorHAnsi"/>
          <w:sz w:val="20"/>
          <w:szCs w:val="20"/>
          <w:lang w:eastAsia="en-GB"/>
        </w:rPr>
        <w:t xml:space="preserve">418 </w:t>
      </w:r>
      <w:r w:rsidRPr="000031C0">
        <w:rPr>
          <w:rFonts w:eastAsia="Times New Roman" w:cstheme="minorHAnsi"/>
          <w:sz w:val="20"/>
          <w:szCs w:val="20"/>
          <w:lang w:eastAsia="en-GB"/>
        </w:rPr>
        <w:t>students aged 11-18 on roll and specialist status for Science and Music. Outcomes are very high with 78% of students gaining grades 9-4 in English and Mathematics at GCSE</w:t>
      </w:r>
      <w:r>
        <w:rPr>
          <w:rFonts w:eastAsia="Times New Roman" w:cstheme="minorHAnsi"/>
          <w:sz w:val="20"/>
          <w:szCs w:val="20"/>
          <w:lang w:eastAsia="en-GB"/>
        </w:rPr>
        <w:t xml:space="preserve"> and a positive Progress 8 Score.</w:t>
      </w:r>
    </w:p>
    <w:p w:rsidR="00694865" w:rsidRDefault="00694865" w:rsidP="00694865">
      <w:pPr>
        <w:shd w:val="clear" w:color="auto" w:fill="FFFFFF"/>
        <w:ind w:left="-567" w:right="-165"/>
        <w:jc w:val="both"/>
        <w:rPr>
          <w:rFonts w:eastAsia="Times New Roman" w:cstheme="minorHAnsi"/>
          <w:sz w:val="20"/>
          <w:szCs w:val="20"/>
          <w:lang w:eastAsia="en-GB"/>
        </w:rPr>
      </w:pPr>
    </w:p>
    <w:p w:rsidR="00DE0904" w:rsidRDefault="00DE0904" w:rsidP="00DE0904">
      <w:pPr>
        <w:shd w:val="clear" w:color="auto" w:fill="FFFFFF"/>
        <w:ind w:left="-567" w:right="-165"/>
        <w:jc w:val="both"/>
        <w:rPr>
          <w:rFonts w:eastAsia="Times New Roman" w:cstheme="minorHAnsi"/>
          <w:sz w:val="20"/>
          <w:szCs w:val="20"/>
          <w:lang w:eastAsia="en-GB"/>
        </w:rPr>
      </w:pPr>
      <w:r w:rsidRPr="00104111">
        <w:rPr>
          <w:rFonts w:eastAsia="Times New Roman" w:cstheme="minorHAnsi"/>
          <w:sz w:val="20"/>
          <w:szCs w:val="20"/>
          <w:lang w:eastAsia="en-GB"/>
        </w:rPr>
        <w:t xml:space="preserve">We </w:t>
      </w:r>
      <w:r>
        <w:rPr>
          <w:rFonts w:eastAsia="Times New Roman" w:cstheme="minorHAnsi"/>
          <w:sz w:val="20"/>
          <w:szCs w:val="20"/>
          <w:lang w:eastAsia="en-GB"/>
        </w:rPr>
        <w:t>are seeking to appoint an inspirational and talented teacher to join our vibrant and extremely successful Hu</w:t>
      </w:r>
      <w:r w:rsidR="0040778F">
        <w:rPr>
          <w:rFonts w:eastAsia="Times New Roman" w:cstheme="minorHAnsi"/>
          <w:sz w:val="20"/>
          <w:szCs w:val="20"/>
          <w:lang w:eastAsia="en-GB"/>
        </w:rPr>
        <w:t>manities faculty team in September</w:t>
      </w:r>
      <w:r>
        <w:rPr>
          <w:rFonts w:eastAsia="Times New Roman" w:cstheme="minorHAnsi"/>
          <w:sz w:val="20"/>
          <w:szCs w:val="20"/>
          <w:lang w:eastAsia="en-GB"/>
        </w:rPr>
        <w:t xml:space="preserve"> 2022.</w:t>
      </w:r>
      <w:r w:rsidRPr="00504EFD">
        <w:rPr>
          <w:rFonts w:eastAsia="Times New Roman" w:cstheme="minorHAnsi"/>
          <w:sz w:val="20"/>
          <w:szCs w:val="20"/>
          <w:lang w:eastAsia="en-GB"/>
        </w:rPr>
        <w:t xml:space="preserve"> </w:t>
      </w:r>
      <w:r>
        <w:rPr>
          <w:rFonts w:eastAsia="Times New Roman" w:cstheme="minorHAnsi"/>
          <w:sz w:val="20"/>
          <w:szCs w:val="20"/>
          <w:lang w:eastAsia="en-GB"/>
        </w:rPr>
        <w:t xml:space="preserve">They will have excellent interpersonal skills and will maintain a relentless focus on teaching and learning and raising achievement. The successful candidate will be able to deliver subjects including Sociology, Psychology and Health and Social care predominantly within our sixth form. </w:t>
      </w:r>
    </w:p>
    <w:p w:rsidR="00DE0904" w:rsidRDefault="00DE0904" w:rsidP="00DE0904">
      <w:pPr>
        <w:shd w:val="clear" w:color="auto" w:fill="FFFFFF"/>
        <w:ind w:left="-567" w:right="-165"/>
        <w:jc w:val="both"/>
        <w:rPr>
          <w:rFonts w:eastAsia="Times New Roman" w:cstheme="minorHAnsi"/>
          <w:sz w:val="20"/>
          <w:szCs w:val="20"/>
          <w:lang w:eastAsia="en-GB"/>
        </w:rPr>
      </w:pPr>
    </w:p>
    <w:p w:rsidR="00DE0904" w:rsidRDefault="00DE0904" w:rsidP="00DE0904">
      <w:pPr>
        <w:shd w:val="clear" w:color="auto" w:fill="FFFFFF"/>
        <w:ind w:left="-567" w:right="-165"/>
        <w:jc w:val="both"/>
        <w:rPr>
          <w:rFonts w:eastAsia="Times New Roman" w:cstheme="minorHAnsi"/>
          <w:sz w:val="20"/>
          <w:szCs w:val="20"/>
          <w:lang w:eastAsia="en-GB"/>
        </w:rPr>
      </w:pPr>
      <w:r>
        <w:rPr>
          <w:rFonts w:eastAsia="Times New Roman" w:cstheme="minorHAnsi"/>
          <w:sz w:val="20"/>
          <w:szCs w:val="20"/>
          <w:lang w:eastAsia="en-GB"/>
        </w:rPr>
        <w:t xml:space="preserve">The Social Sciences department forms a key part of the successful Humanities faculty at </w:t>
      </w:r>
      <w:proofErr w:type="spellStart"/>
      <w:r>
        <w:rPr>
          <w:rFonts w:eastAsia="Times New Roman" w:cstheme="minorHAnsi"/>
          <w:sz w:val="20"/>
          <w:szCs w:val="20"/>
          <w:lang w:eastAsia="en-GB"/>
        </w:rPr>
        <w:t>Sponne</w:t>
      </w:r>
      <w:proofErr w:type="spellEnd"/>
      <w:r>
        <w:rPr>
          <w:rFonts w:eastAsia="Times New Roman" w:cstheme="minorHAnsi"/>
          <w:sz w:val="20"/>
          <w:szCs w:val="20"/>
          <w:lang w:eastAsia="en-GB"/>
        </w:rPr>
        <w:t xml:space="preserve"> and is very popular with students across all subjects. Students are enthusiastic and hardworking and grateful for the education and opportunities they receive. </w:t>
      </w:r>
      <w:r w:rsidRPr="00654BCC">
        <w:rPr>
          <w:rFonts w:eastAsia="Times New Roman" w:cstheme="minorHAnsi"/>
          <w:sz w:val="20"/>
          <w:szCs w:val="20"/>
          <w:lang w:eastAsia="en-GB"/>
        </w:rPr>
        <w:t>Applicants are welcome from</w:t>
      </w:r>
      <w:r w:rsidR="001639D5" w:rsidRPr="00654BCC">
        <w:rPr>
          <w:rFonts w:eastAsia="Times New Roman" w:cstheme="minorHAnsi"/>
          <w:sz w:val="20"/>
          <w:szCs w:val="20"/>
          <w:lang w:eastAsia="en-GB"/>
        </w:rPr>
        <w:t xml:space="preserve"> experienced colleagues and NQT</w:t>
      </w:r>
      <w:r w:rsidRPr="00654BCC">
        <w:rPr>
          <w:rFonts w:eastAsia="Times New Roman" w:cstheme="minorHAnsi"/>
          <w:sz w:val="20"/>
          <w:szCs w:val="20"/>
          <w:lang w:eastAsia="en-GB"/>
        </w:rPr>
        <w:t>s who would be supported by a thorough induction programme.</w:t>
      </w:r>
    </w:p>
    <w:p w:rsidR="00694865" w:rsidRPr="000522A0" w:rsidRDefault="00694865" w:rsidP="00DE0904">
      <w:pPr>
        <w:shd w:val="clear" w:color="auto" w:fill="FFFFFF"/>
        <w:ind w:right="-165"/>
        <w:jc w:val="both"/>
        <w:rPr>
          <w:rFonts w:eastAsia="Times New Roman" w:cstheme="minorHAnsi"/>
          <w:sz w:val="20"/>
          <w:szCs w:val="20"/>
          <w:lang w:eastAsia="en-GB"/>
        </w:rPr>
      </w:pPr>
      <w:bookmarkStart w:id="0" w:name="_GoBack"/>
      <w:bookmarkEnd w:id="0"/>
    </w:p>
    <w:p w:rsidR="00DE0904" w:rsidRDefault="00DE0904" w:rsidP="00DE0904">
      <w:pPr>
        <w:ind w:left="-567" w:right="-165"/>
        <w:jc w:val="both"/>
        <w:rPr>
          <w:rFonts w:eastAsia="Times New Roman" w:cstheme="minorHAnsi"/>
          <w:sz w:val="20"/>
          <w:szCs w:val="20"/>
          <w:lang w:eastAsia="en-GB"/>
        </w:rPr>
      </w:pPr>
      <w:r>
        <w:rPr>
          <w:rFonts w:eastAsia="Times New Roman" w:cstheme="minorHAnsi"/>
          <w:sz w:val="20"/>
          <w:szCs w:val="20"/>
          <w:lang w:eastAsia="en-GB"/>
        </w:rPr>
        <w:t>The successful candidate will:</w:t>
      </w:r>
    </w:p>
    <w:p w:rsidR="00DE0904" w:rsidRDefault="00DE0904" w:rsidP="00DE0904">
      <w:pPr>
        <w:pStyle w:val="ListParagraph"/>
        <w:numPr>
          <w:ilvl w:val="0"/>
          <w:numId w:val="1"/>
        </w:numPr>
        <w:spacing w:line="256" w:lineRule="auto"/>
        <w:ind w:right="-165"/>
        <w:jc w:val="both"/>
        <w:rPr>
          <w:sz w:val="20"/>
          <w:szCs w:val="20"/>
        </w:rPr>
      </w:pPr>
      <w:r>
        <w:rPr>
          <w:sz w:val="20"/>
          <w:szCs w:val="20"/>
        </w:rPr>
        <w:t xml:space="preserve">Have Qualified  Teacher Status </w:t>
      </w:r>
    </w:p>
    <w:p w:rsidR="00DE0904" w:rsidRDefault="00DE0904" w:rsidP="00DE0904">
      <w:pPr>
        <w:pStyle w:val="ListParagraph"/>
        <w:numPr>
          <w:ilvl w:val="0"/>
          <w:numId w:val="1"/>
        </w:numPr>
        <w:spacing w:line="256" w:lineRule="auto"/>
        <w:ind w:right="-165"/>
        <w:jc w:val="both"/>
        <w:rPr>
          <w:sz w:val="20"/>
          <w:szCs w:val="20"/>
        </w:rPr>
      </w:pPr>
      <w:r>
        <w:rPr>
          <w:sz w:val="20"/>
          <w:szCs w:val="20"/>
        </w:rPr>
        <w:t xml:space="preserve">Have good teaching skills </w:t>
      </w:r>
    </w:p>
    <w:p w:rsidR="00DE0904" w:rsidRPr="00DE0904" w:rsidRDefault="00DE0904" w:rsidP="00DE0904">
      <w:pPr>
        <w:pStyle w:val="ListParagraph"/>
        <w:numPr>
          <w:ilvl w:val="0"/>
          <w:numId w:val="1"/>
        </w:numPr>
        <w:spacing w:line="256" w:lineRule="auto"/>
        <w:ind w:right="-165"/>
        <w:jc w:val="both"/>
        <w:rPr>
          <w:sz w:val="20"/>
          <w:szCs w:val="20"/>
        </w:rPr>
      </w:pPr>
      <w:r>
        <w:rPr>
          <w:sz w:val="20"/>
          <w:szCs w:val="20"/>
        </w:rPr>
        <w:t>Meet</w:t>
      </w:r>
      <w:r w:rsidRPr="00932A49">
        <w:rPr>
          <w:sz w:val="20"/>
          <w:szCs w:val="20"/>
        </w:rPr>
        <w:t xml:space="preserve"> the person specification and will be required to apply for a DBS disclosure.</w:t>
      </w:r>
    </w:p>
    <w:p w:rsidR="00694865" w:rsidRDefault="00694865" w:rsidP="00694865">
      <w:pPr>
        <w:shd w:val="clear" w:color="auto" w:fill="FFFFFF"/>
        <w:ind w:left="-567" w:right="-165"/>
        <w:jc w:val="both"/>
        <w:rPr>
          <w:rFonts w:eastAsia="Times New Roman" w:cstheme="minorHAnsi"/>
          <w:sz w:val="20"/>
          <w:szCs w:val="20"/>
          <w:lang w:eastAsia="en-GB"/>
        </w:rPr>
      </w:pPr>
      <w:r>
        <w:rPr>
          <w:rFonts w:eastAsia="Times New Roman" w:cstheme="minorHAnsi"/>
          <w:sz w:val="20"/>
          <w:szCs w:val="20"/>
          <w:lang w:eastAsia="en-GB"/>
        </w:rPr>
        <w:t>Candidates must be eligible to live and work in the UK.</w:t>
      </w:r>
    </w:p>
    <w:p w:rsidR="00694865" w:rsidRDefault="00694865" w:rsidP="00694865">
      <w:pPr>
        <w:shd w:val="clear" w:color="auto" w:fill="FFFFFF"/>
        <w:ind w:right="-165"/>
        <w:jc w:val="both"/>
        <w:rPr>
          <w:rFonts w:eastAsia="Times New Roman" w:cstheme="minorHAnsi"/>
          <w:sz w:val="20"/>
          <w:szCs w:val="20"/>
          <w:lang w:eastAsia="en-GB"/>
        </w:rPr>
      </w:pPr>
    </w:p>
    <w:p w:rsidR="00694865" w:rsidRDefault="00694865" w:rsidP="00694865">
      <w:pPr>
        <w:shd w:val="clear" w:color="auto" w:fill="FFFFFF"/>
        <w:ind w:left="-567" w:right="-165"/>
        <w:jc w:val="both"/>
        <w:rPr>
          <w:rFonts w:ascii="Calibri" w:hAnsi="Calibri" w:cs="Calibri"/>
          <w:color w:val="222222"/>
          <w:shd w:val="clear" w:color="auto" w:fill="FFFFFF"/>
        </w:rPr>
      </w:pPr>
      <w:r>
        <w:rPr>
          <w:rFonts w:eastAsia="Times New Roman" w:cstheme="minorHAnsi"/>
          <w:sz w:val="20"/>
          <w:szCs w:val="20"/>
          <w:lang w:eastAsia="en-GB"/>
        </w:rPr>
        <w:t xml:space="preserve">Training and development opportunities will be offered. All staff are encouraged to study further and the trust will actively support staff to obtain relevant further qualifications where possible. Sponne School is part of </w:t>
      </w:r>
      <w:proofErr w:type="spellStart"/>
      <w:r>
        <w:rPr>
          <w:rFonts w:eastAsia="Times New Roman" w:cstheme="minorHAnsi"/>
          <w:sz w:val="20"/>
          <w:szCs w:val="20"/>
          <w:lang w:eastAsia="en-GB"/>
        </w:rPr>
        <w:t>Tove</w:t>
      </w:r>
      <w:proofErr w:type="spellEnd"/>
      <w:r>
        <w:rPr>
          <w:rFonts w:eastAsia="Times New Roman" w:cstheme="minorHAnsi"/>
          <w:sz w:val="20"/>
          <w:szCs w:val="20"/>
          <w:lang w:eastAsia="en-GB"/>
        </w:rPr>
        <w:t xml:space="preserve"> Learning Trust. </w:t>
      </w:r>
    </w:p>
    <w:p w:rsidR="00694865" w:rsidRPr="00104111" w:rsidRDefault="00694865" w:rsidP="00694865">
      <w:pPr>
        <w:shd w:val="clear" w:color="auto" w:fill="FFFFFF"/>
        <w:ind w:left="-567" w:right="-165"/>
        <w:jc w:val="both"/>
        <w:rPr>
          <w:rFonts w:eastAsia="Times New Roman" w:cstheme="minorHAnsi"/>
          <w:sz w:val="20"/>
          <w:szCs w:val="20"/>
          <w:lang w:eastAsia="en-GB"/>
        </w:rPr>
      </w:pPr>
      <w:proofErr w:type="spellStart"/>
      <w:r w:rsidRPr="00104111">
        <w:rPr>
          <w:rFonts w:eastAsia="Times New Roman" w:cstheme="minorHAnsi"/>
          <w:sz w:val="20"/>
          <w:szCs w:val="20"/>
          <w:lang w:eastAsia="en-GB"/>
        </w:rPr>
        <w:t>Tove</w:t>
      </w:r>
      <w:proofErr w:type="spellEnd"/>
      <w:r w:rsidRPr="00104111">
        <w:rPr>
          <w:rFonts w:eastAsia="Times New Roman" w:cstheme="minorHAnsi"/>
          <w:sz w:val="20"/>
          <w:szCs w:val="20"/>
          <w:lang w:eastAsia="en-GB"/>
        </w:rPr>
        <w:t xml:space="preserve"> Learning Trust</w:t>
      </w:r>
      <w:r>
        <w:rPr>
          <w:rFonts w:eastAsia="Times New Roman" w:cstheme="minorHAnsi"/>
          <w:sz w:val="20"/>
          <w:szCs w:val="20"/>
          <w:lang w:eastAsia="en-GB"/>
        </w:rPr>
        <w:t xml:space="preserve"> is </w:t>
      </w:r>
      <w:r w:rsidRPr="00104111">
        <w:rPr>
          <w:rFonts w:eastAsia="Times New Roman" w:cstheme="minorHAnsi"/>
          <w:sz w:val="20"/>
          <w:szCs w:val="20"/>
          <w:lang w:eastAsia="en-GB"/>
        </w:rPr>
        <w:t xml:space="preserve">a fast moving and exciting place to work. </w:t>
      </w:r>
      <w:r>
        <w:rPr>
          <w:rFonts w:eastAsia="Times New Roman" w:cstheme="minorHAnsi"/>
          <w:sz w:val="20"/>
          <w:szCs w:val="20"/>
          <w:lang w:eastAsia="en-GB"/>
        </w:rPr>
        <w:t>The t</w:t>
      </w:r>
      <w:r w:rsidRPr="00104111">
        <w:rPr>
          <w:rFonts w:eastAsia="Times New Roman" w:cstheme="minorHAnsi"/>
          <w:sz w:val="20"/>
          <w:szCs w:val="20"/>
          <w:lang w:eastAsia="en-GB"/>
        </w:rPr>
        <w:t xml:space="preserve">rust schools have a shared vision and purpose: to deliver outstanding educational experiences that lead to inspiring outcomes. Each academy has a strong individual identity and tailors their educational provision to serve their local community. Academies within the trust collaborate to share expertise and maximise opportunities and experiences for our students. </w:t>
      </w:r>
    </w:p>
    <w:p w:rsidR="00694865" w:rsidRPr="00104111" w:rsidRDefault="00694865" w:rsidP="00694865">
      <w:pPr>
        <w:shd w:val="clear" w:color="auto" w:fill="FFFFFF"/>
        <w:ind w:right="-165"/>
        <w:jc w:val="both"/>
        <w:rPr>
          <w:rFonts w:eastAsia="Times New Roman" w:cstheme="minorHAnsi"/>
          <w:sz w:val="20"/>
          <w:szCs w:val="20"/>
          <w:lang w:eastAsia="en-GB"/>
        </w:rPr>
      </w:pPr>
    </w:p>
    <w:p w:rsidR="00BB650A" w:rsidRDefault="00BB650A" w:rsidP="00BB650A">
      <w:pPr>
        <w:shd w:val="clear" w:color="auto" w:fill="FFFFFF"/>
        <w:ind w:left="-567" w:right="-165"/>
        <w:jc w:val="center"/>
        <w:rPr>
          <w:rFonts w:eastAsia="Times New Roman" w:cstheme="minorHAnsi"/>
          <w:b/>
          <w:sz w:val="20"/>
          <w:szCs w:val="20"/>
          <w:lang w:eastAsia="en-GB"/>
        </w:rPr>
      </w:pPr>
      <w:r>
        <w:rPr>
          <w:rFonts w:eastAsia="Times New Roman" w:cstheme="minorHAnsi"/>
          <w:b/>
          <w:sz w:val="20"/>
          <w:szCs w:val="20"/>
          <w:lang w:eastAsia="en-GB"/>
        </w:rPr>
        <w:t xml:space="preserve">The Trustees of </w:t>
      </w:r>
      <w:proofErr w:type="spellStart"/>
      <w:r>
        <w:rPr>
          <w:rFonts w:eastAsia="Times New Roman" w:cstheme="minorHAnsi"/>
          <w:b/>
          <w:sz w:val="20"/>
          <w:szCs w:val="20"/>
          <w:lang w:eastAsia="en-GB"/>
        </w:rPr>
        <w:t>Tove</w:t>
      </w:r>
      <w:proofErr w:type="spellEnd"/>
      <w:r>
        <w:rPr>
          <w:rFonts w:eastAsia="Times New Roman" w:cstheme="minorHAnsi"/>
          <w:b/>
          <w:sz w:val="20"/>
          <w:szCs w:val="20"/>
          <w:lang w:eastAsia="en-GB"/>
        </w:rPr>
        <w:t xml:space="preserve"> Learning Trust are committed to safeguarding and promoting the welfare of children, young people and vulnerable adults and expect all staff and volunteers to share this commitment.  Any offer is conditional on a satisfactory DBS clearance, a Children’s Barred List check, medical clearance and two satisfactory references. </w:t>
      </w:r>
    </w:p>
    <w:p w:rsidR="00694865" w:rsidRPr="0092428A" w:rsidRDefault="00694865" w:rsidP="00694865">
      <w:pPr>
        <w:shd w:val="clear" w:color="auto" w:fill="FFFFFF"/>
        <w:ind w:left="-567" w:right="-165"/>
        <w:jc w:val="center"/>
        <w:rPr>
          <w:rFonts w:eastAsia="Times New Roman" w:cstheme="minorHAnsi"/>
          <w:b/>
          <w:sz w:val="20"/>
          <w:szCs w:val="20"/>
          <w:lang w:eastAsia="en-GB"/>
        </w:rPr>
      </w:pPr>
    </w:p>
    <w:p w:rsidR="00694865" w:rsidRPr="00104111" w:rsidRDefault="00694865" w:rsidP="00694865">
      <w:pPr>
        <w:ind w:left="-567"/>
        <w:rPr>
          <w:rFonts w:eastAsia="Times New Roman" w:cstheme="minorHAnsi"/>
          <w:b/>
          <w:color w:val="222222"/>
          <w:sz w:val="20"/>
          <w:szCs w:val="20"/>
          <w:lang w:eastAsia="en-GB"/>
        </w:rPr>
      </w:pPr>
      <w:r w:rsidRPr="00104111">
        <w:rPr>
          <w:rFonts w:eastAsia="Times New Roman" w:cstheme="minorHAnsi"/>
          <w:b/>
          <w:color w:val="222222"/>
          <w:sz w:val="20"/>
          <w:szCs w:val="20"/>
          <w:lang w:eastAsia="en-GB"/>
        </w:rPr>
        <w:t>How to apply</w:t>
      </w:r>
    </w:p>
    <w:p w:rsidR="00694865" w:rsidRDefault="00694865" w:rsidP="00694865">
      <w:pPr>
        <w:ind w:left="-567"/>
        <w:rPr>
          <w:rFonts w:eastAsia="Times New Roman" w:cstheme="minorHAnsi"/>
          <w:b/>
          <w:color w:val="FF0000"/>
          <w:sz w:val="20"/>
          <w:szCs w:val="20"/>
          <w:lang w:eastAsia="en-GB"/>
        </w:rPr>
      </w:pPr>
      <w:r w:rsidRPr="00104111">
        <w:rPr>
          <w:rFonts w:eastAsia="Times New Roman" w:cstheme="minorHAnsi"/>
          <w:color w:val="222222"/>
          <w:sz w:val="20"/>
          <w:szCs w:val="20"/>
          <w:lang w:eastAsia="en-GB"/>
        </w:rPr>
        <w:t xml:space="preserve">All documents including the full job description, person specification and application form are available on our website </w:t>
      </w:r>
      <w:hyperlink r:id="rId9" w:history="1">
        <w:r w:rsidRPr="009B3AAF">
          <w:rPr>
            <w:rStyle w:val="Hyperlink"/>
            <w:rFonts w:eastAsia="Times New Roman" w:cstheme="minorHAnsi"/>
            <w:sz w:val="20"/>
            <w:szCs w:val="20"/>
            <w:lang w:eastAsia="en-GB"/>
          </w:rPr>
          <w:t>www.sponne.org.uk</w:t>
        </w:r>
      </w:hyperlink>
      <w:r>
        <w:rPr>
          <w:rFonts w:eastAsia="Times New Roman" w:cstheme="minorHAnsi"/>
          <w:color w:val="222222"/>
          <w:sz w:val="20"/>
          <w:szCs w:val="20"/>
          <w:lang w:eastAsia="en-GB"/>
        </w:rPr>
        <w:t xml:space="preserve">. </w:t>
      </w:r>
      <w:r w:rsidRPr="00104111">
        <w:rPr>
          <w:rFonts w:eastAsia="Times New Roman" w:cstheme="minorHAnsi"/>
          <w:color w:val="222222"/>
          <w:sz w:val="20"/>
          <w:szCs w:val="20"/>
          <w:lang w:eastAsia="en-GB"/>
        </w:rPr>
        <w:t xml:space="preserve">Please ensure your application form and covering letter includes examples of your experience and how you meet the criteria outlined in the job description and person specification. Further information requests or </w:t>
      </w:r>
      <w:r w:rsidRPr="00104111">
        <w:rPr>
          <w:rFonts w:eastAsia="Times New Roman" w:cstheme="minorHAnsi"/>
          <w:sz w:val="20"/>
          <w:szCs w:val="20"/>
          <w:lang w:eastAsia="en-GB"/>
        </w:rPr>
        <w:t xml:space="preserve">completed applications should be sent to </w:t>
      </w:r>
      <w:r w:rsidR="0016542E" w:rsidRPr="0016542E">
        <w:rPr>
          <w:rFonts w:eastAsia="Times New Roman" w:cstheme="minorHAnsi"/>
          <w:b/>
          <w:sz w:val="20"/>
          <w:szCs w:val="20"/>
          <w:lang w:eastAsia="en-GB"/>
        </w:rPr>
        <w:t>Mrs</w:t>
      </w:r>
      <w:r w:rsidR="0016542E">
        <w:rPr>
          <w:rFonts w:eastAsia="Times New Roman" w:cstheme="minorHAnsi"/>
          <w:sz w:val="20"/>
          <w:szCs w:val="20"/>
          <w:lang w:eastAsia="en-GB"/>
        </w:rPr>
        <w:t xml:space="preserve"> </w:t>
      </w:r>
      <w:r w:rsidR="00606A33">
        <w:rPr>
          <w:rFonts w:eastAsia="Times New Roman" w:cstheme="minorHAnsi"/>
          <w:b/>
          <w:sz w:val="20"/>
          <w:szCs w:val="20"/>
          <w:lang w:eastAsia="en-GB"/>
        </w:rPr>
        <w:t>Vikki Napier</w:t>
      </w:r>
      <w:r>
        <w:rPr>
          <w:rFonts w:eastAsia="Times New Roman" w:cstheme="minorHAnsi"/>
          <w:b/>
          <w:sz w:val="20"/>
          <w:szCs w:val="20"/>
          <w:lang w:eastAsia="en-GB"/>
        </w:rPr>
        <w:t>, HR Manager</w:t>
      </w:r>
      <w:r w:rsidR="00606A33">
        <w:rPr>
          <w:rFonts w:eastAsia="Times New Roman" w:cstheme="minorHAnsi"/>
          <w:b/>
          <w:sz w:val="20"/>
          <w:szCs w:val="20"/>
          <w:lang w:eastAsia="en-GB"/>
        </w:rPr>
        <w:t xml:space="preserve"> &amp; </w:t>
      </w:r>
      <w:proofErr w:type="spellStart"/>
      <w:r w:rsidR="00606A33">
        <w:rPr>
          <w:rFonts w:eastAsia="Times New Roman" w:cstheme="minorHAnsi"/>
          <w:b/>
          <w:sz w:val="20"/>
          <w:szCs w:val="20"/>
          <w:lang w:eastAsia="en-GB"/>
        </w:rPr>
        <w:t>Headteacher</w:t>
      </w:r>
      <w:r w:rsidR="0076645A">
        <w:rPr>
          <w:rFonts w:eastAsia="Times New Roman" w:cstheme="minorHAnsi"/>
          <w:b/>
          <w:sz w:val="20"/>
          <w:szCs w:val="20"/>
          <w:lang w:eastAsia="en-GB"/>
        </w:rPr>
        <w:t>’s</w:t>
      </w:r>
      <w:proofErr w:type="spellEnd"/>
      <w:r w:rsidR="0076645A">
        <w:rPr>
          <w:rFonts w:eastAsia="Times New Roman" w:cstheme="minorHAnsi"/>
          <w:b/>
          <w:sz w:val="20"/>
          <w:szCs w:val="20"/>
          <w:lang w:eastAsia="en-GB"/>
        </w:rPr>
        <w:t xml:space="preserve"> PA  </w:t>
      </w:r>
      <w:r>
        <w:rPr>
          <w:rFonts w:eastAsia="Times New Roman" w:cstheme="minorHAnsi"/>
          <w:sz w:val="20"/>
          <w:szCs w:val="20"/>
          <w:lang w:eastAsia="en-GB"/>
        </w:rPr>
        <w:t xml:space="preserve"> E:</w:t>
      </w:r>
      <w:r w:rsidRPr="00104111">
        <w:rPr>
          <w:rFonts w:eastAsia="Times New Roman" w:cstheme="minorHAnsi"/>
          <w:sz w:val="20"/>
          <w:szCs w:val="20"/>
          <w:lang w:eastAsia="en-GB"/>
        </w:rPr>
        <w:t xml:space="preserve"> </w:t>
      </w:r>
      <w:hyperlink r:id="rId10" w:history="1">
        <w:r w:rsidRPr="009B3AAF">
          <w:rPr>
            <w:rStyle w:val="Hyperlink"/>
            <w:rFonts w:eastAsia="Times New Roman" w:cstheme="minorHAnsi"/>
            <w:sz w:val="20"/>
            <w:szCs w:val="20"/>
            <w:lang w:eastAsia="en-GB"/>
          </w:rPr>
          <w:t>recruitment@sponne.org.uk</w:t>
        </w:r>
      </w:hyperlink>
      <w:r>
        <w:rPr>
          <w:rFonts w:eastAsia="Times New Roman" w:cstheme="minorHAnsi"/>
          <w:sz w:val="20"/>
          <w:szCs w:val="20"/>
          <w:lang w:eastAsia="en-GB"/>
        </w:rPr>
        <w:t xml:space="preserve"> T: 01327 350284.</w:t>
      </w:r>
      <w:r w:rsidR="0076645A">
        <w:rPr>
          <w:rFonts w:eastAsia="Times New Roman" w:cstheme="minorHAnsi"/>
          <w:sz w:val="20"/>
          <w:szCs w:val="20"/>
          <w:lang w:eastAsia="en-GB"/>
        </w:rPr>
        <w:t xml:space="preserve">  </w:t>
      </w:r>
      <w:r w:rsidR="0076645A" w:rsidRPr="00104111">
        <w:rPr>
          <w:rFonts w:eastAsia="Times New Roman" w:cstheme="minorHAnsi"/>
          <w:b/>
          <w:color w:val="FF0000"/>
          <w:sz w:val="20"/>
          <w:szCs w:val="20"/>
          <w:lang w:eastAsia="en-GB"/>
        </w:rPr>
        <w:t xml:space="preserve">Closing date: </w:t>
      </w:r>
      <w:r w:rsidR="0076645A">
        <w:rPr>
          <w:rFonts w:eastAsia="Times New Roman" w:cstheme="minorHAnsi"/>
          <w:b/>
          <w:color w:val="FF0000"/>
          <w:sz w:val="20"/>
          <w:szCs w:val="20"/>
          <w:lang w:eastAsia="en-GB"/>
        </w:rPr>
        <w:t>Monday 7</w:t>
      </w:r>
      <w:r w:rsidR="0076645A" w:rsidRPr="0076645A">
        <w:rPr>
          <w:rFonts w:eastAsia="Times New Roman" w:cstheme="minorHAnsi"/>
          <w:b/>
          <w:color w:val="FF0000"/>
          <w:sz w:val="20"/>
          <w:szCs w:val="20"/>
          <w:vertAlign w:val="superscript"/>
          <w:lang w:eastAsia="en-GB"/>
        </w:rPr>
        <w:t>th</w:t>
      </w:r>
      <w:r w:rsidR="0076645A">
        <w:rPr>
          <w:rFonts w:eastAsia="Times New Roman" w:cstheme="minorHAnsi"/>
          <w:b/>
          <w:color w:val="FF0000"/>
          <w:sz w:val="20"/>
          <w:szCs w:val="20"/>
          <w:lang w:eastAsia="en-GB"/>
        </w:rPr>
        <w:t xml:space="preserve"> February 2022.  Interview date to be confirmed. </w:t>
      </w:r>
    </w:p>
    <w:p w:rsidR="00694865" w:rsidRDefault="00694865" w:rsidP="00694865">
      <w:pPr>
        <w:ind w:left="-567"/>
        <w:rPr>
          <w:rFonts w:eastAsia="Times New Roman" w:cstheme="minorHAnsi"/>
          <w:b/>
          <w:color w:val="FF0000"/>
          <w:sz w:val="20"/>
          <w:szCs w:val="20"/>
          <w:lang w:eastAsia="en-GB"/>
        </w:rPr>
      </w:pPr>
    </w:p>
    <w:p w:rsidR="00694865" w:rsidRDefault="00694865" w:rsidP="00694865">
      <w:pPr>
        <w:ind w:left="-567"/>
        <w:rPr>
          <w:rFonts w:eastAsia="Times New Roman" w:cstheme="minorHAnsi"/>
          <w:b/>
          <w:color w:val="FF0000"/>
          <w:sz w:val="20"/>
          <w:szCs w:val="20"/>
          <w:lang w:eastAsia="en-GB"/>
        </w:rPr>
      </w:pPr>
    </w:p>
    <w:p w:rsidR="00694865" w:rsidRPr="000031C0" w:rsidRDefault="00694865" w:rsidP="00694865">
      <w:pPr>
        <w:ind w:left="-567"/>
        <w:rPr>
          <w:rFonts w:eastAsia="Times New Roman" w:cstheme="minorHAnsi"/>
          <w:sz w:val="20"/>
          <w:szCs w:val="20"/>
          <w:lang w:eastAsia="en-GB"/>
        </w:rPr>
      </w:pPr>
    </w:p>
    <w:sectPr w:rsidR="00694865" w:rsidRPr="000031C0" w:rsidSect="00CB764C">
      <w:type w:val="continuous"/>
      <w:pgSz w:w="11906" w:h="16838"/>
      <w:pgMar w:top="851" w:right="849"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B41" w:rsidRDefault="00276B41" w:rsidP="00710B33">
      <w:r>
        <w:separator/>
      </w:r>
    </w:p>
  </w:endnote>
  <w:endnote w:type="continuationSeparator" w:id="0">
    <w:p w:rsidR="00276B41" w:rsidRDefault="00276B41" w:rsidP="00710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19A" w:rsidRPr="00362E54" w:rsidRDefault="00362E54" w:rsidP="00D40FCE">
    <w:pPr>
      <w:pStyle w:val="Footer"/>
      <w:tabs>
        <w:tab w:val="clear" w:pos="4513"/>
        <w:tab w:val="clear" w:pos="9026"/>
        <w:tab w:val="left" w:pos="2652"/>
      </w:tabs>
      <w:ind w:left="-284"/>
      <w:jc w:val="center"/>
      <w:rPr>
        <w:color w:val="FFFFFF" w:themeColor="background1"/>
        <w:sz w:val="20"/>
      </w:rPr>
    </w:pPr>
    <w:r>
      <w:rPr>
        <w:rFonts w:ascii="Helvetica" w:hAnsi="Helvetica"/>
        <w:noProof/>
        <w:sz w:val="20"/>
        <w:lang w:eastAsia="en-GB"/>
      </w:rPr>
      <mc:AlternateContent>
        <mc:Choice Requires="wps">
          <w:drawing>
            <wp:anchor distT="0" distB="0" distL="114300" distR="114300" simplePos="0" relativeHeight="251659264" behindDoc="1" locked="0" layoutInCell="1" allowOverlap="1" wp14:anchorId="74470643" wp14:editId="63C8394A">
              <wp:simplePos x="0" y="0"/>
              <wp:positionH relativeFrom="column">
                <wp:posOffset>-914400</wp:posOffset>
              </wp:positionH>
              <wp:positionV relativeFrom="paragraph">
                <wp:posOffset>-119380</wp:posOffset>
              </wp:positionV>
              <wp:extent cx="7766685" cy="1447800"/>
              <wp:effectExtent l="0" t="0" r="24765" b="19050"/>
              <wp:wrapNone/>
              <wp:docPr id="5" name="Rectangle 5"/>
              <wp:cNvGraphicFramePr/>
              <a:graphic xmlns:a="http://schemas.openxmlformats.org/drawingml/2006/main">
                <a:graphicData uri="http://schemas.microsoft.com/office/word/2010/wordprocessingShape">
                  <wps:wsp>
                    <wps:cNvSpPr/>
                    <wps:spPr>
                      <a:xfrm>
                        <a:off x="0" y="0"/>
                        <a:ext cx="7766685" cy="14478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DB3D7" id="Rectangle 5" o:spid="_x0000_s1026" style="position:absolute;margin-left:-1in;margin-top:-9.4pt;width:611.55pt;height: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" fillcolor="#0070c0" strokecolor="#243f60 [1604]" strokeweight="2pt"/>
          </w:pict>
        </mc:Fallback>
      </mc:AlternateContent>
    </w:r>
    <w:r w:rsidR="0092428A">
      <w:rPr>
        <w:color w:val="FFFFFF" w:themeColor="background1"/>
        <w:sz w:val="20"/>
      </w:rPr>
      <w:t>S</w:t>
    </w:r>
    <w:r w:rsidRPr="00362E54">
      <w:rPr>
        <w:color w:val="FFFFFF" w:themeColor="background1"/>
        <w:sz w:val="20"/>
      </w:rPr>
      <w:t>ponne School, Brackley Road, Towce</w:t>
    </w:r>
    <w:r>
      <w:rPr>
        <w:color w:val="FFFFFF" w:themeColor="background1"/>
        <w:sz w:val="20"/>
      </w:rPr>
      <w:t>ster, Northamptonshire, NN12 6DJ</w:t>
    </w:r>
  </w:p>
  <w:p w:rsidR="0092428A" w:rsidRDefault="0055719A" w:rsidP="00D40FCE">
    <w:pPr>
      <w:pStyle w:val="Footer"/>
      <w:tabs>
        <w:tab w:val="clear" w:pos="9026"/>
        <w:tab w:val="right" w:pos="9498"/>
      </w:tabs>
      <w:jc w:val="center"/>
      <w:rPr>
        <w:color w:val="FFFFFF" w:themeColor="background1"/>
        <w:sz w:val="20"/>
        <w:lang w:val="de-DE"/>
      </w:rPr>
    </w:pPr>
    <w:r w:rsidRPr="0055719A">
      <w:rPr>
        <w:b/>
        <w:color w:val="FFFFFF" w:themeColor="background1"/>
        <w:sz w:val="20"/>
        <w:lang w:val="de-DE"/>
      </w:rPr>
      <w:t>T:</w:t>
    </w:r>
    <w:r w:rsidRPr="0055719A">
      <w:rPr>
        <w:color w:val="FFFFFF" w:themeColor="background1"/>
        <w:sz w:val="20"/>
        <w:lang w:val="de-DE"/>
      </w:rPr>
      <w:t xml:space="preserve"> </w:t>
    </w:r>
    <w:r w:rsidR="00362E54">
      <w:rPr>
        <w:color w:val="FFFFFF" w:themeColor="background1"/>
        <w:sz w:val="20"/>
        <w:lang w:val="de-DE"/>
      </w:rPr>
      <w:t>01327 350284</w:t>
    </w:r>
    <w:r w:rsidRPr="0055719A">
      <w:rPr>
        <w:color w:val="FFFFFF" w:themeColor="background1"/>
        <w:sz w:val="20"/>
        <w:lang w:val="de-DE"/>
      </w:rPr>
      <w:t xml:space="preserve">  </w:t>
    </w:r>
    <w:r w:rsidR="000A2D1B" w:rsidRPr="0055719A">
      <w:rPr>
        <w:b/>
        <w:color w:val="FFFFFF" w:themeColor="background1"/>
        <w:sz w:val="20"/>
        <w:lang w:val="de-DE"/>
      </w:rPr>
      <w:t xml:space="preserve"> </w:t>
    </w:r>
    <w:r w:rsidR="00710B33" w:rsidRPr="0055719A">
      <w:rPr>
        <w:b/>
        <w:color w:val="FFFFFF" w:themeColor="background1"/>
        <w:sz w:val="20"/>
        <w:lang w:val="de-DE"/>
      </w:rPr>
      <w:t>E:</w:t>
    </w:r>
    <w:r w:rsidRPr="0055719A">
      <w:rPr>
        <w:b/>
        <w:color w:val="FFFFFF" w:themeColor="background1"/>
        <w:sz w:val="20"/>
        <w:lang w:val="de-DE"/>
      </w:rPr>
      <w:t xml:space="preserve"> </w:t>
    </w:r>
    <w:r w:rsidR="0092428A">
      <w:rPr>
        <w:color w:val="FFFFFF" w:themeColor="background1"/>
        <w:sz w:val="20"/>
        <w:lang w:val="de-DE"/>
      </w:rPr>
      <w:t>recruitment</w:t>
    </w:r>
    <w:r w:rsidRPr="00362E54">
      <w:rPr>
        <w:color w:val="FFFFFF" w:themeColor="background1"/>
        <w:sz w:val="20"/>
        <w:lang w:val="de-DE"/>
      </w:rPr>
      <w:t>@</w:t>
    </w:r>
    <w:r w:rsidR="00362E54">
      <w:rPr>
        <w:color w:val="FFFFFF" w:themeColor="background1"/>
        <w:sz w:val="20"/>
        <w:lang w:val="de-DE"/>
      </w:rPr>
      <w:t>sponne.</w:t>
    </w:r>
    <w:r w:rsidRPr="0055719A">
      <w:rPr>
        <w:color w:val="FFFFFF" w:themeColor="background1"/>
        <w:sz w:val="20"/>
        <w:lang w:val="de-DE"/>
      </w:rPr>
      <w:t xml:space="preserve">org.uk </w:t>
    </w:r>
    <w:r w:rsidR="0092428A">
      <w:rPr>
        <w:color w:val="FFFFFF" w:themeColor="background1"/>
        <w:sz w:val="20"/>
        <w:lang w:val="de-DE"/>
      </w:rPr>
      <w:t xml:space="preserve"> </w:t>
    </w:r>
    <w:r w:rsidR="00710B33" w:rsidRPr="0055719A">
      <w:rPr>
        <w:b/>
        <w:color w:val="FFFFFF" w:themeColor="background1"/>
        <w:sz w:val="20"/>
        <w:lang w:val="de-DE"/>
      </w:rPr>
      <w:t>W:</w:t>
    </w:r>
    <w:r w:rsidR="00710B33" w:rsidRPr="0055719A">
      <w:rPr>
        <w:color w:val="FFFFFF" w:themeColor="background1"/>
        <w:sz w:val="20"/>
        <w:lang w:val="de-DE"/>
      </w:rPr>
      <w:t xml:space="preserve"> </w:t>
    </w:r>
    <w:hyperlink r:id="rId1" w:history="1">
      <w:r w:rsidR="0092428A" w:rsidRPr="0092428A">
        <w:rPr>
          <w:rStyle w:val="Hyperlink"/>
          <w:color w:val="FFFFFF" w:themeColor="background1"/>
          <w:sz w:val="20"/>
          <w:u w:val="none"/>
          <w:lang w:val="de-DE"/>
        </w:rPr>
        <w:t>www.sponne.org.uk</w:t>
      </w:r>
    </w:hyperlink>
    <w:r w:rsidR="0092428A">
      <w:rPr>
        <w:color w:val="FFFFFF" w:themeColor="background1"/>
        <w:sz w:val="20"/>
        <w:lang w:val="de-DE"/>
      </w:rPr>
      <w:t xml:space="preserve">  </w:t>
    </w:r>
    <w:r w:rsidR="0092428A">
      <w:rPr>
        <w:b/>
        <w:color w:val="FFFFFF" w:themeColor="background1"/>
        <w:sz w:val="20"/>
        <w:lang w:val="de-DE"/>
      </w:rPr>
      <w:t>Twitter:</w:t>
    </w:r>
    <w:r w:rsidR="0092428A">
      <w:rPr>
        <w:color w:val="FFFFFF" w:themeColor="background1"/>
        <w:sz w:val="20"/>
        <w:lang w:val="de-DE"/>
      </w:rPr>
      <w:t xml:space="preserve"> @SponneSchool  </w:t>
    </w:r>
    <w:r w:rsidR="0092428A" w:rsidRPr="0092428A">
      <w:rPr>
        <w:b/>
        <w:color w:val="FFFFFF" w:themeColor="background1"/>
        <w:sz w:val="20"/>
        <w:lang w:val="de-DE"/>
      </w:rPr>
      <w:t>Facebook</w:t>
    </w:r>
    <w:r w:rsidR="0092428A">
      <w:rPr>
        <w:color w:val="FFFFFF" w:themeColor="background1"/>
        <w:sz w:val="20"/>
        <w:lang w:val="de-DE"/>
      </w:rPr>
      <w:t>: SponneSchool</w:t>
    </w:r>
  </w:p>
  <w:p w:rsidR="0092428A" w:rsidRDefault="0092428A" w:rsidP="00D40FCE">
    <w:pPr>
      <w:pStyle w:val="Footer"/>
      <w:tabs>
        <w:tab w:val="clear" w:pos="9026"/>
        <w:tab w:val="right" w:pos="9498"/>
      </w:tabs>
      <w:jc w:val="center"/>
      <w:rPr>
        <w:color w:val="FFFFFF" w:themeColor="background1"/>
        <w:sz w:val="20"/>
        <w:lang w:val="de-DE"/>
      </w:rPr>
    </w:pPr>
  </w:p>
  <w:p w:rsidR="000A2D1B" w:rsidRPr="00362E54" w:rsidRDefault="0092428A" w:rsidP="004269E9">
    <w:pPr>
      <w:pStyle w:val="Footer"/>
      <w:tabs>
        <w:tab w:val="clear" w:pos="9026"/>
        <w:tab w:val="center" w:pos="5233"/>
        <w:tab w:val="left" w:pos="8952"/>
        <w:tab w:val="right" w:pos="9498"/>
      </w:tabs>
      <w:jc w:val="center"/>
      <w:rPr>
        <w:color w:val="FFFFFF" w:themeColor="background1"/>
        <w:sz w:val="20"/>
        <w:lang w:val="de-DE"/>
      </w:rPr>
    </w:pPr>
    <w:r>
      <w:rPr>
        <w:color w:val="FFFFFF" w:themeColor="background1"/>
        <w:sz w:val="20"/>
        <w:lang w:val="de-DE"/>
      </w:rPr>
      <w:t>Part of Tove Learning Trust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B41" w:rsidRDefault="00276B41" w:rsidP="00710B33">
      <w:r>
        <w:separator/>
      </w:r>
    </w:p>
  </w:footnote>
  <w:footnote w:type="continuationSeparator" w:id="0">
    <w:p w:rsidR="00276B41" w:rsidRDefault="00276B41" w:rsidP="00710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396"/>
      <w:gridCol w:w="3798"/>
    </w:tblGrid>
    <w:tr w:rsidR="004A69A1" w:rsidTr="004A69A1">
      <w:tc>
        <w:tcPr>
          <w:tcW w:w="1296" w:type="dxa"/>
        </w:tcPr>
        <w:p w:rsidR="00076CF9" w:rsidRDefault="00076CF9">
          <w:pPr>
            <w:pStyle w:val="Header"/>
          </w:pPr>
          <w:r w:rsidRPr="00076CF9">
            <w:rPr>
              <w:noProof/>
              <w:lang w:eastAsia="en-GB"/>
            </w:rPr>
            <w:drawing>
              <wp:inline distT="0" distB="0" distL="0" distR="0">
                <wp:extent cx="684617" cy="759124"/>
                <wp:effectExtent l="0" t="0" r="1270" b="3175"/>
                <wp:docPr id="8" name="Picture 8" descr="J:\Admin\Badges,Logos and Letterheads\Badges\sponne new adjusted 250 pi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dmin\Badges,Logos and Letterheads\Badges\sponne new adjusted 250 pix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056" cy="779570"/>
                        </a:xfrm>
                        <a:prstGeom prst="rect">
                          <a:avLst/>
                        </a:prstGeom>
                        <a:noFill/>
                        <a:ln>
                          <a:noFill/>
                        </a:ln>
                      </pic:spPr>
                    </pic:pic>
                  </a:graphicData>
                </a:graphic>
              </wp:inline>
            </w:drawing>
          </w:r>
        </w:p>
      </w:tc>
      <w:tc>
        <w:tcPr>
          <w:tcW w:w="5396" w:type="dxa"/>
        </w:tcPr>
        <w:p w:rsidR="00076CF9" w:rsidRPr="00076CF9" w:rsidRDefault="00076CF9" w:rsidP="00C50E86">
          <w:pPr>
            <w:pStyle w:val="Header"/>
            <w:spacing w:before="120"/>
            <w:rPr>
              <w:b/>
              <w:sz w:val="52"/>
            </w:rPr>
          </w:pPr>
          <w:r w:rsidRPr="00076CF9">
            <w:rPr>
              <w:b/>
              <w:sz w:val="52"/>
            </w:rPr>
            <w:t>Sponne School</w:t>
          </w:r>
        </w:p>
        <w:p w:rsidR="00076CF9" w:rsidRPr="00C50E86" w:rsidRDefault="00076CF9" w:rsidP="00076CF9">
          <w:pPr>
            <w:pStyle w:val="Header"/>
            <w:spacing w:after="240"/>
            <w:rPr>
              <w:i/>
              <w:sz w:val="48"/>
            </w:rPr>
          </w:pPr>
          <w:r w:rsidRPr="00C50E86">
            <w:rPr>
              <w:i/>
              <w:sz w:val="32"/>
            </w:rPr>
            <w:t>Inspiring Achievement</w:t>
          </w:r>
        </w:p>
      </w:tc>
      <w:tc>
        <w:tcPr>
          <w:tcW w:w="3798" w:type="dxa"/>
        </w:tcPr>
        <w:p w:rsidR="00076CF9" w:rsidRDefault="00E675CF" w:rsidP="00076CF9">
          <w:pPr>
            <w:pStyle w:val="Header"/>
            <w:jc w:val="right"/>
          </w:pPr>
          <w:r w:rsidRPr="00E675CF">
            <w:rPr>
              <w:noProof/>
              <w:lang w:eastAsia="en-GB"/>
            </w:rPr>
            <w:drawing>
              <wp:inline distT="0" distB="0" distL="0" distR="0">
                <wp:extent cx="1356921" cy="693420"/>
                <wp:effectExtent l="0" t="0" r="0" b="0"/>
                <wp:docPr id="1" name="Picture 1" descr="C:\Users\Kfell.SPONNESCHOOL\AppData\Local\Temp\Temp1_TLT Logo CMYK FINAL White BG.jpg.zip\TLT Logo CMYK FINAL White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ell.SPONNESCHOOL\AppData\Local\Temp\Temp1_TLT Logo CMYK FINAL White BG.jpg.zip\TLT Logo CMYK FINAL White B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12" cy="697657"/>
                        </a:xfrm>
                        <a:prstGeom prst="rect">
                          <a:avLst/>
                        </a:prstGeom>
                        <a:noFill/>
                        <a:ln>
                          <a:noFill/>
                        </a:ln>
                      </pic:spPr>
                    </pic:pic>
                  </a:graphicData>
                </a:graphic>
              </wp:inline>
            </w:drawing>
          </w:r>
        </w:p>
      </w:tc>
    </w:tr>
  </w:tbl>
  <w:p w:rsidR="00076CF9" w:rsidRDefault="00076CF9" w:rsidP="004A6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65B60"/>
    <w:multiLevelType w:val="hybridMultilevel"/>
    <w:tmpl w:val="E1BA51F0"/>
    <w:lvl w:ilvl="0" w:tplc="B22A9C2C">
      <w:numFmt w:val="bullet"/>
      <w:lvlText w:val=""/>
      <w:lvlJc w:val="left"/>
      <w:pPr>
        <w:ind w:left="-207" w:hanging="360"/>
      </w:pPr>
      <w:rPr>
        <w:rFonts w:ascii="Symbol" w:eastAsia="Times New Roman" w:hAnsi="Symbol" w:cstheme="minorHAnsi" w:hint="default"/>
        <w:b w:val="0"/>
        <w:color w:val="222222"/>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C1F"/>
    <w:rsid w:val="000031C0"/>
    <w:rsid w:val="00076CF9"/>
    <w:rsid w:val="00085F42"/>
    <w:rsid w:val="000A2D1B"/>
    <w:rsid w:val="000D06D5"/>
    <w:rsid w:val="000D7FE9"/>
    <w:rsid w:val="000F7B30"/>
    <w:rsid w:val="00104111"/>
    <w:rsid w:val="00130457"/>
    <w:rsid w:val="001639D5"/>
    <w:rsid w:val="0016542E"/>
    <w:rsid w:val="00193789"/>
    <w:rsid w:val="00204156"/>
    <w:rsid w:val="00211865"/>
    <w:rsid w:val="00220B3E"/>
    <w:rsid w:val="00225951"/>
    <w:rsid w:val="00265CB6"/>
    <w:rsid w:val="00276B41"/>
    <w:rsid w:val="002A499F"/>
    <w:rsid w:val="002B1AAF"/>
    <w:rsid w:val="002B2C1F"/>
    <w:rsid w:val="002C5F12"/>
    <w:rsid w:val="002F5605"/>
    <w:rsid w:val="00322E4E"/>
    <w:rsid w:val="0034235B"/>
    <w:rsid w:val="00362E54"/>
    <w:rsid w:val="00393486"/>
    <w:rsid w:val="003C2EC3"/>
    <w:rsid w:val="0040778F"/>
    <w:rsid w:val="004153DD"/>
    <w:rsid w:val="004240A6"/>
    <w:rsid w:val="004269E9"/>
    <w:rsid w:val="0044203D"/>
    <w:rsid w:val="004A15D0"/>
    <w:rsid w:val="004A69A1"/>
    <w:rsid w:val="0055719A"/>
    <w:rsid w:val="005A2273"/>
    <w:rsid w:val="005A7388"/>
    <w:rsid w:val="005E160E"/>
    <w:rsid w:val="005E4B5B"/>
    <w:rsid w:val="00606A33"/>
    <w:rsid w:val="00636552"/>
    <w:rsid w:val="0064247B"/>
    <w:rsid w:val="00654BCC"/>
    <w:rsid w:val="00694865"/>
    <w:rsid w:val="006C5B1B"/>
    <w:rsid w:val="006F4660"/>
    <w:rsid w:val="00710B33"/>
    <w:rsid w:val="00737912"/>
    <w:rsid w:val="00742DC4"/>
    <w:rsid w:val="007472AF"/>
    <w:rsid w:val="00751A17"/>
    <w:rsid w:val="0076645A"/>
    <w:rsid w:val="007875DC"/>
    <w:rsid w:val="007E299F"/>
    <w:rsid w:val="0080419F"/>
    <w:rsid w:val="00812219"/>
    <w:rsid w:val="008A799F"/>
    <w:rsid w:val="008C4E55"/>
    <w:rsid w:val="008D4786"/>
    <w:rsid w:val="008F4C9E"/>
    <w:rsid w:val="0092428A"/>
    <w:rsid w:val="0093348D"/>
    <w:rsid w:val="00961E5A"/>
    <w:rsid w:val="009B165C"/>
    <w:rsid w:val="00AB557E"/>
    <w:rsid w:val="00B062C2"/>
    <w:rsid w:val="00B30676"/>
    <w:rsid w:val="00B42CDA"/>
    <w:rsid w:val="00B54FFC"/>
    <w:rsid w:val="00B558F8"/>
    <w:rsid w:val="00B55DE6"/>
    <w:rsid w:val="00B7042B"/>
    <w:rsid w:val="00BB650A"/>
    <w:rsid w:val="00BC404F"/>
    <w:rsid w:val="00C50E86"/>
    <w:rsid w:val="00C650CD"/>
    <w:rsid w:val="00CB6085"/>
    <w:rsid w:val="00CB764C"/>
    <w:rsid w:val="00CF587A"/>
    <w:rsid w:val="00D40FCE"/>
    <w:rsid w:val="00D609C9"/>
    <w:rsid w:val="00D85BE3"/>
    <w:rsid w:val="00DC2D60"/>
    <w:rsid w:val="00DE048F"/>
    <w:rsid w:val="00DE0904"/>
    <w:rsid w:val="00E0787F"/>
    <w:rsid w:val="00E675CF"/>
    <w:rsid w:val="00E945AC"/>
    <w:rsid w:val="00EC11F6"/>
    <w:rsid w:val="00EE0B18"/>
    <w:rsid w:val="00F75973"/>
    <w:rsid w:val="00F75D66"/>
    <w:rsid w:val="00FD1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65ED1"/>
  <w15:docId w15:val="{B6BBD4E1-D7EF-4598-A9DC-2E51955C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DE6"/>
  </w:style>
  <w:style w:type="paragraph" w:styleId="Heading2">
    <w:name w:val="heading 2"/>
    <w:basedOn w:val="Normal"/>
    <w:link w:val="Heading2Char"/>
    <w:uiPriority w:val="9"/>
    <w:qFormat/>
    <w:rsid w:val="002B2C1F"/>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C1F"/>
    <w:rPr>
      <w:rFonts w:ascii="Tahoma" w:hAnsi="Tahoma" w:cs="Tahoma"/>
      <w:sz w:val="16"/>
      <w:szCs w:val="16"/>
    </w:rPr>
  </w:style>
  <w:style w:type="character" w:customStyle="1" w:styleId="BalloonTextChar">
    <w:name w:val="Balloon Text Char"/>
    <w:basedOn w:val="DefaultParagraphFont"/>
    <w:link w:val="BalloonText"/>
    <w:uiPriority w:val="99"/>
    <w:semiHidden/>
    <w:rsid w:val="002B2C1F"/>
    <w:rPr>
      <w:rFonts w:ascii="Tahoma" w:hAnsi="Tahoma" w:cs="Tahoma"/>
      <w:sz w:val="16"/>
      <w:szCs w:val="16"/>
    </w:rPr>
  </w:style>
  <w:style w:type="character" w:customStyle="1" w:styleId="Heading2Char">
    <w:name w:val="Heading 2 Char"/>
    <w:basedOn w:val="DefaultParagraphFont"/>
    <w:link w:val="Heading2"/>
    <w:uiPriority w:val="9"/>
    <w:rsid w:val="002B2C1F"/>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710B33"/>
    <w:pPr>
      <w:tabs>
        <w:tab w:val="center" w:pos="4513"/>
        <w:tab w:val="right" w:pos="9026"/>
      </w:tabs>
    </w:pPr>
  </w:style>
  <w:style w:type="character" w:customStyle="1" w:styleId="HeaderChar">
    <w:name w:val="Header Char"/>
    <w:basedOn w:val="DefaultParagraphFont"/>
    <w:link w:val="Header"/>
    <w:uiPriority w:val="99"/>
    <w:rsid w:val="00710B33"/>
  </w:style>
  <w:style w:type="paragraph" w:styleId="Footer">
    <w:name w:val="footer"/>
    <w:basedOn w:val="Normal"/>
    <w:link w:val="FooterChar"/>
    <w:uiPriority w:val="99"/>
    <w:unhideWhenUsed/>
    <w:rsid w:val="00710B33"/>
    <w:pPr>
      <w:tabs>
        <w:tab w:val="center" w:pos="4513"/>
        <w:tab w:val="right" w:pos="9026"/>
      </w:tabs>
    </w:pPr>
  </w:style>
  <w:style w:type="character" w:customStyle="1" w:styleId="FooterChar">
    <w:name w:val="Footer Char"/>
    <w:basedOn w:val="DefaultParagraphFont"/>
    <w:link w:val="Footer"/>
    <w:uiPriority w:val="99"/>
    <w:rsid w:val="00710B33"/>
  </w:style>
  <w:style w:type="character" w:styleId="Hyperlink">
    <w:name w:val="Hyperlink"/>
    <w:basedOn w:val="DefaultParagraphFont"/>
    <w:uiPriority w:val="99"/>
    <w:unhideWhenUsed/>
    <w:rsid w:val="00710B33"/>
    <w:rPr>
      <w:color w:val="0000FF" w:themeColor="hyperlink"/>
      <w:u w:val="single"/>
    </w:rPr>
  </w:style>
  <w:style w:type="character" w:styleId="FollowedHyperlink">
    <w:name w:val="FollowedHyperlink"/>
    <w:basedOn w:val="DefaultParagraphFont"/>
    <w:uiPriority w:val="99"/>
    <w:semiHidden/>
    <w:unhideWhenUsed/>
    <w:rsid w:val="000A2D1B"/>
    <w:rPr>
      <w:color w:val="800080" w:themeColor="followedHyperlink"/>
      <w:u w:val="single"/>
    </w:rPr>
  </w:style>
  <w:style w:type="paragraph" w:styleId="ListParagraph">
    <w:name w:val="List Paragraph"/>
    <w:basedOn w:val="Normal"/>
    <w:uiPriority w:val="34"/>
    <w:qFormat/>
    <w:rsid w:val="00CB764C"/>
    <w:pPr>
      <w:spacing w:after="160" w:line="259" w:lineRule="auto"/>
      <w:ind w:left="720"/>
      <w:contextualSpacing/>
    </w:pPr>
    <w:rPr>
      <w:sz w:val="22"/>
    </w:rPr>
  </w:style>
  <w:style w:type="table" w:styleId="TableGrid">
    <w:name w:val="Table Grid"/>
    <w:basedOn w:val="TableNormal"/>
    <w:uiPriority w:val="59"/>
    <w:rsid w:val="00076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6C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719200">
      <w:bodyDiv w:val="1"/>
      <w:marLeft w:val="0"/>
      <w:marRight w:val="0"/>
      <w:marTop w:val="0"/>
      <w:marBottom w:val="0"/>
      <w:divBdr>
        <w:top w:val="none" w:sz="0" w:space="0" w:color="auto"/>
        <w:left w:val="none" w:sz="0" w:space="0" w:color="auto"/>
        <w:bottom w:val="none" w:sz="0" w:space="0" w:color="auto"/>
        <w:right w:val="none" w:sz="0" w:space="0" w:color="auto"/>
      </w:divBdr>
    </w:div>
    <w:div w:id="1917662848">
      <w:bodyDiv w:val="1"/>
      <w:marLeft w:val="0"/>
      <w:marRight w:val="0"/>
      <w:marTop w:val="0"/>
      <w:marBottom w:val="0"/>
      <w:divBdr>
        <w:top w:val="none" w:sz="0" w:space="0" w:color="auto"/>
        <w:left w:val="none" w:sz="0" w:space="0" w:color="auto"/>
        <w:bottom w:val="none" w:sz="0" w:space="0" w:color="auto"/>
        <w:right w:val="none" w:sz="0" w:space="0" w:color="auto"/>
      </w:divBdr>
    </w:div>
    <w:div w:id="19696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recruitment@sponne.org.uk" TargetMode="External"/><Relationship Id="rId4" Type="http://schemas.openxmlformats.org/officeDocument/2006/relationships/webSettings" Target="webSettings.xml"/><Relationship Id="rId9" Type="http://schemas.openxmlformats.org/officeDocument/2006/relationships/hyperlink" Target="http://www.sponne.org.u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ponne.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 Grey School</dc:creator>
  <cp:lastModifiedBy>VNapier</cp:lastModifiedBy>
  <cp:revision>6</cp:revision>
  <cp:lastPrinted>2022-01-14T14:00:00Z</cp:lastPrinted>
  <dcterms:created xsi:type="dcterms:W3CDTF">2022-01-14T14:29:00Z</dcterms:created>
  <dcterms:modified xsi:type="dcterms:W3CDTF">2022-01-18T12:32:00Z</dcterms:modified>
</cp:coreProperties>
</file>