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3525"/>
        </w:tabs>
        <w:spacing w:after="200" w:line="276" w:lineRule="auto"/>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8">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ab/>
      </w:r>
      <w:r>
        <w:rPr>
          <w:rFonts w:asciiTheme="minorHAnsi" w:hAnsiTheme="minorHAnsi" w:cstheme="minorHAnsi"/>
          <w:b/>
          <w:sz w:val="28"/>
          <w:szCs w:val="28"/>
        </w:rPr>
        <w:t>The Athelstan Trust</w:t>
      </w:r>
    </w:p>
    <w:p>
      <w:pPr>
        <w:spacing w:after="200" w:line="276" w:lineRule="auto"/>
        <w:rPr>
          <w:rFonts w:asciiTheme="minorHAnsi" w:hAnsiTheme="minorHAnsi" w:cstheme="minorHAnsi"/>
          <w:sz w:val="24"/>
          <w:szCs w:val="24"/>
        </w:rPr>
      </w:pPr>
    </w:p>
    <w:p>
      <w:pPr>
        <w:ind w:right="-330"/>
        <w:jc w:val="both"/>
        <w:rPr>
          <w:rFonts w:asciiTheme="minorHAnsi" w:hAnsiTheme="minorHAnsi" w:cstheme="minorHAnsi"/>
          <w:sz w:val="24"/>
          <w:szCs w:val="24"/>
        </w:rPr>
      </w:pPr>
    </w:p>
    <w:p>
      <w:pPr>
        <w:ind w:right="-330"/>
        <w:jc w:val="both"/>
        <w:rPr>
          <w:rFonts w:asciiTheme="minorHAnsi" w:hAnsiTheme="minorHAnsi" w:cstheme="minorHAnsi"/>
          <w:sz w:val="22"/>
          <w:szCs w:val="22"/>
        </w:rPr>
      </w:pPr>
    </w:p>
    <w:p>
      <w:pPr>
        <w:ind w:right="-330"/>
        <w:jc w:val="both"/>
        <w:rPr>
          <w:rFonts w:asciiTheme="minorHAnsi" w:hAnsiTheme="minorHAnsi" w:cstheme="minorHAnsi"/>
          <w:b/>
          <w:sz w:val="24"/>
          <w:szCs w:val="24"/>
        </w:rPr>
      </w:pPr>
      <w:r>
        <w:rPr>
          <w:rFonts w:asciiTheme="minorHAnsi" w:hAnsiTheme="minorHAnsi" w:cstheme="minorHAnsi"/>
          <w:b/>
          <w:sz w:val="24"/>
          <w:szCs w:val="24"/>
        </w:rPr>
        <w:t>The Athelstan Trust is committed to Equal Opportunities</w:t>
      </w:r>
    </w:p>
    <w:p>
      <w:pPr>
        <w:ind w:right="-330"/>
        <w:jc w:val="both"/>
        <w:rPr>
          <w:rFonts w:asciiTheme="minorHAnsi" w:hAnsiTheme="minorHAnsi" w:cstheme="minorHAnsi"/>
          <w:sz w:val="22"/>
          <w:szCs w:val="22"/>
        </w:rPr>
      </w:pPr>
    </w:p>
    <w:p>
      <w:pPr>
        <w:ind w:right="-330"/>
        <w:jc w:val="both"/>
        <w:rPr>
          <w:rFonts w:asciiTheme="minorHAnsi" w:hAnsiTheme="minorHAnsi" w:cstheme="minorHAnsi"/>
          <w:color w:val="FF0000"/>
          <w:sz w:val="22"/>
          <w:szCs w:val="22"/>
        </w:rPr>
      </w:pPr>
      <w:r>
        <w:rPr>
          <w:rFonts w:asciiTheme="minorHAnsi" w:hAnsiTheme="minorHAnsi" w:cstheme="minorHAnsi"/>
          <w:sz w:val="22"/>
          <w:szCs w:val="22"/>
        </w:rPr>
        <w:t xml:space="preserve">Please read the following information before completing this form and sending it to </w:t>
      </w:r>
      <w:r>
        <w:rPr>
          <w:rFonts w:asciiTheme="minorHAnsi" w:hAnsiTheme="minorHAnsi" w:cstheme="minorHAnsi"/>
          <w:color w:val="FF0000"/>
          <w:sz w:val="22"/>
          <w:szCs w:val="22"/>
        </w:rPr>
        <w:t>admin@malmesbury.wilts.sch.uk</w:t>
      </w:r>
    </w:p>
    <w:p>
      <w:pPr>
        <w:ind w:right="-330"/>
        <w:jc w:val="both"/>
        <w:rPr>
          <w:rFonts w:asciiTheme="minorHAnsi" w:hAnsiTheme="minorHAnsi" w:cstheme="minorHAnsi"/>
          <w:color w:val="FF0000"/>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 xml:space="preserve">Application Form </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sz w:val="22"/>
          <w:szCs w:val="22"/>
        </w:rPr>
      </w:pPr>
      <w:r>
        <w:rPr>
          <w:rFonts w:asciiTheme="minorHAnsi" w:hAnsiTheme="minorHAnsi" w:cstheme="minorHAnsi"/>
          <w:sz w:val="22"/>
          <w:szCs w:val="22"/>
        </w:rPr>
        <w:t>This application form is split into 3 sections and will be used as follows: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b/>
          <w:bCs/>
          <w:sz w:val="22"/>
          <w:szCs w:val="22"/>
        </w:rPr>
        <w:t xml:space="preserve">Section 1 – </w:t>
      </w:r>
      <w:r>
        <w:rPr>
          <w:rFonts w:asciiTheme="minorHAnsi" w:hAnsiTheme="minorHAnsi" w:cstheme="minorHAnsi"/>
          <w:bCs/>
          <w:sz w:val="22"/>
          <w:szCs w:val="22"/>
        </w:rPr>
        <w:t>this section</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will </w:t>
      </w:r>
      <w:r>
        <w:rPr>
          <w:rFonts w:asciiTheme="minorHAnsi" w:hAnsiTheme="minorHAnsi" w:cstheme="minorHAnsi"/>
          <w:sz w:val="22"/>
          <w:szCs w:val="22"/>
        </w:rPr>
        <w:t>be used by the Interview Panel to select candidates for interview and throughout the process.</w:t>
      </w:r>
      <w:bookmarkStart w:id="0" w:name="_Hlk531098901"/>
      <w:r>
        <w:rPr>
          <w:rFonts w:asciiTheme="minorHAnsi" w:hAnsiTheme="minorHAnsi" w:cstheme="minorHAnsi"/>
          <w:sz w:val="22"/>
          <w:szCs w:val="22"/>
        </w:rPr>
        <w:t xml:space="preserve">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This section requests details of your employment history, education, qualifications and professional development.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Alongside your employment history, you will see that we ask for referees.  Preferred referees are your last two employers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2021 we reserve the right to contact any of your previous employers for a reference.  </w:t>
      </w:r>
    </w:p>
    <w:bookmarkEnd w:id="0"/>
    <w:p>
      <w:pPr>
        <w:pStyle w:val="NoSpacing"/>
        <w:ind w:right="-330"/>
        <w:jc w:val="both"/>
        <w:rPr>
          <w:rFonts w:cstheme="minorHAnsi"/>
        </w:rPr>
      </w:pPr>
    </w:p>
    <w:p>
      <w:pPr>
        <w:ind w:right="-330"/>
        <w:jc w:val="both"/>
        <w:rPr>
          <w:rFonts w:asciiTheme="minorHAnsi" w:hAnsiTheme="minorHAnsi" w:cstheme="minorHAnsi"/>
          <w:sz w:val="22"/>
          <w:szCs w:val="22"/>
        </w:rPr>
      </w:pPr>
      <w:r>
        <w:rPr>
          <w:rFonts w:asciiTheme="minorHAnsi" w:hAnsiTheme="minorHAnsi" w:cstheme="minorHAnsi"/>
          <w:b/>
          <w:sz w:val="22"/>
          <w:szCs w:val="22"/>
        </w:rPr>
        <w:t xml:space="preserve">Section 2 </w:t>
      </w:r>
      <w:r>
        <w:rPr>
          <w:rFonts w:asciiTheme="minorHAnsi" w:hAnsiTheme="minorHAnsi" w:cstheme="minorHAnsi"/>
          <w:sz w:val="22"/>
          <w:szCs w:val="22"/>
        </w:rPr>
        <w:t xml:space="preserve">– this section will be used and retained by a person/s nominated by the governing body e.g. personal details that are required for the processing of the application.  </w:t>
      </w:r>
    </w:p>
    <w:p>
      <w:pPr>
        <w:ind w:right="-330"/>
        <w:jc w:val="both"/>
        <w:rPr>
          <w:rFonts w:asciiTheme="minorHAnsi" w:hAnsiTheme="minorHAnsi" w:cstheme="minorHAnsi"/>
          <w:sz w:val="22"/>
          <w:szCs w:val="22"/>
        </w:rPr>
      </w:pPr>
    </w:p>
    <w:p>
      <w:pPr>
        <w:ind w:right="-330"/>
        <w:jc w:val="both"/>
        <w:rPr>
          <w:rFonts w:asciiTheme="minorHAnsi" w:hAnsiTheme="minorHAnsi" w:cstheme="minorHAnsi"/>
          <w:b/>
          <w:bCs/>
          <w:sz w:val="22"/>
          <w:szCs w:val="22"/>
        </w:rPr>
      </w:pPr>
      <w:r>
        <w:rPr>
          <w:rFonts w:asciiTheme="minorHAnsi" w:hAnsiTheme="minorHAnsi" w:cstheme="minorHAnsi"/>
          <w:b/>
          <w:bCs/>
          <w:sz w:val="22"/>
          <w:szCs w:val="22"/>
        </w:rPr>
        <w:t xml:space="preserve">Section 3 - Equal Opportunities Monitoring Form </w:t>
      </w:r>
    </w:p>
    <w:p>
      <w:pPr>
        <w:spacing w:after="200" w:line="276" w:lineRule="auto"/>
        <w:ind w:right="-330"/>
        <w:jc w:val="both"/>
        <w:rPr>
          <w:rFonts w:asciiTheme="minorHAnsi" w:hAnsiTheme="minorHAnsi" w:cstheme="minorHAnsi"/>
          <w:sz w:val="22"/>
          <w:szCs w:val="22"/>
        </w:rPr>
      </w:pPr>
      <w:r>
        <w:rPr>
          <w:rFonts w:asciiTheme="minorHAnsi" w:hAnsiTheme="minorHAnsi" w:cstheme="minorHAnsi"/>
          <w:sz w:val="22"/>
          <w:szCs w:val="22"/>
        </w:rPr>
        <w:t>This information is for monitoring purposes only and will be not be considered as part of the selection process.</w:t>
      </w:r>
    </w:p>
    <w:p>
      <w:pPr>
        <w:ind w:right="-330"/>
        <w:jc w:val="both"/>
        <w:rPr>
          <w:rFonts w:asciiTheme="minorHAnsi" w:hAnsiTheme="minorHAnsi" w:cstheme="minorHAnsi"/>
          <w:b/>
          <w:sz w:val="22"/>
          <w:szCs w:val="22"/>
        </w:rPr>
      </w:pPr>
      <w:r>
        <w:rPr>
          <w:rFonts w:asciiTheme="minorHAnsi" w:hAnsiTheme="minorHAnsi" w:cstheme="minorHAnsi"/>
          <w:b/>
          <w:sz w:val="22"/>
          <w:szCs w:val="22"/>
        </w:rPr>
        <w:t>Disabled Applicants</w:t>
      </w:r>
    </w:p>
    <w:p>
      <w:pPr>
        <w:widowControl w:val="0"/>
        <w:spacing w:after="100"/>
        <w:ind w:right="-330"/>
        <w:jc w:val="both"/>
        <w:rPr>
          <w:rFonts w:asciiTheme="minorHAnsi" w:eastAsia="Times" w:hAnsiTheme="minorHAnsi" w:cstheme="minorHAnsi"/>
          <w:sz w:val="22"/>
          <w:szCs w:val="22"/>
        </w:rPr>
      </w:pPr>
      <w:r>
        <w:rPr>
          <w:rFonts w:asciiTheme="minorHAnsi" w:hAnsiTheme="minorHAnsi" w:cstheme="minorHAnsi"/>
          <w:sz w:val="22"/>
          <w:szCs w:val="22"/>
        </w:rPr>
        <w:t>The Athelstan Trust welcomes applications from disabled people. Please contact the school 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pPr>
        <w:ind w:right="-330"/>
        <w:jc w:val="both"/>
        <w:rPr>
          <w:rFonts w:asciiTheme="minorHAnsi" w:hAnsiTheme="minorHAnsi" w:cstheme="minorHAnsi"/>
          <w:b/>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Safeguarding Children and Young People</w:t>
      </w:r>
    </w:p>
    <w:p>
      <w:pPr>
        <w:ind w:right="-330"/>
        <w:jc w:val="both"/>
        <w:rPr>
          <w:rFonts w:asciiTheme="minorHAnsi" w:hAnsiTheme="minorHAnsi" w:cstheme="minorHAnsi"/>
          <w:sz w:val="22"/>
          <w:szCs w:val="22"/>
        </w:rPr>
      </w:pPr>
      <w:r>
        <w:rPr>
          <w:rFonts w:asciiTheme="minorHAnsi" w:hAnsiTheme="minorHAnsi" w:cstheme="minorHAnsi"/>
          <w:sz w:val="22"/>
          <w:szCs w:val="22"/>
        </w:rPr>
        <w:t>We are committed to safeguarding and promoting the welfare of children and young people.  We expect all staff to share this commitment and to undergo appropriate checks, including enhanced DSB checks and thorough background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Candidates should be aware that all posts at The Athelstan Trust involve responsibility for safeguarding children and young people, although the extent of that responsibility will vary depending on the nature of the post.  The amendments to the Rehabilitation of Offenders Act 1974 (Exceptions) Order 1975 (2013 and 2020) provides that when applying for certain jobs and activities, certain convictions and cautions are </w:t>
      </w:r>
      <w:r>
        <w:rPr>
          <w:rFonts w:asciiTheme="minorHAnsi" w:hAnsiTheme="minorHAnsi" w:cstheme="minorHAnsi"/>
          <w:sz w:val="22"/>
          <w:szCs w:val="22"/>
        </w:rPr>
        <w:lastRenderedPageBreak/>
        <w:t>considered ‘protected’. This means that they do not need to be disclosed to employers, and if they are disclosed, employers cannot take them into account.</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pPr>
        <w:ind w:right="-330"/>
        <w:jc w:val="both"/>
        <w:rPr>
          <w:rFonts w:asciiTheme="minorHAnsi" w:hAnsiTheme="minorHAnsi" w:cstheme="minorHAnsi"/>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The Interview Process</w:t>
      </w:r>
    </w:p>
    <w:p>
      <w:pPr>
        <w:ind w:right="-330"/>
        <w:jc w:val="both"/>
        <w:rPr>
          <w:rFonts w:asciiTheme="minorHAnsi" w:hAnsiTheme="minorHAnsi" w:cstheme="minorHAnsi"/>
          <w:sz w:val="22"/>
          <w:szCs w:val="22"/>
        </w:rPr>
      </w:pPr>
      <w:r>
        <w:rPr>
          <w:rFonts w:asciiTheme="minorHAnsi" w:hAnsiTheme="minorHAnsi" w:cstheme="minorHAnsi"/>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All candidates invited to interview will be advised of the original documents to bring with them which will include:</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 xml:space="preserve">Evidence of the right to work in the UK </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Certificates of academic and professional qualifications</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Documentation for DBS identity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We will seek references on shortlisted candidates and may approach previous employers for information to verify particular experience or qualifications before interview.  Any relevant issues arising from references will be taken up at interview.</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b/>
          <w:sz w:val="22"/>
          <w:szCs w:val="22"/>
        </w:rPr>
      </w:pPr>
      <w:r>
        <w:rPr>
          <w:rFonts w:asciiTheme="minorHAnsi" w:hAnsiTheme="minorHAnsi" w:cstheme="minorHAnsi"/>
          <w:b/>
          <w:sz w:val="22"/>
          <w:szCs w:val="22"/>
        </w:rPr>
        <w:t>Conditional Offer: Pre-Employment Checks</w:t>
      </w:r>
    </w:p>
    <w:p>
      <w:pPr>
        <w:ind w:right="-330"/>
        <w:jc w:val="both"/>
        <w:rPr>
          <w:rFonts w:asciiTheme="minorHAnsi" w:hAnsiTheme="minorHAnsi" w:cstheme="minorHAnsi"/>
          <w:sz w:val="22"/>
          <w:szCs w:val="22"/>
        </w:rPr>
      </w:pPr>
      <w:r>
        <w:rPr>
          <w:rFonts w:asciiTheme="minorHAnsi" w:hAnsiTheme="minorHAnsi" w:cstheme="minorHAnsi"/>
          <w:sz w:val="22"/>
          <w:szCs w:val="22"/>
        </w:rPr>
        <w:t>Any offer will be conditional upon pre-employment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You should be aware that the provision of false information is an offence and could result in your application being rejected or summary dismissal if you have been selected, as well as possible referral to the police and/or DBS and/or other relevant investigating bodies.</w:t>
      </w:r>
    </w:p>
    <w:p>
      <w:pPr>
        <w:ind w:right="-330"/>
        <w:jc w:val="both"/>
        <w:rPr>
          <w:rFonts w:asciiTheme="minorHAnsi" w:hAnsiTheme="minorHAnsi" w:cstheme="minorHAnsi"/>
          <w:strike/>
          <w:sz w:val="22"/>
          <w:szCs w:val="22"/>
        </w:rPr>
      </w:pPr>
    </w:p>
    <w:p>
      <w:pPr>
        <w:spacing w:after="200" w:line="276" w:lineRule="auto"/>
        <w:ind w:right="-330"/>
        <w:rPr>
          <w:rFonts w:asciiTheme="minorHAnsi" w:hAnsiTheme="minorHAnsi" w:cstheme="minorHAnsi"/>
          <w:sz w:val="24"/>
          <w:szCs w:val="24"/>
        </w:rPr>
      </w:pPr>
      <w:r>
        <w:rPr>
          <w:rFonts w:asciiTheme="minorHAnsi" w:hAnsiTheme="minorHAnsi" w:cstheme="minorHAnsi"/>
          <w:sz w:val="24"/>
          <w:szCs w:val="24"/>
        </w:rPr>
        <w:br w:type="page"/>
      </w:r>
    </w:p>
    <w:p>
      <w:pPr>
        <w:ind w:right="-330"/>
        <w:rPr>
          <w:rFonts w:asciiTheme="minorHAnsi" w:hAnsiTheme="minorHAnsi" w:cstheme="minorHAnsi"/>
          <w:b/>
          <w:sz w:val="28"/>
          <w:szCs w:val="28"/>
        </w:rPr>
      </w:pPr>
      <w:r>
        <w:rPr>
          <w:rFonts w:asciiTheme="minorHAnsi" w:hAnsiTheme="minorHAnsi" w:cstheme="minorHAnsi"/>
          <w:b/>
          <w:sz w:val="28"/>
          <w:szCs w:val="28"/>
        </w:rPr>
        <w:lastRenderedPageBreak/>
        <w:t>Application form</w:t>
      </w:r>
    </w:p>
    <w:p>
      <w:pPr>
        <w:ind w:right="-330"/>
        <w:jc w:val="both"/>
        <w:rPr>
          <w:rFonts w:asciiTheme="minorHAnsi" w:hAnsiTheme="minorHAnsi" w:cstheme="minorHAnsi"/>
          <w:sz w:val="14"/>
          <w:szCs w:val="14"/>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All sections on the must be completed. Please complete electronically or use dark ink and ensure your name and the post title are stated on any additional sheets. </w:t>
      </w:r>
    </w:p>
    <w:p>
      <w:pPr>
        <w:ind w:right="-330"/>
        <w:jc w:val="both"/>
        <w:rPr>
          <w:rFonts w:asciiTheme="minorHAnsi" w:hAnsiTheme="minorHAnsi" w:cstheme="minorHAnsi"/>
          <w:sz w:val="18"/>
          <w:szCs w:val="18"/>
        </w:rPr>
      </w:pPr>
    </w:p>
    <w:p>
      <w:pPr>
        <w:ind w:right="-330"/>
        <w:rPr>
          <w:rFonts w:asciiTheme="minorHAnsi" w:hAnsiTheme="minorHAnsi" w:cstheme="minorHAnsi"/>
          <w:b/>
          <w:sz w:val="24"/>
          <w:szCs w:val="24"/>
        </w:rPr>
      </w:pPr>
      <w:r>
        <w:rPr>
          <w:rFonts w:asciiTheme="minorHAnsi" w:hAnsiTheme="minorHAnsi" w:cstheme="minorHAnsi"/>
          <w:b/>
          <w:sz w:val="24"/>
          <w:szCs w:val="24"/>
        </w:rPr>
        <w:t>Section 1</w:t>
      </w:r>
    </w:p>
    <w:p>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trPr>
          <w:trHeight w:val="416"/>
        </w:trPr>
        <w:tc>
          <w:tcPr>
            <w:tcW w:w="2830" w:type="dxa"/>
            <w:shd w:val="clear" w:color="auto" w:fill="F2F2F2" w:themeFill="background1" w:themeFillShade="F2"/>
          </w:tcPr>
          <w:p>
            <w:pPr>
              <w:ind w:right="-330"/>
              <w:rPr>
                <w:rFonts w:asciiTheme="minorHAnsi" w:hAnsiTheme="minorHAnsi" w:cstheme="minorHAnsi"/>
                <w:sz w:val="22"/>
                <w:szCs w:val="22"/>
              </w:rPr>
            </w:pPr>
            <w:r>
              <w:rPr>
                <w:rFonts w:asciiTheme="minorHAnsi" w:hAnsiTheme="minorHAnsi" w:cstheme="minorHAnsi"/>
                <w:sz w:val="22"/>
                <w:szCs w:val="22"/>
              </w:rPr>
              <w:t>Position applied for</w:t>
            </w:r>
          </w:p>
        </w:tc>
        <w:tc>
          <w:tcPr>
            <w:tcW w:w="6521" w:type="dxa"/>
          </w:tcPr>
          <w:p>
            <w:pPr>
              <w:ind w:right="-330"/>
              <w:rPr>
                <w:rFonts w:asciiTheme="minorHAnsi" w:hAnsiTheme="minorHAnsi" w:cstheme="minorHAnsi"/>
                <w:sz w:val="22"/>
                <w:szCs w:val="22"/>
              </w:rPr>
            </w:pPr>
          </w:p>
        </w:tc>
      </w:tr>
    </w:tbl>
    <w:p>
      <w:pPr>
        <w:autoSpaceDE w:val="0"/>
        <w:autoSpaceDN w:val="0"/>
        <w:adjustRightInd w:val="0"/>
        <w:ind w:right="-330"/>
        <w:rPr>
          <w:rFonts w:asciiTheme="minorHAnsi" w:hAnsiTheme="minorHAnsi" w:cstheme="minorHAnsi"/>
          <w:b/>
          <w:sz w:val="22"/>
          <w:szCs w:val="22"/>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1. Personal Details</w:t>
      </w:r>
    </w:p>
    <w:p>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(e.g.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ind w:right="-330"/>
        <w:rPr>
          <w:rFonts w:asciiTheme="minorHAnsi" w:hAnsiTheme="minorHAnsi" w:cstheme="minorHAnsi"/>
          <w:b/>
          <w:bCs/>
          <w:spacing w:val="2"/>
          <w:sz w:val="24"/>
          <w:szCs w:val="24"/>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2. Professional details</w:t>
      </w:r>
    </w:p>
    <w:p>
      <w:pPr>
        <w:tabs>
          <w:tab w:val="left" w:pos="7371"/>
        </w:tabs>
        <w:ind w:right="-330"/>
        <w:rPr>
          <w:rFonts w:asciiTheme="minorHAnsi" w:hAnsiTheme="minorHAnsi" w:cstheme="minorHAnsi"/>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tc>
          <w:tcPr>
            <w:tcW w:w="6799" w:type="dxa"/>
            <w:shd w:val="clear" w:color="auto" w:fill="auto"/>
          </w:tcPr>
          <w:p>
            <w:pPr>
              <w:ind w:right="-330"/>
              <w:rPr>
                <w:rFonts w:asciiTheme="minorHAnsi" w:hAnsiTheme="minorHAnsi" w:cstheme="minorHAnsi"/>
                <w:sz w:val="22"/>
                <w:szCs w:val="22"/>
              </w:rPr>
            </w:pPr>
            <w:r>
              <w:rPr>
                <w:rFonts w:asciiTheme="minorHAnsi" w:hAnsiTheme="minorHAnsi" w:cstheme="minorHAnsi"/>
                <w:sz w:val="22"/>
                <w:szCs w:val="22"/>
              </w:rPr>
              <w:t>Do you hold Qualified Teacher Status?</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rPr>
          <w:trHeight w:val="609"/>
        </w:trP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award</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QTS Certificate Number</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completion</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rPr>
                <w:rFonts w:asciiTheme="minorHAnsi" w:hAnsiTheme="minorHAnsi" w:cstheme="minorHAnsi"/>
                <w:bCs/>
                <w:spacing w:val="2"/>
                <w:sz w:val="22"/>
                <w:szCs w:val="22"/>
              </w:rPr>
            </w:pPr>
            <w:r>
              <w:rPr>
                <w:rFonts w:asciiTheme="minorHAnsi" w:hAnsiTheme="minorHAnsi" w:cstheme="minorHAnsi"/>
                <w:sz w:val="22"/>
                <w:szCs w:val="22"/>
              </w:rPr>
              <w:t>Are you subject to any conditions or prohibitions placed on you by the TRA?</w:t>
            </w:r>
            <w:r>
              <w:rPr>
                <w:rFonts w:asciiTheme="minorHAnsi" w:hAnsiTheme="minorHAnsi" w:cstheme="minorHAnsi"/>
                <w:bCs/>
                <w:spacing w:val="2"/>
                <w:sz w:val="22"/>
                <w:szCs w:val="22"/>
              </w:rPr>
              <w:t xml:space="preserve"> </w:t>
            </w:r>
          </w:p>
          <w:p>
            <w:pPr>
              <w:rPr>
                <w:rFonts w:asciiTheme="minorHAnsi" w:hAnsiTheme="minorHAnsi" w:cstheme="minorHAnsi"/>
                <w:bCs/>
                <w:spacing w:val="2"/>
                <w:sz w:val="22"/>
                <w:szCs w:val="22"/>
              </w:rPr>
            </w:pPr>
            <w:r>
              <w:rPr>
                <w:rFonts w:asciiTheme="minorHAnsi" w:hAnsiTheme="minorHAnsi" w:cstheme="minorHAnsi"/>
                <w:bCs/>
                <w:spacing w:val="2"/>
                <w:sz w:val="22"/>
                <w:szCs w:val="22"/>
              </w:rPr>
              <w:t>If yes, give full details on a separate sheet</w:t>
            </w:r>
          </w:p>
          <w:p>
            <w:pPr>
              <w:rPr>
                <w:rFonts w:asciiTheme="minorHAnsi" w:hAnsiTheme="minorHAnsi" w:cstheme="minorHAnsi"/>
                <w:bCs/>
                <w:spacing w:val="2"/>
                <w:sz w:val="22"/>
                <w:szCs w:val="22"/>
              </w:rPr>
            </w:pPr>
          </w:p>
        </w:tc>
        <w:tc>
          <w:tcPr>
            <w:tcW w:w="2552" w:type="dxa"/>
            <w:shd w:val="clear" w:color="auto" w:fill="auto"/>
          </w:tcPr>
          <w:p>
            <w:pPr>
              <w:rPr>
                <w:rFonts w:asciiTheme="minorHAnsi" w:hAnsiTheme="minorHAnsi" w:cstheme="minorHAnsi"/>
                <w:sz w:val="22"/>
                <w:szCs w:val="22"/>
              </w:rPr>
            </w:pPr>
          </w:p>
        </w:tc>
      </w:tr>
    </w:tbl>
    <w:p>
      <w:pPr>
        <w:spacing w:line="276" w:lineRule="auto"/>
        <w:rPr>
          <w:rFonts w:asciiTheme="minorHAnsi" w:hAnsiTheme="minorHAnsi" w:cstheme="minorHAnsi"/>
          <w:b/>
          <w:bCs/>
          <w:spacing w:val="2"/>
          <w:sz w:val="24"/>
          <w:szCs w:val="24"/>
        </w:rPr>
      </w:pPr>
    </w:p>
    <w:p>
      <w:pPr>
        <w:spacing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t>3. Employment</w:t>
      </w: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note that under Keeping Children Safe in Education 2020 we reserve the right to contact any of your previous employers for a reference, before interview.  </w:t>
      </w:r>
    </w:p>
    <w:p>
      <w:pPr>
        <w:autoSpaceDE w:val="0"/>
        <w:autoSpaceDN w:val="0"/>
        <w:adjustRightInd w:val="0"/>
        <w:ind w:left="426"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Please ensure all periods of time are accounted for and any gaps in employment since leaving education are evidenced.  If you have been self-employed, we may seek statements or evidence from your clients / accountant or solicitor.</w:t>
      </w:r>
    </w:p>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lastRenderedPageBreak/>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trPr>
          <w:trHeight w:val="39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4"/>
          </w:tcPr>
          <w:p>
            <w:pPr>
              <w:rPr>
                <w:rFonts w:asciiTheme="minorHAnsi" w:hAnsiTheme="minorHAnsi" w:cstheme="minorHAnsi"/>
                <w:sz w:val="22"/>
                <w:szCs w:val="22"/>
              </w:rPr>
            </w:pPr>
          </w:p>
        </w:tc>
      </w:tr>
      <w:tr>
        <w:trPr>
          <w:trHeight w:val="413"/>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Name of School:</w:t>
            </w:r>
          </w:p>
        </w:tc>
        <w:tc>
          <w:tcPr>
            <w:tcW w:w="5954" w:type="dxa"/>
            <w:gridSpan w:val="4"/>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Full address including postcode:</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Type of school:</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Number of pupils on roll:</w:t>
            </w:r>
          </w:p>
        </w:tc>
        <w:tc>
          <w:tcPr>
            <w:tcW w:w="2127" w:type="dxa"/>
            <w:shd w:val="clear" w:color="auto" w:fill="auto"/>
          </w:tcPr>
          <w:p>
            <w:pPr>
              <w:rPr>
                <w:rFonts w:asciiTheme="minorHAnsi" w:hAnsiTheme="minorHAnsi" w:cstheme="minorHAnsi"/>
                <w:sz w:val="22"/>
                <w:szCs w:val="22"/>
              </w:rPr>
            </w:pPr>
          </w:p>
        </w:tc>
        <w:tc>
          <w:tcPr>
            <w:tcW w:w="1842" w:type="dxa"/>
            <w:gridSpan w:val="2"/>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Pupil age range:</w:t>
            </w:r>
          </w:p>
        </w:tc>
        <w:tc>
          <w:tcPr>
            <w:tcW w:w="1985" w:type="dxa"/>
            <w:shd w:val="clear" w:color="auto" w:fill="auto"/>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739" w:type="dxa"/>
            <w:gridSpan w:val="2"/>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15" w:type="dxa"/>
            <w:gridSpan w:val="2"/>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Present spinal point &amp; salary:</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4"/>
          </w:tcPr>
          <w:p>
            <w:pPr>
              <w:rPr>
                <w:rFonts w:asciiTheme="minorHAnsi" w:hAnsiTheme="minorHAnsi" w:cstheme="minorHAnsi"/>
                <w:sz w:val="22"/>
                <w:szCs w:val="22"/>
              </w:rPr>
            </w:pPr>
          </w:p>
        </w:tc>
      </w:tr>
      <w:tr>
        <w:trPr>
          <w:trHeight w:val="291"/>
        </w:trPr>
        <w:tc>
          <w:tcPr>
            <w:tcW w:w="9351" w:type="dxa"/>
            <w:gridSpan w:val="5"/>
            <w:tcBorders>
              <w:bottom w:val="single" w:sz="4" w:space="0" w:color="auto"/>
            </w:tcBorders>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5001"/>
        </w:trPr>
        <w:tc>
          <w:tcPr>
            <w:tcW w:w="9351" w:type="dxa"/>
            <w:gridSpan w:val="5"/>
            <w:tcBorders>
              <w:bottom w:val="single" w:sz="4" w:space="0" w:color="auto"/>
            </w:tcBorders>
            <w:shd w:val="clear" w:color="auto" w:fill="FFFFFF" w:themeFill="background1"/>
          </w:tcPr>
          <w:p>
            <w:pPr>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pStyle w:val="NoSpacing"/>
        <w:jc w:val="both"/>
        <w:rPr>
          <w:rFonts w:cstheme="minorHAnsi"/>
          <w:b/>
        </w:rPr>
      </w:pPr>
      <w:r>
        <w:rPr>
          <w:rFonts w:cstheme="minorHAnsi"/>
          <w:b/>
        </w:rPr>
        <w:t>Previous posts (please start with the most recent)</w:t>
      </w:r>
    </w:p>
    <w:p>
      <w:pPr>
        <w:pStyle w:val="NoSpacing"/>
        <w:jc w:val="both"/>
        <w:rPr>
          <w:rFonts w:cstheme="minorHAnsi"/>
        </w:rPr>
      </w:pPr>
      <w:r>
        <w:rPr>
          <w:rFonts w:cstheme="minorHAnsi"/>
        </w:rPr>
        <w:t xml:space="preserve">To assist with the scrutinising and shortlisting responsibilities under the Keeping Children Safe in Education, any gaps in employment must be explained. If you do not provide a full history your application may not be put forward for shortlisting. </w:t>
      </w:r>
    </w:p>
    <w:p>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880"/>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2074"/>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3"/>
        </w:trPr>
        <w:tc>
          <w:tcPr>
            <w:tcW w:w="9351" w:type="dxa"/>
            <w:gridSpan w:val="3"/>
          </w:tcPr>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279"/>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tc>
      </w:tr>
    </w:tbl>
    <w:p>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605"/>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r>
              <w:rPr>
                <w:rFonts w:asciiTheme="minorHAnsi" w:hAnsiTheme="minorHAnsi" w:cstheme="minorHAnsi"/>
                <w:sz w:val="22"/>
                <w:szCs w:val="22"/>
              </w:rPr>
              <w:t xml:space="preserve"> </w:t>
            </w: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1"/>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1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317"/>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p>
      <w:pPr>
        <w:autoSpaceDE w:val="0"/>
        <w:autoSpaceDN w:val="0"/>
        <w:adjustRightInd w:val="0"/>
        <w:spacing w:line="245" w:lineRule="exact"/>
        <w:ind w:right="95"/>
        <w:jc w:val="both"/>
        <w:rPr>
          <w:rFonts w:asciiTheme="minorHAnsi" w:hAnsiTheme="minorHAnsi" w:cstheme="minorHAnsi"/>
          <w:sz w:val="22"/>
          <w:szCs w:val="22"/>
        </w:rPr>
      </w:pPr>
      <w:r>
        <w:rPr>
          <w:rFonts w:asciiTheme="minorHAnsi" w:hAnsiTheme="minorHAnsi" w:cstheme="minorHAnsi"/>
          <w:sz w:val="22"/>
          <w:szCs w:val="22"/>
        </w:rPr>
        <w:t>Please complete on separate sheet if necessary - we require details of your complete employment history</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tc>
          <w:tcPr>
            <w:tcW w:w="4508"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Dates from/to</w:t>
            </w:r>
          </w:p>
        </w:tc>
        <w:tc>
          <w:tcPr>
            <w:tcW w:w="4843"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gap in history</w:t>
            </w:r>
          </w:p>
        </w:tc>
      </w:tr>
      <w:tr>
        <w:trPr>
          <w:trHeight w:val="479"/>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r>
        <w:trPr>
          <w:trHeight w:val="571"/>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bl>
    <w:p>
      <w:pPr>
        <w:spacing w:after="200" w:line="276" w:lineRule="auto"/>
        <w:rPr>
          <w:rFonts w:asciiTheme="minorHAnsi" w:hAnsiTheme="minorHAnsi" w:cstheme="minorHAnsi"/>
          <w:b/>
          <w:bCs/>
          <w:spacing w:val="2"/>
          <w:sz w:val="24"/>
          <w:szCs w:val="24"/>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spacing w:after="200" w:line="276" w:lineRule="auto"/>
        <w:rPr>
          <w:rFonts w:asciiTheme="minorHAnsi" w:hAnsiTheme="minorHAnsi" w:cstheme="minorHAnsi"/>
          <w:b/>
          <w:bCs/>
          <w:spacing w:val="2"/>
          <w:sz w:val="24"/>
          <w:szCs w:val="24"/>
        </w:rPr>
      </w:pPr>
    </w:p>
    <w:p>
      <w:pPr>
        <w:rPr>
          <w:rFonts w:asciiTheme="minorHAnsi" w:hAnsiTheme="minorHAnsi" w:cstheme="minorHAnsi"/>
          <w:b/>
          <w:bCs/>
          <w:spacing w:val="2"/>
          <w:sz w:val="24"/>
          <w:szCs w:val="24"/>
        </w:rPr>
      </w:pPr>
      <w:r>
        <w:rPr>
          <w:rFonts w:asciiTheme="minorHAnsi" w:hAnsiTheme="minorHAnsi" w:cstheme="minorHAnsi"/>
          <w:b/>
          <w:bCs/>
          <w:spacing w:val="2"/>
          <w:sz w:val="24"/>
          <w:szCs w:val="24"/>
        </w:rPr>
        <w:t>4. Education and Professional Qualifications</w:t>
      </w:r>
    </w:p>
    <w:p>
      <w:pPr>
        <w:autoSpaceDE w:val="0"/>
        <w:autoSpaceDN w:val="0"/>
        <w:adjustRightInd w:val="0"/>
        <w:rPr>
          <w:rFonts w:asciiTheme="minorHAnsi" w:hAnsiTheme="minorHAnsi" w:cstheme="minorHAnsi"/>
          <w:b/>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include all public examinations passed including GCSE, NVQ/GNVQ and ‘A’ Levels (or equivalent).  For degrees, please specify class, division and whether honours.  </w:t>
      </w:r>
    </w:p>
    <w:p>
      <w:pPr>
        <w:autoSpaceDE w:val="0"/>
        <w:autoSpaceDN w:val="0"/>
        <w:adjustRightInd w:val="0"/>
        <w:ind w:right="-188"/>
        <w:rPr>
          <w:rFonts w:asciiTheme="minorHAnsi" w:hAnsiTheme="minorHAnsi" w:cstheme="minorHAnsi"/>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pPr>
        <w:pStyle w:val="Default"/>
        <w:ind w:right="-188"/>
        <w:jc w:val="both"/>
        <w:rPr>
          <w:rFonts w:asciiTheme="minorHAnsi" w:hAnsiTheme="minorHAnsi" w:cstheme="minorHAnsi"/>
          <w:color w:val="auto"/>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Checks on qualification and information will be made.  </w:t>
      </w:r>
    </w:p>
    <w:p>
      <w:pPr>
        <w:pStyle w:val="Default"/>
        <w:ind w:right="-188"/>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1</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School/College Attended</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from/To</w:t>
            </w:r>
          </w:p>
        </w:tc>
        <w:tc>
          <w:tcPr>
            <w:tcW w:w="5245" w:type="dxa"/>
            <w:shd w:val="clear" w:color="auto" w:fill="auto"/>
          </w:tcPr>
          <w:p>
            <w:pPr>
              <w:rPr>
                <w:rFonts w:asciiTheme="minorHAnsi" w:hAnsiTheme="minorHAnsi" w:cstheme="minorHAnsi"/>
                <w:bCs/>
                <w:spacing w:val="2"/>
                <w:sz w:val="22"/>
                <w:szCs w:val="22"/>
              </w:rPr>
            </w:pPr>
          </w:p>
        </w:tc>
      </w:tr>
      <w:tr>
        <w:trPr>
          <w:trHeight w:val="2135"/>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Qualifications (including GCSE and A Level grades)</w:t>
            </w:r>
          </w:p>
        </w:tc>
        <w:tc>
          <w:tcPr>
            <w:tcW w:w="5245" w:type="dxa"/>
            <w:shd w:val="clear" w:color="auto" w:fill="auto"/>
          </w:tcPr>
          <w:p>
            <w:pPr>
              <w:rPr>
                <w:rFonts w:asciiTheme="minorHAnsi" w:hAnsiTheme="minorHAnsi" w:cstheme="minorHAnsi"/>
                <w:bCs/>
                <w:spacing w:val="2"/>
                <w:sz w:val="22"/>
                <w:szCs w:val="22"/>
              </w:rPr>
            </w:pPr>
          </w:p>
        </w:tc>
      </w:tr>
      <w:tr>
        <w:trPr>
          <w:trHeight w:val="829"/>
        </w:trP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2</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Qualifications </w:t>
            </w:r>
          </w:p>
          <w:p>
            <w:pPr>
              <w:rPr>
                <w:rFonts w:asciiTheme="minorHAnsi" w:hAnsiTheme="minorHAnsi" w:cstheme="minorHAnsi"/>
                <w:bCs/>
                <w:spacing w:val="2"/>
                <w:sz w:val="22"/>
                <w:szCs w:val="22"/>
              </w:rPr>
            </w:pPr>
            <w:r>
              <w:rPr>
                <w:rFonts w:asciiTheme="minorHAnsi" w:hAnsiTheme="minorHAnsi" w:cstheme="minorHAnsi"/>
                <w:spacing w:val="-2"/>
                <w:sz w:val="22"/>
                <w:szCs w:val="22"/>
              </w:rPr>
              <w:t>(e.g. Cert Ed / BA / BEd):</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Class of Degree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3</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Post graduate Qualifications </w:t>
            </w:r>
          </w:p>
          <w:p>
            <w:pPr>
              <w:rPr>
                <w:rFonts w:asciiTheme="minorHAnsi" w:hAnsiTheme="minorHAnsi" w:cstheme="minorHAnsi"/>
                <w:spacing w:val="-2"/>
                <w:sz w:val="22"/>
                <w:szCs w:val="22"/>
              </w:rPr>
            </w:pPr>
            <w:r>
              <w:rPr>
                <w:rFonts w:asciiTheme="minorHAnsi" w:hAnsiTheme="minorHAnsi" w:cstheme="minorHAnsi"/>
                <w:spacing w:val="-2"/>
                <w:sz w:val="22"/>
                <w:szCs w:val="22"/>
              </w:rPr>
              <w:t>(e.g. Med PGCE) 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4</w:t>
            </w:r>
          </w:p>
        </w:tc>
        <w:tc>
          <w:tcPr>
            <w:tcW w:w="8776" w:type="dxa"/>
            <w:gridSpan w:val="2"/>
            <w:shd w:val="clear" w:color="auto" w:fill="F2F2F2" w:themeFill="background1" w:themeFillShade="F2"/>
          </w:tcPr>
          <w:p>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Pr>
                <w:rFonts w:asciiTheme="minorHAnsi" w:hAnsiTheme="minorHAnsi" w:cstheme="minorHAnsi"/>
                <w:bCs/>
                <w:spacing w:val="-4"/>
                <w:sz w:val="22"/>
                <w:szCs w:val="22"/>
              </w:rPr>
              <w:t xml:space="preserve">Other </w:t>
            </w:r>
            <w:r>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trPr>
          <w:trHeight w:val="1408"/>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8776" w:type="dxa"/>
            <w:gridSpan w:val="2"/>
            <w:shd w:val="clear" w:color="auto" w:fill="auto"/>
          </w:tcPr>
          <w:p>
            <w:pPr>
              <w:tabs>
                <w:tab w:val="left" w:leader="dot" w:pos="9974"/>
                <w:tab w:val="left" w:leader="dot" w:pos="10274"/>
                <w:tab w:val="left" w:pos="10620"/>
              </w:tabs>
              <w:spacing w:after="60"/>
              <w:rPr>
                <w:rFonts w:asciiTheme="minorHAnsi" w:hAnsiTheme="minorHAnsi" w:cstheme="minorHAnsi"/>
                <w:bCs/>
                <w:spacing w:val="-4"/>
                <w:sz w:val="22"/>
                <w:szCs w:val="22"/>
              </w:rPr>
            </w:pPr>
          </w:p>
        </w:tc>
      </w:tr>
    </w:tbl>
    <w:p>
      <w:pPr>
        <w:autoSpaceDE w:val="0"/>
        <w:autoSpaceDN w:val="0"/>
        <w:adjustRightInd w:val="0"/>
        <w:rPr>
          <w:rFonts w:asciiTheme="minorHAnsi" w:hAnsiTheme="minorHAnsi" w:cstheme="minorHAnsi"/>
          <w:sz w:val="22"/>
          <w:szCs w:val="22"/>
        </w:rPr>
      </w:pPr>
    </w:p>
    <w:p>
      <w:pPr>
        <w:autoSpaceDE w:val="0"/>
        <w:autoSpaceDN w:val="0"/>
        <w:adjustRightInd w:val="0"/>
        <w:ind w:left="432"/>
        <w:rPr>
          <w:rFonts w:asciiTheme="minorHAnsi" w:hAnsiTheme="minorHAnsi" w:cstheme="minorHAnsi"/>
          <w:b/>
          <w:sz w:val="22"/>
          <w:szCs w:val="22"/>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5. Professional Development </w:t>
      </w:r>
    </w:p>
    <w:p>
      <w:pPr>
        <w:rPr>
          <w:rFonts w:asciiTheme="minorHAnsi" w:hAnsiTheme="minorHAnsi" w:cstheme="minorHAnsi"/>
          <w:b/>
          <w:bCs/>
          <w:spacing w:val="2"/>
          <w:sz w:val="24"/>
          <w:szCs w:val="24"/>
        </w:rPr>
      </w:pPr>
    </w:p>
    <w:p>
      <w:pPr>
        <w:autoSpaceDE w:val="0"/>
        <w:autoSpaceDN w:val="0"/>
        <w:adjustRightInd w:val="0"/>
        <w:rPr>
          <w:rFonts w:asciiTheme="minorHAnsi" w:hAnsiTheme="minorHAnsi" w:cstheme="minorHAnsi"/>
          <w:bCs/>
          <w:spacing w:val="2"/>
          <w:sz w:val="22"/>
          <w:szCs w:val="22"/>
        </w:rPr>
      </w:pPr>
      <w:r>
        <w:rPr>
          <w:rFonts w:asciiTheme="minorHAnsi" w:hAnsiTheme="minorHAnsi" w:cstheme="minorHAnsi"/>
          <w:bCs/>
          <w:spacing w:val="2"/>
          <w:sz w:val="22"/>
          <w:szCs w:val="22"/>
        </w:rPr>
        <w:t xml:space="preserve">Please provide details of any other relevant, professional development and / or training undertaken in the last four years.  </w:t>
      </w:r>
    </w:p>
    <w:p>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trPr>
          <w:trHeight w:val="228"/>
        </w:trPr>
        <w:tc>
          <w:tcPr>
            <w:tcW w:w="3731" w:type="dxa"/>
            <w:vMerge w:val="restart"/>
            <w:shd w:val="clear" w:color="auto" w:fill="F2F2F2" w:themeFill="background1" w:themeFillShade="F2"/>
            <w:vAlign w:val="center"/>
          </w:tcPr>
          <w:p>
            <w:pPr>
              <w:autoSpaceDE w:val="0"/>
              <w:autoSpaceDN w:val="0"/>
              <w:adjustRightInd w:val="0"/>
              <w:spacing w:before="80" w:after="80"/>
              <w:ind w:left="176"/>
              <w:rPr>
                <w:rFonts w:asciiTheme="minorHAnsi" w:hAnsiTheme="minorHAnsi" w:cstheme="minorHAnsi"/>
                <w:sz w:val="22"/>
                <w:szCs w:val="22"/>
              </w:rPr>
            </w:pPr>
            <w:r>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rPr>
                <w:rFonts w:asciiTheme="minorHAnsi" w:hAnsiTheme="minorHAnsi" w:cstheme="minorHAnsi"/>
                <w:sz w:val="22"/>
                <w:szCs w:val="22"/>
              </w:rPr>
            </w:pPr>
            <w:r>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Pr>
                <w:rFonts w:asciiTheme="minorHAnsi" w:hAnsiTheme="minorHAnsi" w:cstheme="minorHAnsi"/>
                <w:sz w:val="22"/>
                <w:szCs w:val="22"/>
              </w:rPr>
            </w:pPr>
            <w:r>
              <w:rPr>
                <w:rFonts w:asciiTheme="minorHAnsi" w:hAnsiTheme="minorHAnsi" w:cstheme="minorHAnsi"/>
                <w:sz w:val="22"/>
                <w:szCs w:val="22"/>
              </w:rPr>
              <w:t>Award / course title and qualification</w:t>
            </w:r>
          </w:p>
        </w:tc>
      </w:tr>
      <w:tr>
        <w:trPr>
          <w:trHeight w:val="368"/>
        </w:trPr>
        <w:tc>
          <w:tcPr>
            <w:tcW w:w="3731" w:type="dxa"/>
            <w:vMerge/>
          </w:tcPr>
          <w:p>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From</w:t>
            </w: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To</w:t>
            </w:r>
          </w:p>
        </w:tc>
        <w:tc>
          <w:tcPr>
            <w:tcW w:w="3828" w:type="dxa"/>
            <w:vMerge/>
          </w:tcPr>
          <w:p>
            <w:pPr>
              <w:autoSpaceDE w:val="0"/>
              <w:autoSpaceDN w:val="0"/>
              <w:adjustRightInd w:val="0"/>
              <w:rPr>
                <w:rFonts w:asciiTheme="minorHAnsi" w:hAnsiTheme="minorHAnsi" w:cstheme="minorHAnsi"/>
                <w:sz w:val="22"/>
                <w:szCs w:val="22"/>
              </w:rPr>
            </w:pPr>
          </w:p>
        </w:tc>
      </w:tr>
      <w:tr>
        <w:trPr>
          <w:trHeight w:val="5071"/>
        </w:trPr>
        <w:tc>
          <w:tcPr>
            <w:tcW w:w="3731"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3828" w:type="dxa"/>
          </w:tcPr>
          <w:p>
            <w:pPr>
              <w:autoSpaceDE w:val="0"/>
              <w:autoSpaceDN w:val="0"/>
              <w:adjustRightInd w:val="0"/>
              <w:spacing w:before="360" w:afterLines="60" w:after="144"/>
              <w:rPr>
                <w:rFonts w:asciiTheme="minorHAnsi" w:hAnsiTheme="minorHAnsi" w:cstheme="minorHAnsi"/>
                <w:sz w:val="22"/>
                <w:szCs w:val="22"/>
              </w:rPr>
            </w:pPr>
          </w:p>
        </w:tc>
      </w:tr>
    </w:tbl>
    <w:p>
      <w:pPr>
        <w:spacing w:after="200" w:line="276" w:lineRule="auto"/>
        <w:rPr>
          <w:rFonts w:asciiTheme="minorHAnsi" w:eastAsiaTheme="minorHAnsi" w:hAnsiTheme="minorHAnsi" w:cstheme="minorHAnsi"/>
          <w:b/>
          <w:sz w:val="24"/>
          <w:szCs w:val="24"/>
          <w:lang w:eastAsia="en-US"/>
        </w:rPr>
      </w:pPr>
      <w:bookmarkStart w:id="1" w:name="_Hlk531698639"/>
      <w:r>
        <w:rPr>
          <w:rFonts w:asciiTheme="minorHAnsi" w:hAnsiTheme="minorHAnsi" w:cstheme="minorHAnsi"/>
          <w:b/>
          <w:sz w:val="24"/>
          <w:szCs w:val="24"/>
        </w:rPr>
        <w:br w:type="page"/>
      </w:r>
      <w:bookmarkEnd w:id="1"/>
    </w:p>
    <w:p>
      <w:pPr>
        <w:pStyle w:val="NoSpacing"/>
        <w:ind w:right="-330"/>
        <w:jc w:val="both"/>
        <w:rPr>
          <w:rFonts w:cstheme="minorHAnsi"/>
          <w:b/>
          <w:sz w:val="24"/>
          <w:szCs w:val="24"/>
        </w:rPr>
      </w:pPr>
      <w:r>
        <w:rPr>
          <w:rFonts w:cstheme="minorHAnsi"/>
          <w:b/>
          <w:sz w:val="24"/>
          <w:szCs w:val="24"/>
        </w:rPr>
        <w:lastRenderedPageBreak/>
        <w:t>Section 2: This section will be used and retained by a person nominated by the governing body</w:t>
      </w:r>
    </w:p>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6. Contact Details </w:t>
      </w:r>
    </w:p>
    <w:p>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(e.g.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Current address</w:t>
            </w:r>
          </w:p>
          <w:p>
            <w:pPr>
              <w:rPr>
                <w:rFonts w:asciiTheme="minorHAnsi" w:hAnsiTheme="minorHAnsi" w:cstheme="minorHAnsi"/>
                <w:sz w:val="22"/>
                <w:szCs w:val="22"/>
              </w:rPr>
            </w:pPr>
            <w:r>
              <w:rPr>
                <w:rFonts w:asciiTheme="minorHAnsi" w:hAnsiTheme="minorHAnsi" w:cstheme="minorHAnsi"/>
                <w:sz w:val="22"/>
                <w:szCs w:val="22"/>
              </w:rPr>
              <w:t>including postcode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Home telephone number</w:t>
            </w:r>
          </w:p>
        </w:tc>
        <w:tc>
          <w:tcPr>
            <w:tcW w:w="6521" w:type="dxa"/>
            <w:gridSpan w:val="2"/>
          </w:tcPr>
          <w:p>
            <w:pPr>
              <w:rPr>
                <w:rFonts w:asciiTheme="minorHAnsi" w:hAnsiTheme="minorHAnsi" w:cstheme="minorHAnsi"/>
                <w:sz w:val="22"/>
                <w:szCs w:val="22"/>
              </w:rPr>
            </w:pPr>
          </w:p>
        </w:tc>
      </w:tr>
      <w:tr>
        <w:trPr>
          <w:trHeight w:val="418"/>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Mobile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Preferred contact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Email Address</w:t>
            </w: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Term-time address and contact details if different to above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7. Disability </w:t>
      </w:r>
    </w:p>
    <w:p>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tc>
          <w:tcPr>
            <w:tcW w:w="594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pPr>
              <w:jc w:val="center"/>
              <w:rPr>
                <w:rFonts w:asciiTheme="minorHAnsi" w:hAnsiTheme="minorHAnsi" w:cstheme="minorHAnsi"/>
                <w:sz w:val="22"/>
                <w:szCs w:val="22"/>
              </w:rPr>
            </w:pPr>
          </w:p>
        </w:tc>
      </w:tr>
      <w:tr>
        <w:trPr>
          <w:trHeight w:val="2737"/>
        </w:trPr>
        <w:tc>
          <w:tcPr>
            <w:tcW w:w="9351" w:type="dxa"/>
            <w:gridSpan w:val="2"/>
            <w:shd w:val="clear" w:color="auto" w:fill="auto"/>
          </w:tcPr>
          <w:p>
            <w:pPr>
              <w:autoSpaceDE w:val="0"/>
              <w:autoSpaceDN w:val="0"/>
              <w:adjustRightInd w:val="0"/>
              <w:ind w:right="-20"/>
              <w:jc w:val="both"/>
              <w:rPr>
                <w:rFonts w:asciiTheme="minorHAnsi" w:hAnsiTheme="minorHAnsi" w:cstheme="minorHAnsi"/>
                <w:sz w:val="22"/>
                <w:szCs w:val="22"/>
              </w:rPr>
            </w:pPr>
            <w:r>
              <w:rPr>
                <w:rFonts w:asciiTheme="minorHAnsi" w:hAnsiTheme="minorHAnsi" w:cstheme="minorHAnsi"/>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pPr>
              <w:ind w:right="-20"/>
              <w:jc w:val="both"/>
              <w:rPr>
                <w:rFonts w:asciiTheme="minorHAnsi" w:hAnsiTheme="minorHAnsi" w:cstheme="minorHAnsi"/>
              </w:rPr>
            </w:pPr>
          </w:p>
          <w:p>
            <w:pPr>
              <w:rPr>
                <w:rFonts w:asciiTheme="minorHAnsi" w:hAnsiTheme="minorHAnsi" w:cstheme="minorHAnsi"/>
              </w:rPr>
            </w:pPr>
          </w:p>
        </w:tc>
      </w:tr>
    </w:tbl>
    <w:p>
      <w:pPr>
        <w:autoSpaceDE w:val="0"/>
        <w:autoSpaceDN w:val="0"/>
        <w:adjustRightInd w:val="0"/>
        <w:ind w:right="-188"/>
        <w:jc w:val="both"/>
        <w:rPr>
          <w:rFonts w:asciiTheme="minorHAnsi" w:hAnsiTheme="minorHAnsi" w:cstheme="minorHAnsi"/>
          <w:sz w:val="24"/>
          <w:szCs w:val="24"/>
        </w:rPr>
      </w:pPr>
    </w:p>
    <w:p>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pPr>
        <w:autoSpaceDE w:val="0"/>
        <w:autoSpaceDN w:val="0"/>
        <w:adjustRightInd w:val="0"/>
        <w:ind w:right="-188"/>
        <w:jc w:val="both"/>
        <w:rPr>
          <w:rFonts w:asciiTheme="minorHAnsi" w:hAnsiTheme="minorHAnsi" w:cstheme="minorHAnsi"/>
          <w:sz w:val="24"/>
          <w:szCs w:val="24"/>
        </w:rPr>
      </w:pPr>
    </w:p>
    <w:p>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 Rehabilitation of Offenders</w:t>
      </w:r>
    </w:p>
    <w:p>
      <w:pPr>
        <w:autoSpaceDE w:val="0"/>
        <w:autoSpaceDN w:val="0"/>
        <w:adjustRightInd w:val="0"/>
        <w:ind w:right="-188"/>
        <w:jc w:val="both"/>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tc>
          <w:tcPr>
            <w:tcW w:w="9351" w:type="dxa"/>
            <w:gridSpan w:val="2"/>
            <w:shd w:val="clear" w:color="auto" w:fill="F2F2F2" w:themeFill="background1" w:themeFillShade="F2"/>
          </w:tcPr>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p>
        </w:tc>
      </w:tr>
      <w:tr>
        <w:tc>
          <w:tcPr>
            <w:tcW w:w="4512" w:type="dxa"/>
            <w:shd w:val="clear" w:color="auto" w:fill="auto"/>
          </w:tcPr>
          <w:p>
            <w:pPr>
              <w:shd w:val="clear" w:color="auto" w:fill="FFFFFF"/>
              <w:spacing w:before="300" w:after="300"/>
              <w:rPr>
                <w:rFonts w:asciiTheme="minorHAnsi" w:hAnsiTheme="minorHAnsi" w:cstheme="minorHAnsi"/>
                <w:color w:val="0B0C0C"/>
                <w:sz w:val="22"/>
                <w:szCs w:val="22"/>
              </w:rPr>
            </w:pPr>
            <w:r>
              <w:rPr>
                <w:rFonts w:asciiTheme="minorHAnsi" w:hAnsiTheme="minorHAnsi" w:cstheme="minorHAnsi"/>
                <w:sz w:val="22"/>
                <w:szCs w:val="22"/>
              </w:rPr>
              <w:t xml:space="preserve">Do </w:t>
            </w:r>
            <w:r>
              <w:rPr>
                <w:rFonts w:asciiTheme="minorHAnsi" w:hAnsiTheme="minorHAnsi" w:cstheme="minorHAnsi"/>
                <w:color w:val="0B0C0C"/>
                <w:sz w:val="22"/>
                <w:szCs w:val="22"/>
              </w:rPr>
              <w:t>you have any unspent conditional cautions or convictions under the Rehabilitation of Offenders Act 1974? (Y/N)?</w:t>
            </w:r>
          </w:p>
          <w:p>
            <w:pPr>
              <w:shd w:val="clear" w:color="auto" w:fill="FFFFFF"/>
              <w:spacing w:before="300" w:after="300"/>
              <w:rPr>
                <w:rFonts w:asciiTheme="minorHAnsi" w:hAnsiTheme="minorHAnsi" w:cstheme="minorHAnsi"/>
                <w:color w:val="0B0C0C"/>
                <w:sz w:val="22"/>
                <w:szCs w:val="22"/>
                <w:lang w:eastAsia="en-US"/>
              </w:rPr>
            </w:pPr>
            <w:r>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pPr>
              <w:shd w:val="clear" w:color="auto" w:fill="FFFFFF"/>
              <w:spacing w:before="300" w:after="300"/>
              <w:rPr>
                <w:rFonts w:asciiTheme="minorHAnsi" w:hAnsiTheme="minorHAnsi" w:cstheme="minorHAnsi"/>
                <w:sz w:val="22"/>
                <w:szCs w:val="22"/>
              </w:rPr>
            </w:pPr>
          </w:p>
        </w:tc>
        <w:tc>
          <w:tcPr>
            <w:tcW w:w="4839" w:type="dxa"/>
            <w:shd w:val="clear" w:color="auto" w:fill="auto"/>
          </w:tcPr>
          <w:p>
            <w:pPr>
              <w:autoSpaceDE w:val="0"/>
              <w:autoSpaceDN w:val="0"/>
              <w:adjustRightInd w:val="0"/>
              <w:ind w:right="-188"/>
              <w:jc w:val="center"/>
              <w:rPr>
                <w:rFonts w:asciiTheme="minorHAnsi" w:hAnsiTheme="minorHAnsi" w:cstheme="minorHAnsi"/>
                <w:sz w:val="22"/>
                <w:szCs w:val="22"/>
              </w:rPr>
            </w:pPr>
          </w:p>
        </w:tc>
      </w:tr>
      <w:t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If yes, please give details</w:t>
            </w:r>
          </w:p>
        </w:tc>
      </w:tr>
      <w:tr>
        <w:trPr>
          <w:trHeight w:val="1528"/>
        </w:trP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r>
        <w:rPr>
          <w:rFonts w:asciiTheme="minorHAnsi" w:hAnsiTheme="minorHAnsi" w:cstheme="minorHAnsi"/>
          <w:b/>
          <w:sz w:val="22"/>
          <w:szCs w:val="22"/>
        </w:rPr>
        <w:t>9. Declaration – Data Protection</w:t>
      </w:r>
    </w:p>
    <w:p>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tc>
          <w:tcPr>
            <w:tcW w:w="9351" w:type="dxa"/>
            <w:gridSpan w:val="4"/>
            <w:shd w:val="clear" w:color="auto" w:fill="F2F2F2" w:themeFill="background1" w:themeFillShade="F2"/>
          </w:tcPr>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declare that the information given in this application is to the best of my knowledge complete and correct.</w:t>
            </w:r>
          </w:p>
          <w:p>
            <w:pPr>
              <w:autoSpaceDE w:val="0"/>
              <w:autoSpaceDN w:val="0"/>
              <w:adjustRightInd w:val="0"/>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understand that any false, incomplete or misleading statements may result in my application no longer being considered, my appointment not being confirmed or my subsequent dismissal. </w:t>
            </w:r>
          </w:p>
          <w:p>
            <w:pPr>
              <w:jc w:val="both"/>
              <w:rPr>
                <w:rFonts w:asciiTheme="minorHAnsi" w:hAnsiTheme="minorHAnsi" w:cstheme="minorHAnsi"/>
                <w:sz w:val="22"/>
                <w:szCs w:val="22"/>
              </w:rPr>
            </w:pPr>
          </w:p>
        </w:tc>
      </w:tr>
      <w:tr>
        <w:trPr>
          <w:trHeight w:val="424"/>
        </w:trPr>
        <w:tc>
          <w:tcPr>
            <w:tcW w:w="112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Signed</w:t>
            </w:r>
          </w:p>
        </w:tc>
        <w:tc>
          <w:tcPr>
            <w:tcW w:w="3379" w:type="dxa"/>
          </w:tcPr>
          <w:p>
            <w:pPr>
              <w:rPr>
                <w:rFonts w:asciiTheme="minorHAnsi" w:hAnsiTheme="minorHAnsi" w:cstheme="minorHAnsi"/>
                <w:sz w:val="22"/>
                <w:szCs w:val="22"/>
              </w:rPr>
            </w:pPr>
          </w:p>
        </w:tc>
        <w:tc>
          <w:tcPr>
            <w:tcW w:w="874"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w:t>
            </w:r>
          </w:p>
        </w:tc>
        <w:tc>
          <w:tcPr>
            <w:tcW w:w="3969" w:type="dxa"/>
          </w:tcPr>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b/>
          <w:sz w:val="22"/>
          <w:szCs w:val="22"/>
        </w:rPr>
      </w:pPr>
    </w:p>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autoSpaceDE w:val="0"/>
        <w:autoSpaceDN w:val="0"/>
        <w:adjustRightInd w:val="0"/>
        <w:ind w:right="-330"/>
        <w:rPr>
          <w:rFonts w:asciiTheme="minorHAnsi" w:hAnsiTheme="minorHAnsi" w:cstheme="minorHAnsi"/>
          <w:b/>
          <w:sz w:val="24"/>
          <w:szCs w:val="24"/>
        </w:rPr>
      </w:pPr>
      <w:r>
        <w:rPr>
          <w:rFonts w:asciiTheme="minorHAnsi" w:hAnsiTheme="minorHAnsi" w:cstheme="minorHAnsi"/>
          <w:b/>
          <w:sz w:val="24"/>
          <w:szCs w:val="24"/>
        </w:rPr>
        <w:lastRenderedPageBreak/>
        <w:t>Section 3 - Equal Opportunities Monitoring Form</w:t>
      </w:r>
    </w:p>
    <w:p>
      <w:pPr>
        <w:autoSpaceDE w:val="0"/>
        <w:autoSpaceDN w:val="0"/>
        <w:adjustRightInd w:val="0"/>
        <w:ind w:right="-330"/>
        <w:rPr>
          <w:rFonts w:asciiTheme="minorHAnsi" w:hAnsiTheme="minorHAnsi" w:cstheme="minorHAnsi"/>
          <w:b/>
          <w:sz w:val="6"/>
          <w:szCs w:val="6"/>
        </w:rPr>
      </w:pPr>
    </w:p>
    <w:p>
      <w:pPr>
        <w:pStyle w:val="BodyText2"/>
        <w:ind w:right="-330"/>
        <w:rPr>
          <w:rFonts w:asciiTheme="minorHAnsi" w:hAnsiTheme="minorHAnsi" w:cstheme="minorHAnsi"/>
          <w:b/>
          <w:sz w:val="22"/>
          <w:szCs w:val="22"/>
        </w:rPr>
      </w:pPr>
      <w:r>
        <w:rPr>
          <w:rFonts w:asciiTheme="minorHAnsi" w:hAnsiTheme="minorHAnsi" w:cstheme="minorHAnsi"/>
          <w:b/>
          <w:sz w:val="22"/>
          <w:szCs w:val="22"/>
        </w:rPr>
        <w:t xml:space="preserve">This information is for monitoring purposes only and will not be considered as part of the recruitment and selection process.  </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pPr>
        <w:ind w:right="-330"/>
        <w:jc w:val="both"/>
        <w:rPr>
          <w:rFonts w:asciiTheme="minorHAnsi" w:hAnsiTheme="minorHAnsi" w:cstheme="minorHAnsi"/>
          <w:sz w:val="22"/>
          <w:szCs w:val="22"/>
        </w:rPr>
      </w:pPr>
      <w:r>
        <w:rPr>
          <w:rFonts w:asciiTheme="minorHAnsi" w:hAnsiTheme="minorHAnsi" w:cstheme="minorHAnsi"/>
          <w:sz w:val="22"/>
          <w:szCs w:val="22"/>
        </w:rPr>
        <w:t>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p>
      <w:pPr>
        <w:ind w:right="-330"/>
        <w:jc w:val="both"/>
        <w:rPr>
          <w:rFonts w:asciiTheme="minorHAnsi" w:hAnsiTheme="minorHAnsi" w:cstheme="minorHAnsi"/>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trPr>
          <w:trHeight w:val="39"/>
        </w:trPr>
        <w:tc>
          <w:tcPr>
            <w:tcW w:w="1298" w:type="pct"/>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Cs w:val="22"/>
              </w:rPr>
            </w:pPr>
            <w:r>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rPr>
          <w:trHeight w:val="20"/>
        </w:trP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 xml:space="preserve">1. Gender </w:t>
            </w:r>
          </w:p>
        </w:tc>
      </w:tr>
      <w:tr>
        <w:trPr>
          <w:cantSplit/>
          <w:trHeight w:val="97"/>
        </w:trPr>
        <w:tc>
          <w:tcPr>
            <w:tcW w:w="3892" w:type="pct"/>
            <w:gridSpan w:val="2"/>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Male</w:t>
            </w:r>
          </w:p>
        </w:tc>
        <w:tc>
          <w:tcPr>
            <w:tcW w:w="1108" w:type="pct"/>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rPr>
          <w:trHeight w:val="44"/>
        </w:trP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pPr>
              <w:rPr>
                <w:rFonts w:asciiTheme="minorHAnsi" w:hAnsiTheme="minorHAnsi" w:cstheme="minorHAnsi"/>
                <w:sz w:val="22"/>
                <w:szCs w:val="22"/>
              </w:rPr>
            </w:pPr>
          </w:p>
        </w:tc>
      </w:tr>
      <w:t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3. Marital status</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bl>
    <w:p>
      <w:pPr>
        <w:rPr>
          <w:rFonts w:asciiTheme="minorHAnsi" w:hAnsiTheme="minorHAnsi" w:cstheme="minorHAnsi"/>
        </w:rPr>
      </w:pPr>
      <w:r>
        <w:rPr>
          <w:rFonts w:asciiTheme="minorHAnsi" w:hAnsiTheme="minorHAnsi" w:cstheme="minorHAnsi"/>
        </w:rP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4. Do you have any disabilities?</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 Ethnic origin</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(Relates to a sense of identity/belonging on the basis of race/culture, not place of birth or citizenship.)</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would describe myself as (choose ONE section from A to F, and then tick the appropriate box to indicate your cultural background):</w:t>
            </w:r>
          </w:p>
        </w:tc>
      </w:tr>
      <w:tr>
        <w:trPr>
          <w:trHeight w:val="115"/>
        </w:trP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A White:</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British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English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Scottish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Welsh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Northern 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B Mixed/Multiple ethnic groups:</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C Asian, Asian British, Asian English, Asian Scottish, Asian Welsh or Asian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Indian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Pakistani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Bangladeshi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lastRenderedPageBreak/>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D Black, Black British, Black English, Black Scottish, Black Welsh or Black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E Chinese, Chinese British, Chinese English, Chinese Scottish, Chinese Welsh or Chinese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Chinese</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F Other ethnic group:</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Arab</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6. Religion or belief</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Buddhist</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Christian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rPr>
          <w:trHeight w:val="27"/>
        </w:trP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Hindu</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Jewish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Muslim</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Sikh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lastRenderedPageBreak/>
              <w:t>Where did you see this post advertised?</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5000" w:type="pct"/>
            <w:gridSpan w:val="4"/>
            <w:tcMar>
              <w:top w:w="180" w:type="dxa"/>
              <w:left w:w="180" w:type="dxa"/>
              <w:bottom w:w="180" w:type="dxa"/>
              <w:right w:w="180" w:type="dxa"/>
            </w:tcMar>
            <w:vAlign w:val="center"/>
            <w:hideMark/>
          </w:tcPr>
          <w:p>
            <w:pPr>
              <w:pStyle w:val="NormalWeb"/>
              <w:ind w:right="-34"/>
              <w:rPr>
                <w:rFonts w:asciiTheme="minorHAnsi" w:hAnsiTheme="minorHAnsi" w:cstheme="minorHAnsi"/>
                <w:b/>
                <w:sz w:val="22"/>
                <w:szCs w:val="22"/>
              </w:rPr>
            </w:pPr>
            <w:r>
              <w:rPr>
                <w:rFonts w:asciiTheme="minorHAnsi" w:hAnsiTheme="minorHAnsi" w:cstheme="minorHAnsi"/>
                <w:b/>
                <w:bCs/>
                <w:sz w:val="22"/>
                <w:szCs w:val="22"/>
              </w:rPr>
              <w:t>Data protection:</w:t>
            </w:r>
            <w:r>
              <w:rPr>
                <w:rFonts w:asciiTheme="minorHAnsi" w:hAnsiTheme="minorHAnsi" w:cstheme="minorHAnsi"/>
                <w:sz w:val="22"/>
                <w:szCs w:val="22"/>
              </w:rPr>
              <w:t xml:space="preserve"> The Athelstan Trust collects, stores and uses personal information in accordance with our data protection policy. Further information can be found in the Privacy Notice on our website. </w:t>
            </w:r>
            <w:r>
              <w:rPr>
                <w:rFonts w:asciiTheme="minorHAnsi" w:hAnsiTheme="minorHAnsi" w:cstheme="minorHAnsi"/>
                <w:bCs/>
                <w:sz w:val="22"/>
                <w:szCs w:val="22"/>
              </w:rPr>
              <w:t>As explained in our Privacy Notice, where we are processing personal data with your consent you may change or withdraw your consent for us to process data by emailing admin@malmesbury.wilts.sch.uk</w:t>
            </w:r>
          </w:p>
          <w:p>
            <w:pPr>
              <w:pStyle w:val="NormalWeb"/>
              <w:spacing w:before="0" w:beforeAutospacing="0" w:after="0" w:afterAutospacing="0"/>
              <w:ind w:right="-34"/>
              <w:rPr>
                <w:rFonts w:asciiTheme="minorHAnsi" w:hAnsiTheme="minorHAnsi" w:cstheme="minorHAnsi"/>
                <w:sz w:val="22"/>
                <w:szCs w:val="22"/>
              </w:rPr>
            </w:pPr>
            <w:r>
              <w:rPr>
                <w:rFonts w:asciiTheme="minorHAnsi" w:hAnsiTheme="minorHAnsi" w:cstheme="minorHAnsi"/>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whether or not I complete this form. I understand that I may withdraw my consent to the processing of this data at any time by notifying the </w:t>
            </w:r>
            <w:r>
              <w:rPr>
                <w:rFonts w:asciiTheme="minorHAnsi" w:hAnsiTheme="minorHAnsi" w:cstheme="minorHAnsi"/>
                <w:sz w:val="22"/>
                <w:szCs w:val="22"/>
                <w:lang w:val="en-US"/>
              </w:rPr>
              <w:t>Data Protection Manager at the school.</w:t>
            </w:r>
          </w:p>
        </w:tc>
      </w:tr>
      <w:t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p>
        </w:tc>
      </w:tr>
    </w:tbl>
    <w:p>
      <w:pPr>
        <w:autoSpaceDE w:val="0"/>
        <w:autoSpaceDN w:val="0"/>
        <w:adjustRightInd w:val="0"/>
        <w:rPr>
          <w:rFonts w:asciiTheme="minorHAnsi" w:hAnsiTheme="minorHAnsi" w:cstheme="minorHAnsi"/>
          <w:b/>
          <w:sz w:val="22"/>
          <w:szCs w:val="22"/>
        </w:rPr>
      </w:pPr>
    </w:p>
    <w:sectPr>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4"/>
        <w:szCs w:val="24"/>
      </w:rPr>
      <w:drawing>
        <wp:anchor distT="0" distB="0" distL="114300" distR="114300" simplePos="0" relativeHeight="251659264" behindDoc="1" locked="0" layoutInCell="1" allowOverlap="1">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Jan Hainsworth</cp:lastModifiedBy>
  <cp:revision>4</cp:revision>
  <cp:lastPrinted>2019-07-10T11:35:00Z</cp:lastPrinted>
  <dcterms:created xsi:type="dcterms:W3CDTF">2021-05-17T13:57:00Z</dcterms:created>
  <dcterms:modified xsi:type="dcterms:W3CDTF">2021-05-25T13:29:00Z</dcterms:modified>
</cp:coreProperties>
</file>