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82" w:rsidRDefault="00223082">
      <w:pPr>
        <w:pStyle w:val="Heading1"/>
      </w:pPr>
      <w:bookmarkStart w:id="0" w:name="job-description"/>
    </w:p>
    <w:p w:rsidR="00C27E42" w:rsidRDefault="00FB10EC">
      <w:pPr>
        <w:pStyle w:val="Heading1"/>
      </w:pPr>
      <w:r>
        <w:t>JOB DESCRIPTION</w:t>
      </w:r>
    </w:p>
    <w:p w:rsidR="00C27E42" w:rsidRPr="00223082" w:rsidRDefault="00FB10EC">
      <w:pPr>
        <w:pStyle w:val="Heading2"/>
        <w:rPr>
          <w:u w:val="single"/>
        </w:rPr>
      </w:pPr>
      <w:bookmarkStart w:id="1" w:name="job-title"/>
      <w:r w:rsidRPr="00223082">
        <w:rPr>
          <w:u w:val="single"/>
        </w:rPr>
        <w:t>Job Title</w:t>
      </w:r>
    </w:p>
    <w:p w:rsidR="00C27E42" w:rsidRDefault="00FB10EC">
      <w:pPr>
        <w:pStyle w:val="FirstParagraph"/>
      </w:pPr>
      <w:r>
        <w:t>Teacher of the Deaf</w:t>
      </w:r>
    </w:p>
    <w:p w:rsidR="00C27E42" w:rsidRPr="00223082" w:rsidRDefault="00FB10EC">
      <w:pPr>
        <w:pStyle w:val="Heading2"/>
        <w:rPr>
          <w:u w:val="single"/>
        </w:rPr>
      </w:pPr>
      <w:bookmarkStart w:id="2" w:name="grade"/>
      <w:bookmarkEnd w:id="1"/>
      <w:r w:rsidRPr="00223082">
        <w:rPr>
          <w:u w:val="single"/>
        </w:rPr>
        <w:t>Grade</w:t>
      </w:r>
    </w:p>
    <w:p w:rsidR="00C27E42" w:rsidRDefault="00FB10EC">
      <w:pPr>
        <w:pStyle w:val="FirstParagraph"/>
      </w:pPr>
      <w:r>
        <w:t>MPS/UPS + SEN Allowance (where applicable)</w:t>
      </w:r>
    </w:p>
    <w:p w:rsidR="00C27E42" w:rsidRPr="00223082" w:rsidRDefault="00FB10EC">
      <w:pPr>
        <w:pStyle w:val="Heading2"/>
        <w:rPr>
          <w:u w:val="single"/>
        </w:rPr>
      </w:pPr>
      <w:bookmarkStart w:id="3" w:name="contract"/>
      <w:bookmarkEnd w:id="2"/>
      <w:r w:rsidRPr="00223082">
        <w:rPr>
          <w:u w:val="single"/>
        </w:rPr>
        <w:t>Contract</w:t>
      </w:r>
    </w:p>
    <w:p w:rsidR="00C27E42" w:rsidRDefault="00FB10EC">
      <w:pPr>
        <w:pStyle w:val="FirstParagraph"/>
      </w:pPr>
      <w:r>
        <w:t>Fixed Term (12 Months)</w:t>
      </w:r>
      <w:r w:rsidR="005B2505">
        <w:t xml:space="preserve"> from 1</w:t>
      </w:r>
      <w:r w:rsidR="005B2505">
        <w:rPr>
          <w:vertAlign w:val="superscript"/>
        </w:rPr>
        <w:t xml:space="preserve">st </w:t>
      </w:r>
      <w:r w:rsidR="005B2505">
        <w:t>September 2026</w:t>
      </w:r>
      <w:r w:rsidR="00F70A64">
        <w:t>#</w:t>
      </w:r>
    </w:p>
    <w:p w:rsidR="00C27E42" w:rsidRPr="00223082" w:rsidRDefault="00FB10EC">
      <w:pPr>
        <w:pStyle w:val="Heading2"/>
        <w:rPr>
          <w:u w:val="single"/>
        </w:rPr>
      </w:pPr>
      <w:bookmarkStart w:id="4" w:name="responsible-to"/>
      <w:bookmarkEnd w:id="3"/>
      <w:r w:rsidRPr="00223082">
        <w:rPr>
          <w:u w:val="single"/>
        </w:rPr>
        <w:t>Responsible To</w:t>
      </w:r>
    </w:p>
    <w:p w:rsidR="00C27E42" w:rsidRDefault="00FB10EC">
      <w:pPr>
        <w:pStyle w:val="FirstParagraph"/>
      </w:pPr>
      <w:r>
        <w:t xml:space="preserve">Headteacher </w:t>
      </w:r>
    </w:p>
    <w:p w:rsidR="00C27E42" w:rsidRPr="00223082" w:rsidRDefault="00FB10EC">
      <w:pPr>
        <w:pStyle w:val="Heading2"/>
        <w:rPr>
          <w:u w:val="single"/>
        </w:rPr>
      </w:pPr>
      <w:bookmarkStart w:id="5" w:name="purpose-of-the-role"/>
      <w:bookmarkEnd w:id="4"/>
      <w:r w:rsidRPr="00223082">
        <w:rPr>
          <w:u w:val="single"/>
        </w:rPr>
        <w:t>Purpose of the Role</w:t>
      </w:r>
    </w:p>
    <w:p w:rsidR="00C27E42" w:rsidRDefault="00FB10EC">
      <w:pPr>
        <w:pStyle w:val="BodyText"/>
      </w:pPr>
      <w:r>
        <w:t>The Teacher of the Deaf will work collaboratively with school leaders, class teachers, teaching assistants, families and external agencies to promote inclusive practice and secure outstanding outcomes for deaf learners.</w:t>
      </w:r>
    </w:p>
    <w:p w:rsidR="00C27E42" w:rsidRPr="00223082" w:rsidRDefault="00FB10EC">
      <w:pPr>
        <w:pStyle w:val="Heading2"/>
        <w:rPr>
          <w:u w:val="single"/>
        </w:rPr>
      </w:pPr>
      <w:bookmarkStart w:id="6" w:name="key-responsibilities"/>
      <w:bookmarkEnd w:id="5"/>
      <w:r w:rsidRPr="00223082">
        <w:rPr>
          <w:u w:val="single"/>
        </w:rPr>
        <w:t>Key Responsibilities</w:t>
      </w:r>
    </w:p>
    <w:p w:rsidR="00C27E42" w:rsidRDefault="00FB10EC">
      <w:pPr>
        <w:pStyle w:val="Heading3"/>
      </w:pPr>
      <w:bookmarkStart w:id="7" w:name="teaching-and-learning"/>
      <w:r>
        <w:t>Teaching and Learning</w:t>
      </w:r>
    </w:p>
    <w:p w:rsidR="008E441C" w:rsidRPr="00223082" w:rsidRDefault="008E441C" w:rsidP="008E441C">
      <w:pPr>
        <w:pStyle w:val="Compact"/>
        <w:numPr>
          <w:ilvl w:val="0"/>
          <w:numId w:val="2"/>
        </w:numPr>
      </w:pPr>
      <w:r w:rsidRPr="00223082">
        <w:t>Ensure a safe a stimulating environment is created in classrooms and contribute to this environment across the school.</w:t>
      </w:r>
    </w:p>
    <w:p w:rsidR="008E441C" w:rsidRPr="00223082" w:rsidRDefault="008E441C" w:rsidP="008E441C">
      <w:pPr>
        <w:pStyle w:val="Compact"/>
        <w:numPr>
          <w:ilvl w:val="0"/>
          <w:numId w:val="2"/>
        </w:numPr>
      </w:pPr>
      <w:r w:rsidRPr="00223082">
        <w:t>Establish high expectations for pupils of all backgrounds, abilities and dispositions.</w:t>
      </w:r>
    </w:p>
    <w:p w:rsidR="008E441C" w:rsidRPr="00223082" w:rsidRDefault="008E441C" w:rsidP="008E441C">
      <w:pPr>
        <w:pStyle w:val="Compact"/>
        <w:numPr>
          <w:ilvl w:val="0"/>
          <w:numId w:val="2"/>
        </w:numPr>
      </w:pPr>
      <w:r w:rsidRPr="00223082">
        <w:t>Use a total communication approach to taught sessions.</w:t>
      </w:r>
    </w:p>
    <w:p w:rsidR="008E441C" w:rsidRPr="00223082" w:rsidRDefault="008E441C" w:rsidP="008E441C">
      <w:pPr>
        <w:pStyle w:val="Compact"/>
        <w:numPr>
          <w:ilvl w:val="0"/>
          <w:numId w:val="2"/>
        </w:numPr>
      </w:pPr>
      <w:r w:rsidRPr="00223082">
        <w:t>Help students to develop their vocabulary, grammar and speech, within an auditory oral provision</w:t>
      </w:r>
    </w:p>
    <w:p w:rsidR="00C27E42" w:rsidRPr="00223082" w:rsidRDefault="00FB10EC" w:rsidP="008E441C">
      <w:pPr>
        <w:pStyle w:val="Compact"/>
        <w:numPr>
          <w:ilvl w:val="0"/>
          <w:numId w:val="2"/>
        </w:numPr>
      </w:pPr>
      <w:r w:rsidRPr="00223082">
        <w:t>Assess, plan, deliver and evaluate specialist teaching programmes for deaf pupils.</w:t>
      </w:r>
    </w:p>
    <w:p w:rsidR="00C27E42" w:rsidRPr="00223082" w:rsidRDefault="00FB10EC">
      <w:pPr>
        <w:pStyle w:val="Compact"/>
        <w:numPr>
          <w:ilvl w:val="0"/>
          <w:numId w:val="2"/>
        </w:numPr>
      </w:pPr>
      <w:r w:rsidRPr="00223082">
        <w:t>Support deaf pupils to access the full National Curriculum within mainstream classrooms.</w:t>
      </w:r>
    </w:p>
    <w:p w:rsidR="00C27E42" w:rsidRPr="00223082" w:rsidRDefault="00FB10EC">
      <w:pPr>
        <w:pStyle w:val="Compact"/>
        <w:numPr>
          <w:ilvl w:val="0"/>
          <w:numId w:val="2"/>
        </w:numPr>
      </w:pPr>
      <w:r w:rsidRPr="00223082">
        <w:t>Ensure appropriate adaptations are made to teaching, learning environments and resources.</w:t>
      </w:r>
    </w:p>
    <w:p w:rsidR="00C27E42" w:rsidRPr="00223082" w:rsidRDefault="00FB10EC">
      <w:pPr>
        <w:pStyle w:val="Compact"/>
        <w:numPr>
          <w:ilvl w:val="0"/>
          <w:numId w:val="2"/>
        </w:numPr>
      </w:pPr>
      <w:r w:rsidRPr="00223082">
        <w:t>Promote high expectations and achievement for all deaf pupils.</w:t>
      </w:r>
    </w:p>
    <w:p w:rsidR="00C27E42" w:rsidRPr="00223082" w:rsidRDefault="00FB10EC">
      <w:pPr>
        <w:pStyle w:val="Compact"/>
        <w:numPr>
          <w:ilvl w:val="0"/>
          <w:numId w:val="2"/>
        </w:numPr>
      </w:pPr>
      <w:r w:rsidRPr="00223082">
        <w:t>Monitor and evaluate the impact of interventions and support programmes.</w:t>
      </w:r>
    </w:p>
    <w:p w:rsidR="00C27E42" w:rsidRPr="00223082" w:rsidRDefault="00FB10EC">
      <w:pPr>
        <w:pStyle w:val="Compact"/>
        <w:numPr>
          <w:ilvl w:val="0"/>
          <w:numId w:val="2"/>
        </w:numPr>
      </w:pPr>
      <w:r w:rsidRPr="00223082">
        <w:lastRenderedPageBreak/>
        <w:t>Support pupils in developing independence, confidence and self-advocacy skills.</w:t>
      </w:r>
    </w:p>
    <w:p w:rsidR="008E441C" w:rsidRDefault="008E441C" w:rsidP="008E441C">
      <w:pPr>
        <w:pStyle w:val="Compact"/>
        <w:ind w:left="360"/>
      </w:pPr>
    </w:p>
    <w:p w:rsidR="00223082" w:rsidRPr="00223082" w:rsidRDefault="008E441C" w:rsidP="00223082">
      <w:pPr>
        <w:pStyle w:val="Compact"/>
        <w:jc w:val="both"/>
        <w:rPr>
          <w:color w:val="0E2841" w:themeColor="text2"/>
          <w:sz w:val="28"/>
          <w:szCs w:val="28"/>
        </w:rPr>
      </w:pPr>
      <w:r w:rsidRPr="00223082">
        <w:rPr>
          <w:color w:val="0E2841" w:themeColor="text2"/>
          <w:sz w:val="28"/>
          <w:szCs w:val="28"/>
        </w:rPr>
        <w:t>Audiology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Have a positive attitude towards all audiological equipment that a child uses.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Ensure that the audiological needs of each child are always met.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Complete daily hearing aid listening checks, visual and sound checks.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Maintain equipment and troubleshoot where appropriate.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Liaise with clinics and audiologists.</w:t>
      </w:r>
    </w:p>
    <w:p w:rsidR="00223082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Check and maintain the radio aid system.</w:t>
      </w:r>
    </w:p>
    <w:p w:rsidR="008E441C" w:rsidRPr="00223082" w:rsidRDefault="008E441C" w:rsidP="00223082">
      <w:pPr>
        <w:pStyle w:val="Compact"/>
        <w:numPr>
          <w:ilvl w:val="0"/>
          <w:numId w:val="10"/>
        </w:numPr>
        <w:rPr>
          <w:sz w:val="28"/>
          <w:szCs w:val="28"/>
        </w:rPr>
      </w:pPr>
      <w:r w:rsidRPr="00223082">
        <w:t>Ensure the consistent use of the radio aid system where appropriate.</w:t>
      </w:r>
    </w:p>
    <w:p w:rsidR="00F75FED" w:rsidRDefault="00F75FED">
      <w:pPr>
        <w:pStyle w:val="Heading3"/>
      </w:pPr>
      <w:bookmarkStart w:id="8" w:name="specialist-advice-and-support"/>
      <w:bookmarkEnd w:id="7"/>
    </w:p>
    <w:p w:rsidR="00223082" w:rsidRPr="00223082" w:rsidRDefault="00F75FED" w:rsidP="00F75FED">
      <w:pPr>
        <w:pStyle w:val="Heading3"/>
        <w:rPr>
          <w:color w:val="0E2841" w:themeColor="text2"/>
        </w:rPr>
      </w:pPr>
      <w:r w:rsidRPr="00223082">
        <w:rPr>
          <w:color w:val="0E2841" w:themeColor="text2"/>
        </w:rPr>
        <w:t>Individual needs, Listening, Speech and Language</w:t>
      </w:r>
    </w:p>
    <w:p w:rsidR="00223082" w:rsidRPr="00223082" w:rsidRDefault="00F75FED" w:rsidP="00223082">
      <w:pPr>
        <w:pStyle w:val="Heading3"/>
        <w:numPr>
          <w:ilvl w:val="0"/>
          <w:numId w:val="11"/>
        </w:numPr>
        <w:rPr>
          <w:color w:val="000000" w:themeColor="text1"/>
        </w:rPr>
      </w:pPr>
      <w:r w:rsidRPr="00223082">
        <w:rPr>
          <w:color w:val="000000" w:themeColor="text1"/>
          <w:sz w:val="24"/>
          <w:szCs w:val="24"/>
        </w:rPr>
        <w:t>Work with children on an individual or group basis to promote their communication skills.</w:t>
      </w:r>
    </w:p>
    <w:p w:rsidR="00223082" w:rsidRDefault="00F75FED" w:rsidP="003A2144">
      <w:pPr>
        <w:pStyle w:val="Heading3"/>
        <w:numPr>
          <w:ilvl w:val="0"/>
          <w:numId w:val="11"/>
        </w:numPr>
      </w:pPr>
      <w:r w:rsidRPr="00F70A64">
        <w:rPr>
          <w:color w:val="000000" w:themeColor="text1"/>
          <w:sz w:val="24"/>
          <w:szCs w:val="24"/>
        </w:rPr>
        <w:t>Work closely with the speech and language team to implement individual programs when needed</w:t>
      </w:r>
      <w:bookmarkStart w:id="9" w:name="_GoBack"/>
      <w:bookmarkEnd w:id="9"/>
    </w:p>
    <w:p w:rsidR="00C27E42" w:rsidRDefault="00FB10EC" w:rsidP="00F75FED">
      <w:pPr>
        <w:pStyle w:val="Heading3"/>
      </w:pPr>
      <w:r>
        <w:t>Specialist Advice and Support</w:t>
      </w:r>
    </w:p>
    <w:p w:rsidR="00C27E42" w:rsidRDefault="00FB10EC">
      <w:pPr>
        <w:pStyle w:val="Compact"/>
        <w:numPr>
          <w:ilvl w:val="0"/>
          <w:numId w:val="3"/>
        </w:numPr>
      </w:pPr>
      <w:r>
        <w:t>Provide specialist advice and guidance to teachers, support staff and school leaders regarding hearing impairment.</w:t>
      </w:r>
    </w:p>
    <w:p w:rsidR="00C27E42" w:rsidRDefault="00FB10EC">
      <w:pPr>
        <w:pStyle w:val="Compact"/>
        <w:numPr>
          <w:ilvl w:val="0"/>
          <w:numId w:val="3"/>
        </w:numPr>
      </w:pPr>
      <w:r>
        <w:t>Advise on strategies that support effective communication and learning.</w:t>
      </w:r>
    </w:p>
    <w:p w:rsidR="00C27E42" w:rsidRDefault="00FB10EC">
      <w:pPr>
        <w:pStyle w:val="Compact"/>
        <w:numPr>
          <w:ilvl w:val="0"/>
          <w:numId w:val="3"/>
        </w:numPr>
      </w:pPr>
      <w:r>
        <w:t>Support the effective use and management of hearing technology and assistive listening devices.</w:t>
      </w:r>
    </w:p>
    <w:p w:rsidR="00C27E42" w:rsidRDefault="00FB10EC">
      <w:pPr>
        <w:pStyle w:val="Compact"/>
        <w:numPr>
          <w:ilvl w:val="0"/>
          <w:numId w:val="3"/>
        </w:numPr>
      </w:pPr>
      <w:r>
        <w:t>Contribute to staff training and professional development.</w:t>
      </w:r>
    </w:p>
    <w:p w:rsidR="00C27E42" w:rsidRDefault="00FB10EC">
      <w:pPr>
        <w:pStyle w:val="Compact"/>
        <w:numPr>
          <w:ilvl w:val="0"/>
          <w:numId w:val="3"/>
        </w:numPr>
      </w:pPr>
      <w:r>
        <w:t>Promote awareness and understanding of hearing impairment throughout the school community.</w:t>
      </w:r>
    </w:p>
    <w:p w:rsidR="00C27E42" w:rsidRDefault="00FB10EC">
      <w:pPr>
        <w:pStyle w:val="Heading3"/>
      </w:pPr>
      <w:bookmarkStart w:id="10" w:name="pupil-progress-and-assessment"/>
      <w:bookmarkEnd w:id="8"/>
      <w:r>
        <w:t>Pupil Progress and Assessment</w:t>
      </w:r>
    </w:p>
    <w:p w:rsidR="00C27E42" w:rsidRDefault="00FB10EC">
      <w:pPr>
        <w:pStyle w:val="Compact"/>
        <w:numPr>
          <w:ilvl w:val="0"/>
          <w:numId w:val="4"/>
        </w:numPr>
      </w:pPr>
      <w:r>
        <w:t>Monitor the attainment, progress and wellbeing of deaf pupils.</w:t>
      </w:r>
    </w:p>
    <w:p w:rsidR="00C27E42" w:rsidRDefault="00FB10EC">
      <w:pPr>
        <w:pStyle w:val="Compact"/>
        <w:numPr>
          <w:ilvl w:val="0"/>
          <w:numId w:val="4"/>
        </w:numPr>
      </w:pPr>
      <w:r>
        <w:t>Analyse assessment information and identify areas for further support.</w:t>
      </w:r>
    </w:p>
    <w:p w:rsidR="00C27E42" w:rsidRDefault="00FB10EC">
      <w:pPr>
        <w:pStyle w:val="Compact"/>
        <w:numPr>
          <w:ilvl w:val="0"/>
          <w:numId w:val="4"/>
        </w:numPr>
      </w:pPr>
      <w:r>
        <w:t>Prepare reports for Annual Reviews and other statutory processes.</w:t>
      </w:r>
    </w:p>
    <w:p w:rsidR="00C27E42" w:rsidRDefault="00FB10EC">
      <w:pPr>
        <w:pStyle w:val="Compact"/>
        <w:numPr>
          <w:ilvl w:val="0"/>
          <w:numId w:val="4"/>
        </w:numPr>
      </w:pPr>
      <w:r>
        <w:t>Contribute to EHCP reviews, target setting and provision planning.</w:t>
      </w:r>
    </w:p>
    <w:p w:rsidR="00C27E42" w:rsidRDefault="00FB10EC">
      <w:pPr>
        <w:pStyle w:val="Heading3"/>
      </w:pPr>
      <w:bookmarkStart w:id="11" w:name="partnership-working"/>
      <w:bookmarkEnd w:id="10"/>
      <w:r>
        <w:t>Partnership Working</w:t>
      </w:r>
    </w:p>
    <w:p w:rsidR="00C27E42" w:rsidRDefault="00FB10EC">
      <w:pPr>
        <w:pStyle w:val="Compact"/>
        <w:numPr>
          <w:ilvl w:val="0"/>
          <w:numId w:val="5"/>
        </w:numPr>
      </w:pPr>
      <w:r>
        <w:t>Establish positive relationships with pupils, parents and carers.</w:t>
      </w:r>
    </w:p>
    <w:p w:rsidR="00C27E42" w:rsidRDefault="00FB10EC">
      <w:pPr>
        <w:pStyle w:val="Compact"/>
        <w:numPr>
          <w:ilvl w:val="0"/>
          <w:numId w:val="5"/>
        </w:numPr>
      </w:pPr>
      <w:r>
        <w:t>Liaise effectively with audiology services, specialist teachers, speech and language therapists and other external professionals.</w:t>
      </w:r>
    </w:p>
    <w:p w:rsidR="00C27E42" w:rsidRDefault="00FB10EC">
      <w:pPr>
        <w:pStyle w:val="Compact"/>
        <w:numPr>
          <w:ilvl w:val="0"/>
          <w:numId w:val="5"/>
        </w:numPr>
      </w:pPr>
      <w:r>
        <w:t>Support transition arrangements between classes, key stages and educational settings.</w:t>
      </w:r>
    </w:p>
    <w:p w:rsidR="00C27E42" w:rsidRDefault="00FB10EC">
      <w:pPr>
        <w:pStyle w:val="Compact"/>
        <w:numPr>
          <w:ilvl w:val="0"/>
          <w:numId w:val="5"/>
        </w:numPr>
      </w:pPr>
      <w:r>
        <w:t>Attend professional meetings as required.</w:t>
      </w:r>
    </w:p>
    <w:p w:rsidR="00C27E42" w:rsidRDefault="00FB10EC">
      <w:pPr>
        <w:pStyle w:val="Heading3"/>
      </w:pPr>
      <w:bookmarkStart w:id="12" w:name="leadership-of-provision"/>
      <w:bookmarkEnd w:id="11"/>
      <w:r>
        <w:t>Leadership of Provision</w:t>
      </w:r>
    </w:p>
    <w:p w:rsidR="00C27E42" w:rsidRDefault="00FB10EC">
      <w:pPr>
        <w:pStyle w:val="Compact"/>
        <w:numPr>
          <w:ilvl w:val="0"/>
          <w:numId w:val="6"/>
        </w:numPr>
      </w:pPr>
      <w:r>
        <w:t>Contribute to the strategic development of the school’s provision for deaf pupils.</w:t>
      </w:r>
    </w:p>
    <w:p w:rsidR="00C27E42" w:rsidRDefault="00FB10EC">
      <w:pPr>
        <w:pStyle w:val="Compact"/>
        <w:numPr>
          <w:ilvl w:val="0"/>
          <w:numId w:val="6"/>
        </w:numPr>
      </w:pPr>
      <w:r>
        <w:t>Support the SENDCo and senior leaders in evaluating the effectiveness of provision.</w:t>
      </w:r>
    </w:p>
    <w:p w:rsidR="00C27E42" w:rsidRDefault="00FB10EC">
      <w:pPr>
        <w:pStyle w:val="Compact"/>
        <w:numPr>
          <w:ilvl w:val="0"/>
          <w:numId w:val="6"/>
        </w:numPr>
      </w:pPr>
      <w:r>
        <w:t>Maintain accurate records relating to pupil progress, interventions and support.</w:t>
      </w:r>
    </w:p>
    <w:p w:rsidR="00C27E42" w:rsidRDefault="00FB10EC">
      <w:pPr>
        <w:pStyle w:val="Compact"/>
        <w:numPr>
          <w:ilvl w:val="0"/>
          <w:numId w:val="6"/>
        </w:numPr>
      </w:pPr>
      <w:r>
        <w:t>Ensure provision reflects current legislation, guidance and best practice.</w:t>
      </w:r>
    </w:p>
    <w:p w:rsidR="00C27E42" w:rsidRDefault="00FB10EC">
      <w:pPr>
        <w:pStyle w:val="Heading3"/>
      </w:pPr>
      <w:bookmarkStart w:id="13" w:name="safeguarding"/>
      <w:bookmarkEnd w:id="12"/>
      <w:r>
        <w:t>Safeguarding</w:t>
      </w:r>
    </w:p>
    <w:p w:rsidR="00C27E42" w:rsidRDefault="00FB10EC">
      <w:pPr>
        <w:pStyle w:val="Compact"/>
        <w:numPr>
          <w:ilvl w:val="0"/>
          <w:numId w:val="7"/>
        </w:numPr>
      </w:pPr>
      <w:r>
        <w:t>Promote and safeguard the welfare of children and young people.</w:t>
      </w:r>
    </w:p>
    <w:p w:rsidR="00C27E42" w:rsidRDefault="00FB10EC">
      <w:pPr>
        <w:pStyle w:val="Compact"/>
        <w:numPr>
          <w:ilvl w:val="0"/>
          <w:numId w:val="7"/>
        </w:numPr>
      </w:pPr>
      <w:r>
        <w:t>Adhere to all school safeguarding, child protection and health and safety policies.</w:t>
      </w:r>
    </w:p>
    <w:p w:rsidR="00C27E42" w:rsidRDefault="00FB10EC">
      <w:pPr>
        <w:pStyle w:val="Compact"/>
        <w:numPr>
          <w:ilvl w:val="0"/>
          <w:numId w:val="7"/>
        </w:numPr>
      </w:pPr>
      <w:r>
        <w:t>Maintain appropriate professional standards and confidentiality at all times.</w:t>
      </w:r>
    </w:p>
    <w:p w:rsidR="00C27E42" w:rsidRDefault="00FB10EC">
      <w:pPr>
        <w:pStyle w:val="Heading3"/>
      </w:pPr>
      <w:bookmarkStart w:id="14" w:name="general"/>
      <w:bookmarkEnd w:id="13"/>
      <w:r>
        <w:t>General</w:t>
      </w:r>
    </w:p>
    <w:p w:rsidR="00C27E42" w:rsidRDefault="00FB10EC">
      <w:pPr>
        <w:pStyle w:val="Compact"/>
        <w:numPr>
          <w:ilvl w:val="0"/>
          <w:numId w:val="8"/>
        </w:numPr>
      </w:pPr>
      <w:r>
        <w:t>Participate fully in school life and professional development opportunities.</w:t>
      </w:r>
    </w:p>
    <w:p w:rsidR="00C27E42" w:rsidRDefault="00FB10EC">
      <w:pPr>
        <w:pStyle w:val="Compact"/>
        <w:numPr>
          <w:ilvl w:val="0"/>
          <w:numId w:val="8"/>
        </w:numPr>
      </w:pPr>
      <w:r>
        <w:t>Carry out duties in accordance with the School Teachers’ Pay and Conditions Document.</w:t>
      </w:r>
    </w:p>
    <w:p w:rsidR="00C27E42" w:rsidRDefault="00FB10EC">
      <w:pPr>
        <w:pStyle w:val="Compact"/>
        <w:numPr>
          <w:ilvl w:val="0"/>
          <w:numId w:val="8"/>
        </w:numPr>
      </w:pPr>
      <w:r>
        <w:t>Undertake any other duties commensurate with the grade and nature of the post as reasonably requested by the Headteacher.</w:t>
      </w:r>
      <w:bookmarkEnd w:id="0"/>
      <w:bookmarkEnd w:id="6"/>
      <w:bookmarkEnd w:id="14"/>
    </w:p>
    <w:sectPr w:rsidR="00C27E4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F140ED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626122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731B60"/>
    <w:multiLevelType w:val="hybridMultilevel"/>
    <w:tmpl w:val="D1B23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915E7"/>
    <w:multiLevelType w:val="hybridMultilevel"/>
    <w:tmpl w:val="5928C7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CE04CC"/>
    <w:multiLevelType w:val="hybridMultilevel"/>
    <w:tmpl w:val="71BC92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42"/>
    <w:rsid w:val="00223082"/>
    <w:rsid w:val="004D0246"/>
    <w:rsid w:val="005B2505"/>
    <w:rsid w:val="008E441C"/>
    <w:rsid w:val="00C27E42"/>
    <w:rsid w:val="00E30405"/>
    <w:rsid w:val="00F70A64"/>
    <w:rsid w:val="00F75FED"/>
    <w:rsid w:val="00F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24C7"/>
  <w15:docId w15:val="{8DD42D86-A72D-459C-AF12-54989555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Darwen Primary School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Fish</dc:creator>
  <cp:keywords/>
  <cp:lastModifiedBy>Anne Fish</cp:lastModifiedBy>
  <cp:revision>3</cp:revision>
  <dcterms:created xsi:type="dcterms:W3CDTF">2026-06-16T07:17:00Z</dcterms:created>
  <dcterms:modified xsi:type="dcterms:W3CDTF">2026-06-16T07:38:00Z</dcterms:modified>
</cp:coreProperties>
</file>