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ADD0" w14:textId="77777777" w:rsidR="00F402D8" w:rsidRPr="005053C8" w:rsidRDefault="00457E66">
      <w:pPr>
        <w:pStyle w:val="NoSpacing"/>
        <w:rPr>
          <w:rFonts w:asciiTheme="minorHAnsi" w:hAnsiTheme="minorHAnsi" w:cstheme="minorHAnsi"/>
          <w:sz w:val="22"/>
          <w:szCs w:val="22"/>
        </w:rPr>
      </w:pPr>
      <w:r w:rsidRPr="005053C8">
        <w:rPr>
          <w:rFonts w:asciiTheme="minorHAnsi" w:hAnsiTheme="minorHAnsi" w:cstheme="minorHAnsi"/>
          <w:b/>
          <w:bCs/>
          <w:noProof/>
          <w:sz w:val="22"/>
          <w:szCs w:val="22"/>
        </w:rPr>
        <w:drawing>
          <wp:inline distT="0" distB="0" distL="0" distR="0" wp14:anchorId="4628BBA0" wp14:editId="23B2C85C">
            <wp:extent cx="1112523" cy="1082036"/>
            <wp:effectExtent l="0" t="0" r="0" b="3814"/>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33212" t="37825" r="34489" b="11287"/>
                    <a:stretch>
                      <a:fillRect/>
                    </a:stretch>
                  </pic:blipFill>
                  <pic:spPr>
                    <a:xfrm>
                      <a:off x="0" y="0"/>
                      <a:ext cx="1112523" cy="1082036"/>
                    </a:xfrm>
                    <a:prstGeom prst="rect">
                      <a:avLst/>
                    </a:prstGeom>
                    <a:noFill/>
                    <a:ln>
                      <a:noFill/>
                      <a:prstDash/>
                    </a:ln>
                  </pic:spPr>
                </pic:pic>
              </a:graphicData>
            </a:graphic>
          </wp:inline>
        </w:drawing>
      </w:r>
      <w:r w:rsidRPr="005053C8">
        <w:rPr>
          <w:rFonts w:asciiTheme="minorHAnsi" w:hAnsiTheme="minorHAnsi" w:cstheme="minorHAnsi"/>
          <w:b/>
          <w:bCs/>
          <w:sz w:val="22"/>
          <w:szCs w:val="22"/>
        </w:rPr>
        <w:t xml:space="preserve">                          </w:t>
      </w:r>
    </w:p>
    <w:p w14:paraId="59ABE299" w14:textId="77777777" w:rsidR="00F402D8" w:rsidRPr="005053C8" w:rsidRDefault="00F402D8">
      <w:pPr>
        <w:pStyle w:val="NoSpacing"/>
        <w:rPr>
          <w:rFonts w:asciiTheme="minorHAnsi" w:hAnsiTheme="minorHAnsi" w:cstheme="minorHAnsi"/>
          <w:sz w:val="22"/>
          <w:szCs w:val="22"/>
        </w:rPr>
      </w:pPr>
    </w:p>
    <w:p w14:paraId="3220DFD9" w14:textId="77777777" w:rsidR="00F402D8" w:rsidRPr="005053C8" w:rsidRDefault="00457E66">
      <w:pPr>
        <w:pStyle w:val="NoSpacing"/>
        <w:jc w:val="center"/>
        <w:rPr>
          <w:rFonts w:asciiTheme="minorHAnsi" w:hAnsiTheme="minorHAnsi" w:cstheme="minorHAnsi"/>
          <w:sz w:val="22"/>
          <w:szCs w:val="22"/>
        </w:rPr>
      </w:pPr>
      <w:r w:rsidRPr="005053C8">
        <w:rPr>
          <w:rFonts w:asciiTheme="minorHAnsi" w:hAnsiTheme="minorHAnsi" w:cstheme="minorHAnsi"/>
          <w:b/>
          <w:bCs/>
          <w:sz w:val="22"/>
          <w:szCs w:val="22"/>
          <w:u w:val="single"/>
        </w:rPr>
        <w:t>Job Specification</w:t>
      </w:r>
    </w:p>
    <w:p w14:paraId="323860A0" w14:textId="77777777" w:rsidR="00F402D8" w:rsidRPr="005053C8" w:rsidRDefault="00F402D8">
      <w:pPr>
        <w:pStyle w:val="NoSpacing"/>
        <w:rPr>
          <w:rFonts w:asciiTheme="minorHAnsi" w:hAnsiTheme="minorHAnsi" w:cstheme="minorHAnsi"/>
          <w:sz w:val="22"/>
          <w:szCs w:val="22"/>
        </w:rPr>
      </w:pPr>
    </w:p>
    <w:tbl>
      <w:tblPr>
        <w:tblW w:w="5817" w:type="pct"/>
        <w:tblInd w:w="-714" w:type="dxa"/>
        <w:tblCellMar>
          <w:left w:w="10" w:type="dxa"/>
          <w:right w:w="10" w:type="dxa"/>
        </w:tblCellMar>
        <w:tblLook w:val="0000" w:firstRow="0" w:lastRow="0" w:firstColumn="0" w:lastColumn="0" w:noHBand="0" w:noVBand="0"/>
      </w:tblPr>
      <w:tblGrid>
        <w:gridCol w:w="3448"/>
        <w:gridCol w:w="7041"/>
      </w:tblGrid>
      <w:tr w:rsidR="00F402D8" w:rsidRPr="005053C8" w14:paraId="402D211F" w14:textId="77777777">
        <w:tc>
          <w:tcPr>
            <w:tcW w:w="3448" w:type="dxa"/>
            <w:tcBorders>
              <w:top w:val="single" w:sz="4" w:space="0" w:color="715B33"/>
              <w:left w:val="single" w:sz="4" w:space="0" w:color="715B33"/>
              <w:bottom w:val="single" w:sz="4" w:space="0" w:color="715B33"/>
              <w:right w:val="single" w:sz="4" w:space="0" w:color="715B33"/>
            </w:tcBorders>
            <w:shd w:val="clear" w:color="auto" w:fill="FFFFFF"/>
            <w:tcMar>
              <w:top w:w="0" w:type="dxa"/>
              <w:left w:w="108" w:type="dxa"/>
              <w:bottom w:w="0" w:type="dxa"/>
              <w:right w:w="108" w:type="dxa"/>
            </w:tcMar>
          </w:tcPr>
          <w:p w14:paraId="37DF96F8" w14:textId="77777777" w:rsidR="00F402D8" w:rsidRPr="005053C8" w:rsidRDefault="00457E66">
            <w:pPr>
              <w:rPr>
                <w:rFonts w:asciiTheme="minorHAnsi" w:hAnsiTheme="minorHAnsi" w:cstheme="minorHAnsi"/>
                <w:b/>
                <w:bCs/>
                <w:sz w:val="22"/>
                <w:szCs w:val="22"/>
              </w:rPr>
            </w:pPr>
            <w:r w:rsidRPr="005053C8">
              <w:rPr>
                <w:rFonts w:asciiTheme="minorHAnsi" w:hAnsiTheme="minorHAnsi" w:cstheme="minorHAnsi"/>
                <w:b/>
                <w:bCs/>
                <w:sz w:val="22"/>
                <w:szCs w:val="22"/>
              </w:rPr>
              <w:t xml:space="preserve">Post     </w:t>
            </w:r>
          </w:p>
        </w:tc>
        <w:tc>
          <w:tcPr>
            <w:tcW w:w="7041" w:type="dxa"/>
            <w:tcBorders>
              <w:top w:val="single" w:sz="4" w:space="0" w:color="715B33"/>
              <w:left w:val="single" w:sz="4" w:space="0" w:color="715B33"/>
              <w:bottom w:val="single" w:sz="4" w:space="0" w:color="715B33"/>
              <w:right w:val="single" w:sz="4" w:space="0" w:color="715B33"/>
            </w:tcBorders>
            <w:shd w:val="clear" w:color="auto" w:fill="FFFFFF"/>
            <w:tcMar>
              <w:top w:w="0" w:type="dxa"/>
              <w:left w:w="108" w:type="dxa"/>
              <w:bottom w:w="0" w:type="dxa"/>
              <w:right w:w="108" w:type="dxa"/>
            </w:tcMar>
          </w:tcPr>
          <w:p w14:paraId="17AF6E74" w14:textId="77777777" w:rsidR="00F402D8" w:rsidRPr="005053C8" w:rsidRDefault="00457E66">
            <w:pPr>
              <w:rPr>
                <w:rFonts w:asciiTheme="minorHAnsi" w:hAnsiTheme="minorHAnsi" w:cstheme="minorHAnsi"/>
                <w:b/>
                <w:bCs/>
                <w:sz w:val="22"/>
                <w:szCs w:val="22"/>
              </w:rPr>
            </w:pPr>
            <w:r w:rsidRPr="005053C8">
              <w:rPr>
                <w:rFonts w:asciiTheme="minorHAnsi" w:hAnsiTheme="minorHAnsi" w:cstheme="minorHAnsi"/>
                <w:b/>
                <w:bCs/>
                <w:sz w:val="22"/>
                <w:szCs w:val="22"/>
              </w:rPr>
              <w:t>Teacher</w:t>
            </w:r>
          </w:p>
        </w:tc>
      </w:tr>
      <w:tr w:rsidR="00F402D8" w:rsidRPr="005053C8" w14:paraId="75E9CFE1" w14:textId="77777777">
        <w:tc>
          <w:tcPr>
            <w:tcW w:w="3448" w:type="dxa"/>
            <w:tcBorders>
              <w:top w:val="single" w:sz="4" w:space="0" w:color="715B33"/>
              <w:left w:val="single" w:sz="4" w:space="0" w:color="715B33"/>
              <w:bottom w:val="single" w:sz="4" w:space="0" w:color="715B33"/>
              <w:right w:val="single" w:sz="4" w:space="0" w:color="715B33"/>
            </w:tcBorders>
            <w:shd w:val="clear" w:color="auto" w:fill="auto"/>
            <w:tcMar>
              <w:top w:w="0" w:type="dxa"/>
              <w:left w:w="108" w:type="dxa"/>
              <w:bottom w:w="0" w:type="dxa"/>
              <w:right w:w="108" w:type="dxa"/>
            </w:tcMar>
          </w:tcPr>
          <w:p w14:paraId="1E5C78F5" w14:textId="77777777" w:rsidR="00F402D8" w:rsidRPr="005053C8" w:rsidRDefault="00457E66">
            <w:pPr>
              <w:rPr>
                <w:rFonts w:asciiTheme="minorHAnsi" w:hAnsiTheme="minorHAnsi" w:cstheme="minorHAnsi"/>
                <w:b/>
                <w:bCs/>
                <w:sz w:val="22"/>
                <w:szCs w:val="22"/>
              </w:rPr>
            </w:pPr>
            <w:r w:rsidRPr="005053C8">
              <w:rPr>
                <w:rFonts w:asciiTheme="minorHAnsi" w:hAnsiTheme="minorHAnsi" w:cstheme="minorHAnsi"/>
                <w:b/>
                <w:bCs/>
                <w:sz w:val="22"/>
                <w:szCs w:val="22"/>
              </w:rPr>
              <w:t xml:space="preserve">Reporting to     </w:t>
            </w:r>
          </w:p>
        </w:tc>
        <w:tc>
          <w:tcPr>
            <w:tcW w:w="7041" w:type="dxa"/>
            <w:tcBorders>
              <w:top w:val="single" w:sz="4" w:space="0" w:color="715B33"/>
              <w:left w:val="single" w:sz="4" w:space="0" w:color="715B33"/>
              <w:bottom w:val="single" w:sz="4" w:space="0" w:color="715B33"/>
              <w:right w:val="single" w:sz="4" w:space="0" w:color="715B33"/>
            </w:tcBorders>
            <w:shd w:val="clear" w:color="auto" w:fill="auto"/>
            <w:tcMar>
              <w:top w:w="0" w:type="dxa"/>
              <w:left w:w="108" w:type="dxa"/>
              <w:bottom w:w="0" w:type="dxa"/>
              <w:right w:w="108" w:type="dxa"/>
            </w:tcMar>
          </w:tcPr>
          <w:p w14:paraId="5C99088C" w14:textId="77777777" w:rsidR="00F402D8" w:rsidRPr="005053C8" w:rsidRDefault="00457E66">
            <w:pPr>
              <w:rPr>
                <w:rFonts w:asciiTheme="minorHAnsi" w:hAnsiTheme="minorHAnsi" w:cstheme="minorHAnsi"/>
                <w:b/>
                <w:bCs/>
                <w:sz w:val="22"/>
                <w:szCs w:val="22"/>
              </w:rPr>
            </w:pPr>
            <w:r w:rsidRPr="005053C8">
              <w:rPr>
                <w:rFonts w:asciiTheme="minorHAnsi" w:hAnsiTheme="minorHAnsi" w:cstheme="minorHAnsi"/>
                <w:b/>
                <w:bCs/>
                <w:sz w:val="22"/>
                <w:szCs w:val="22"/>
              </w:rPr>
              <w:t>Headteacher</w:t>
            </w:r>
          </w:p>
        </w:tc>
      </w:tr>
    </w:tbl>
    <w:p w14:paraId="25D8CF98" w14:textId="77777777" w:rsidR="00F402D8" w:rsidRPr="005053C8" w:rsidRDefault="00F402D8">
      <w:pPr>
        <w:pStyle w:val="NoSpacing"/>
        <w:rPr>
          <w:rFonts w:asciiTheme="minorHAnsi" w:hAnsiTheme="minorHAnsi" w:cstheme="minorHAnsi"/>
          <w:sz w:val="22"/>
          <w:szCs w:val="22"/>
        </w:rPr>
      </w:pPr>
    </w:p>
    <w:tbl>
      <w:tblPr>
        <w:tblW w:w="10485" w:type="dxa"/>
        <w:tblInd w:w="-757" w:type="dxa"/>
        <w:tblCellMar>
          <w:left w:w="10" w:type="dxa"/>
          <w:right w:w="10" w:type="dxa"/>
        </w:tblCellMar>
        <w:tblLook w:val="0000" w:firstRow="0" w:lastRow="0" w:firstColumn="0" w:lastColumn="0" w:noHBand="0" w:noVBand="0"/>
      </w:tblPr>
      <w:tblGrid>
        <w:gridCol w:w="10485"/>
      </w:tblGrid>
      <w:tr w:rsidR="00F402D8" w:rsidRPr="005053C8" w14:paraId="4ED8A340"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0C094" w14:textId="77777777" w:rsidR="00F402D8" w:rsidRPr="005053C8" w:rsidRDefault="00457E66">
            <w:pPr>
              <w:keepNext/>
              <w:keepLines/>
              <w:spacing w:before="200"/>
              <w:outlineLvl w:val="1"/>
              <w:rPr>
                <w:rFonts w:asciiTheme="minorHAnsi" w:hAnsiTheme="minorHAnsi" w:cstheme="minorHAnsi"/>
                <w:sz w:val="22"/>
                <w:szCs w:val="22"/>
              </w:rPr>
            </w:pPr>
            <w:r w:rsidRPr="005053C8">
              <w:rPr>
                <w:rFonts w:asciiTheme="minorHAnsi" w:hAnsiTheme="minorHAnsi" w:cstheme="minorHAnsi"/>
                <w:b/>
                <w:bCs/>
                <w:sz w:val="22"/>
                <w:szCs w:val="22"/>
                <w:u w:val="single"/>
              </w:rPr>
              <w:t>Job Purpose/Summary</w:t>
            </w:r>
          </w:p>
          <w:p w14:paraId="7708B6BE" w14:textId="77777777" w:rsidR="00F402D8" w:rsidRPr="005053C8" w:rsidRDefault="00457E66">
            <w:pPr>
              <w:pStyle w:val="Text"/>
              <w:numPr>
                <w:ilvl w:val="0"/>
                <w:numId w:val="1"/>
              </w:numPr>
              <w:rPr>
                <w:rFonts w:asciiTheme="minorHAnsi" w:hAnsiTheme="minorHAnsi" w:cstheme="minorHAnsi"/>
                <w:sz w:val="22"/>
                <w:szCs w:val="22"/>
                <w:lang w:val="en-GB"/>
              </w:rPr>
            </w:pPr>
            <w:r w:rsidRPr="005053C8">
              <w:rPr>
                <w:rFonts w:asciiTheme="minorHAnsi" w:hAnsiTheme="minorHAnsi" w:cstheme="minorHAnsi"/>
                <w:sz w:val="22"/>
                <w:szCs w:val="22"/>
                <w:lang w:val="en-GB"/>
              </w:rPr>
              <w:t>Fulfil the professional responsibilities of a teacher, as set out in the School Teachers’ Pay and Conditions Document</w:t>
            </w:r>
          </w:p>
          <w:p w14:paraId="24579415" w14:textId="5DC96DF0" w:rsidR="00EA7BB5" w:rsidRPr="00EA7BB5" w:rsidRDefault="00EA7BB5">
            <w:pPr>
              <w:pStyle w:val="Text"/>
              <w:numPr>
                <w:ilvl w:val="0"/>
                <w:numId w:val="1"/>
              </w:numPr>
              <w:rPr>
                <w:rFonts w:asciiTheme="minorHAnsi" w:hAnsiTheme="minorHAnsi" w:cstheme="minorHAnsi"/>
                <w:sz w:val="22"/>
                <w:szCs w:val="22"/>
                <w:lang w:val="en-GB"/>
              </w:rPr>
            </w:pPr>
            <w:r w:rsidRPr="00EA7BB5">
              <w:rPr>
                <w:rFonts w:asciiTheme="minorHAnsi" w:hAnsiTheme="minorHAnsi" w:cstheme="minorHAnsi"/>
                <w:sz w:val="22"/>
                <w:szCs w:val="22"/>
              </w:rPr>
              <w:t xml:space="preserve">Deliver the highest possible expectations as set out in the Teachers’ Standards and create a high </w:t>
            </w:r>
            <w:r>
              <w:rPr>
                <w:rFonts w:asciiTheme="minorHAnsi" w:hAnsiTheme="minorHAnsi" w:cstheme="minorHAnsi"/>
                <w:sz w:val="22"/>
                <w:szCs w:val="22"/>
              </w:rPr>
              <w:t xml:space="preserve">              </w:t>
            </w:r>
            <w:r w:rsidRPr="00EA7BB5">
              <w:rPr>
                <w:rFonts w:asciiTheme="minorHAnsi" w:hAnsiTheme="minorHAnsi" w:cstheme="minorHAnsi"/>
                <w:sz w:val="22"/>
                <w:szCs w:val="22"/>
              </w:rPr>
              <w:t>expectations culture in which pupils feel safe, valued and motivated to succeed</w:t>
            </w:r>
          </w:p>
        </w:tc>
      </w:tr>
    </w:tbl>
    <w:p w14:paraId="67FB9BE0" w14:textId="77777777" w:rsidR="00F402D8" w:rsidRPr="005053C8" w:rsidRDefault="00F402D8">
      <w:pPr>
        <w:pStyle w:val="NoSpacing"/>
        <w:rPr>
          <w:rFonts w:asciiTheme="minorHAnsi" w:hAnsiTheme="minorHAnsi" w:cstheme="minorHAnsi"/>
          <w:sz w:val="22"/>
          <w:szCs w:val="22"/>
        </w:rPr>
      </w:pPr>
    </w:p>
    <w:tbl>
      <w:tblPr>
        <w:tblW w:w="10485" w:type="dxa"/>
        <w:tblInd w:w="-735" w:type="dxa"/>
        <w:tblCellMar>
          <w:left w:w="10" w:type="dxa"/>
          <w:right w:w="10" w:type="dxa"/>
        </w:tblCellMar>
        <w:tblLook w:val="0000" w:firstRow="0" w:lastRow="0" w:firstColumn="0" w:lastColumn="0" w:noHBand="0" w:noVBand="0"/>
      </w:tblPr>
      <w:tblGrid>
        <w:gridCol w:w="10485"/>
      </w:tblGrid>
      <w:tr w:rsidR="00F402D8" w:rsidRPr="005053C8" w14:paraId="6FAFB37A"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7C11C" w14:textId="77777777" w:rsidR="00F402D8" w:rsidRPr="005053C8" w:rsidRDefault="00457E66">
            <w:pPr>
              <w:pStyle w:val="NoSpacing"/>
              <w:rPr>
                <w:rFonts w:asciiTheme="minorHAnsi" w:hAnsiTheme="minorHAnsi" w:cstheme="minorHAnsi"/>
                <w:b/>
                <w:sz w:val="22"/>
                <w:szCs w:val="22"/>
                <w:u w:val="single"/>
              </w:rPr>
            </w:pPr>
            <w:r w:rsidRPr="005053C8">
              <w:rPr>
                <w:rFonts w:asciiTheme="minorHAnsi" w:hAnsiTheme="minorHAnsi" w:cstheme="minorHAnsi"/>
                <w:b/>
                <w:sz w:val="22"/>
                <w:szCs w:val="22"/>
                <w:u w:val="single"/>
              </w:rPr>
              <w:t>Key Responsibilities</w:t>
            </w:r>
          </w:p>
          <w:p w14:paraId="6AD815C1" w14:textId="77777777" w:rsidR="00F402D8" w:rsidRPr="005053C8" w:rsidRDefault="00F402D8">
            <w:pPr>
              <w:pStyle w:val="NoSpacing"/>
              <w:rPr>
                <w:rFonts w:asciiTheme="minorHAnsi" w:hAnsiTheme="minorHAnsi" w:cstheme="minorHAnsi"/>
                <w:b/>
                <w:color w:val="806000"/>
                <w:sz w:val="22"/>
                <w:szCs w:val="22"/>
                <w:u w:val="single"/>
              </w:rPr>
            </w:pPr>
          </w:p>
          <w:p w14:paraId="7EC76AFF"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Teaching</w:t>
            </w:r>
          </w:p>
          <w:p w14:paraId="4360A967" w14:textId="4454D250" w:rsidR="00F402D8" w:rsidRPr="000169FC" w:rsidRDefault="00457E66"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Plan and teach well-structured lessons to assigned classes, following the school’s plans, curriculum and schemes of work</w:t>
            </w:r>
          </w:p>
          <w:p w14:paraId="14F5829B" w14:textId="5E94194C" w:rsidR="000169FC" w:rsidRPr="000169FC" w:rsidRDefault="000169FC"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Ensure effective teaching of whole classes, groups and individuals so that teaching objectives are met, momentum and challenge are maintained, and best use is made of teaching time</w:t>
            </w:r>
          </w:p>
          <w:p w14:paraId="051515E4" w14:textId="281EBC73" w:rsidR="000169FC" w:rsidRPr="000169FC" w:rsidRDefault="000169FC"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Use teaching methods, which keep pupils, engaged, including stimulating pupils’ intellectual curiosity, effective questioning and response, and wellpitched differentiation of tasks</w:t>
            </w:r>
          </w:p>
          <w:p w14:paraId="474F1E87" w14:textId="7D07158B" w:rsidR="00590A96" w:rsidRDefault="00590A96"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Identify pupils who have special educational needs, and know where to get help in order to give positive and targeted support. Implement and keep records on targets and progress against these targets</w:t>
            </w:r>
          </w:p>
          <w:p w14:paraId="0A847697" w14:textId="77777777" w:rsidR="002C1B82" w:rsidRPr="000169FC" w:rsidRDefault="002C1B82" w:rsidP="002C1B82">
            <w:pPr>
              <w:pStyle w:val="NoSpacing"/>
              <w:numPr>
                <w:ilvl w:val="0"/>
                <w:numId w:val="14"/>
              </w:numPr>
              <w:ind w:left="766"/>
              <w:rPr>
                <w:rFonts w:asciiTheme="minorHAnsi" w:hAnsiTheme="minorHAnsi" w:cstheme="minorHAnsi"/>
                <w:sz w:val="22"/>
                <w:szCs w:val="22"/>
              </w:rPr>
            </w:pPr>
            <w:r w:rsidRPr="000169FC">
              <w:rPr>
                <w:rFonts w:asciiTheme="minorHAnsi" w:hAnsiTheme="minorHAnsi" w:cstheme="minorHAnsi"/>
                <w:sz w:val="22"/>
                <w:szCs w:val="22"/>
              </w:rPr>
              <w:t>Adapt teaching to respond to the strengths and needs of pupils, being aware of capabilities and plan teaching and differentiate appropriately</w:t>
            </w:r>
          </w:p>
          <w:p w14:paraId="13D26BF6" w14:textId="6B1D16F7" w:rsidR="002C1B82" w:rsidRPr="002C1B82" w:rsidRDefault="002C1B82" w:rsidP="002C1B82">
            <w:pPr>
              <w:pStyle w:val="NoSpacing"/>
              <w:numPr>
                <w:ilvl w:val="0"/>
                <w:numId w:val="14"/>
              </w:numPr>
              <w:ind w:left="766"/>
              <w:rPr>
                <w:rFonts w:asciiTheme="minorHAnsi" w:hAnsiTheme="minorHAnsi" w:cstheme="minorHAnsi"/>
                <w:sz w:val="22"/>
                <w:szCs w:val="22"/>
              </w:rPr>
            </w:pPr>
            <w:r w:rsidRPr="000169FC">
              <w:rPr>
                <w:rFonts w:asciiTheme="minorHAnsi" w:hAnsiTheme="minorHAnsi" w:cstheme="minorHAnsi"/>
                <w:sz w:val="22"/>
                <w:szCs w:val="22"/>
              </w:rPr>
              <w:t>Set appropriate and demanding expectations for pupils’ learning and motivation. Set clear targets for pupils’ learning, building on prior attainment</w:t>
            </w:r>
          </w:p>
          <w:p w14:paraId="4C3318A4" w14:textId="3ACD60EC" w:rsidR="00E259BE" w:rsidRPr="000169FC" w:rsidRDefault="00590A96"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Ensure the RE and PSHCE curriculum is fully implemented</w:t>
            </w:r>
          </w:p>
          <w:p w14:paraId="6E4FBC7E" w14:textId="77626036" w:rsidR="00F402D8" w:rsidRPr="000169FC" w:rsidRDefault="00457E66"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Assess, monitor, record and report on the learning needs, progress and achievements of pupils, making accurate and productive use of assessment</w:t>
            </w:r>
          </w:p>
          <w:p w14:paraId="2252DDA9" w14:textId="44BFD132" w:rsidR="000169FC" w:rsidRPr="000169FC" w:rsidRDefault="000169FC"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Mark and monitor pupils’ class and homework providing constructive oral and written feedback, setting targets for pupils’ progress</w:t>
            </w:r>
          </w:p>
          <w:p w14:paraId="431DF8D7" w14:textId="237C43D1" w:rsidR="00F402D8" w:rsidRPr="000169FC" w:rsidRDefault="00457E66" w:rsidP="000169FC">
            <w:pPr>
              <w:pStyle w:val="NoSpacing"/>
              <w:numPr>
                <w:ilvl w:val="0"/>
                <w:numId w:val="14"/>
              </w:numPr>
              <w:ind w:left="766"/>
              <w:rPr>
                <w:rFonts w:asciiTheme="minorHAnsi" w:hAnsiTheme="minorHAnsi" w:cstheme="minorHAnsi"/>
                <w:sz w:val="22"/>
                <w:szCs w:val="22"/>
              </w:rPr>
            </w:pPr>
            <w:r w:rsidRPr="000169FC">
              <w:rPr>
                <w:rFonts w:asciiTheme="minorHAnsi" w:hAnsiTheme="minorHAnsi" w:cstheme="minorHAnsi"/>
                <w:sz w:val="22"/>
                <w:szCs w:val="22"/>
              </w:rPr>
              <w:t>Demonstrate good subject and curriculum knowledge</w:t>
            </w:r>
          </w:p>
          <w:p w14:paraId="6FE02812" w14:textId="4B53101D" w:rsidR="00F402D8" w:rsidRDefault="00457E66" w:rsidP="000169FC">
            <w:pPr>
              <w:pStyle w:val="NoSpacing"/>
              <w:numPr>
                <w:ilvl w:val="0"/>
                <w:numId w:val="14"/>
              </w:numPr>
              <w:ind w:left="766"/>
              <w:rPr>
                <w:rFonts w:asciiTheme="minorHAnsi" w:hAnsiTheme="minorHAnsi" w:cstheme="minorHAnsi"/>
                <w:sz w:val="22"/>
                <w:szCs w:val="22"/>
              </w:rPr>
            </w:pPr>
            <w:r w:rsidRPr="000169FC">
              <w:rPr>
                <w:rFonts w:asciiTheme="minorHAnsi" w:hAnsiTheme="minorHAnsi" w:cstheme="minorHAnsi"/>
                <w:sz w:val="22"/>
                <w:szCs w:val="22"/>
              </w:rPr>
              <w:t>Participate in arrangements for preparing pupils for external tests</w:t>
            </w:r>
          </w:p>
          <w:p w14:paraId="4C9E0765" w14:textId="77777777" w:rsidR="000169FC" w:rsidRPr="000169FC" w:rsidRDefault="000169FC" w:rsidP="000169FC">
            <w:pPr>
              <w:pStyle w:val="NoSpacing"/>
              <w:ind w:left="766"/>
              <w:rPr>
                <w:rFonts w:asciiTheme="minorHAnsi" w:hAnsiTheme="minorHAnsi" w:cstheme="minorHAnsi"/>
                <w:sz w:val="22"/>
                <w:szCs w:val="22"/>
              </w:rPr>
            </w:pPr>
          </w:p>
          <w:p w14:paraId="3E582821"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Whole-school organisation, strategy and development</w:t>
            </w:r>
          </w:p>
          <w:p w14:paraId="57084CEF" w14:textId="0AA1A903" w:rsidR="00F402D8" w:rsidRPr="000169FC" w:rsidRDefault="00457E66" w:rsidP="000169FC">
            <w:pPr>
              <w:pStyle w:val="NoSpacing"/>
              <w:numPr>
                <w:ilvl w:val="0"/>
                <w:numId w:val="15"/>
              </w:numPr>
              <w:rPr>
                <w:rFonts w:asciiTheme="minorHAnsi" w:hAnsiTheme="minorHAnsi" w:cstheme="minorHAnsi"/>
                <w:sz w:val="22"/>
                <w:szCs w:val="22"/>
              </w:rPr>
            </w:pPr>
            <w:r w:rsidRPr="000169FC">
              <w:rPr>
                <w:rFonts w:asciiTheme="minorHAnsi" w:hAnsiTheme="minorHAnsi" w:cstheme="minorHAnsi"/>
                <w:sz w:val="22"/>
                <w:szCs w:val="22"/>
              </w:rPr>
              <w:t>Contribute to the development, implementation and evaluation of the school’s policies, practices and procedures, so as to support the school’s values and vision</w:t>
            </w:r>
          </w:p>
          <w:p w14:paraId="76DD9FB8" w14:textId="1C4392FC" w:rsidR="00E259BE" w:rsidRPr="000169FC" w:rsidRDefault="00E259BE" w:rsidP="000169FC">
            <w:pPr>
              <w:pStyle w:val="NoSpacing"/>
              <w:numPr>
                <w:ilvl w:val="0"/>
                <w:numId w:val="15"/>
              </w:numPr>
              <w:rPr>
                <w:rFonts w:asciiTheme="minorHAnsi" w:hAnsiTheme="minorHAnsi" w:cstheme="minorHAnsi"/>
                <w:sz w:val="22"/>
                <w:szCs w:val="22"/>
              </w:rPr>
            </w:pPr>
            <w:r w:rsidRPr="000169FC">
              <w:rPr>
                <w:rFonts w:asciiTheme="minorHAnsi" w:hAnsiTheme="minorHAnsi" w:cstheme="minorHAnsi"/>
                <w:sz w:val="22"/>
                <w:szCs w:val="22"/>
              </w:rPr>
              <w:t>Contribute to the broader life of the school: for example, through school, Parish and community and events</w:t>
            </w:r>
          </w:p>
          <w:p w14:paraId="5F1FD462" w14:textId="54FC2F7B" w:rsidR="00F402D8" w:rsidRPr="000169FC" w:rsidRDefault="00457E66" w:rsidP="000169FC">
            <w:pPr>
              <w:pStyle w:val="NoSpacing"/>
              <w:numPr>
                <w:ilvl w:val="0"/>
                <w:numId w:val="15"/>
              </w:numPr>
              <w:rPr>
                <w:rFonts w:asciiTheme="minorHAnsi" w:hAnsiTheme="minorHAnsi" w:cstheme="minorHAnsi"/>
                <w:sz w:val="22"/>
                <w:szCs w:val="22"/>
              </w:rPr>
            </w:pPr>
            <w:r w:rsidRPr="000169FC">
              <w:rPr>
                <w:rFonts w:asciiTheme="minorHAnsi" w:hAnsiTheme="minorHAnsi" w:cstheme="minorHAnsi"/>
                <w:sz w:val="22"/>
                <w:szCs w:val="22"/>
              </w:rPr>
              <w:t>Work with others on curriculum and pupil development to secure co-ordinated outcomes</w:t>
            </w:r>
          </w:p>
          <w:p w14:paraId="69B668B5" w14:textId="2A1BCFE3" w:rsidR="00E259BE" w:rsidRPr="000169FC" w:rsidRDefault="00E259BE" w:rsidP="000169FC">
            <w:pPr>
              <w:pStyle w:val="NoSpacing"/>
              <w:numPr>
                <w:ilvl w:val="0"/>
                <w:numId w:val="15"/>
              </w:numPr>
              <w:rPr>
                <w:rFonts w:asciiTheme="minorHAnsi" w:hAnsiTheme="minorHAnsi" w:cstheme="minorHAnsi"/>
                <w:sz w:val="22"/>
                <w:szCs w:val="22"/>
              </w:rPr>
            </w:pPr>
            <w:r w:rsidRPr="000169FC">
              <w:rPr>
                <w:rFonts w:asciiTheme="minorHAnsi" w:hAnsiTheme="minorHAnsi" w:cstheme="minorHAnsi"/>
                <w:sz w:val="22"/>
                <w:szCs w:val="22"/>
              </w:rPr>
              <w:t>Lead on an identified subject area across the whole school in the following ways (unless an ECT)</w:t>
            </w:r>
          </w:p>
          <w:p w14:paraId="453F9EC5"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lastRenderedPageBreak/>
              <w:t>Health, safety and discipline</w:t>
            </w:r>
          </w:p>
          <w:p w14:paraId="34BAB9F1" w14:textId="7B772CC4" w:rsidR="00F402D8" w:rsidRPr="000169FC" w:rsidRDefault="00457E66" w:rsidP="000169FC">
            <w:pPr>
              <w:pStyle w:val="NoSpacing"/>
              <w:numPr>
                <w:ilvl w:val="0"/>
                <w:numId w:val="16"/>
              </w:numPr>
              <w:rPr>
                <w:rFonts w:asciiTheme="minorHAnsi" w:hAnsiTheme="minorHAnsi" w:cstheme="minorHAnsi"/>
                <w:sz w:val="22"/>
                <w:szCs w:val="22"/>
              </w:rPr>
            </w:pPr>
            <w:r w:rsidRPr="000169FC">
              <w:rPr>
                <w:rFonts w:asciiTheme="minorHAnsi" w:hAnsiTheme="minorHAnsi" w:cstheme="minorHAnsi"/>
                <w:sz w:val="22"/>
                <w:szCs w:val="22"/>
              </w:rPr>
              <w:t>Promote the safety and wellbeing of pupils</w:t>
            </w:r>
            <w:r w:rsidR="00EA7BB5" w:rsidRPr="000169FC">
              <w:rPr>
                <w:rFonts w:asciiTheme="minorHAnsi" w:hAnsiTheme="minorHAnsi" w:cstheme="minorHAnsi"/>
                <w:sz w:val="22"/>
                <w:szCs w:val="22"/>
              </w:rPr>
              <w:t>, raising any concerns following protocol/procedures</w:t>
            </w:r>
          </w:p>
          <w:p w14:paraId="7A7C2C3D" w14:textId="25FD54AA" w:rsidR="00F402D8" w:rsidRPr="000169FC" w:rsidRDefault="00457E66" w:rsidP="000169FC">
            <w:pPr>
              <w:pStyle w:val="NoSpacing"/>
              <w:numPr>
                <w:ilvl w:val="0"/>
                <w:numId w:val="16"/>
              </w:numPr>
              <w:rPr>
                <w:rFonts w:asciiTheme="minorHAnsi" w:hAnsiTheme="minorHAnsi" w:cstheme="minorHAnsi"/>
                <w:sz w:val="22"/>
                <w:szCs w:val="22"/>
              </w:rPr>
            </w:pPr>
            <w:r w:rsidRPr="000169FC">
              <w:rPr>
                <w:rFonts w:asciiTheme="minorHAnsi" w:hAnsiTheme="minorHAnsi" w:cstheme="minorHAnsi"/>
                <w:sz w:val="22"/>
                <w:szCs w:val="22"/>
              </w:rPr>
              <w:t>Maintain good order and discipline among pupils, managing behaviour effectively to ensure a good and safe learning environment</w:t>
            </w:r>
          </w:p>
          <w:p w14:paraId="02A5C22C" w14:textId="08031102" w:rsidR="00EA7BB5" w:rsidRPr="000169FC" w:rsidRDefault="00EA7BB5" w:rsidP="000169FC">
            <w:pPr>
              <w:pStyle w:val="NoSpacing"/>
              <w:numPr>
                <w:ilvl w:val="0"/>
                <w:numId w:val="16"/>
              </w:numPr>
              <w:rPr>
                <w:rFonts w:asciiTheme="minorHAnsi" w:hAnsiTheme="minorHAnsi" w:cstheme="minorHAnsi"/>
                <w:sz w:val="22"/>
                <w:szCs w:val="22"/>
              </w:rPr>
            </w:pPr>
            <w:r w:rsidRPr="000169FC">
              <w:rPr>
                <w:rFonts w:asciiTheme="minorHAnsi" w:hAnsiTheme="minorHAnsi" w:cstheme="minorHAnsi"/>
                <w:sz w:val="22"/>
                <w:szCs w:val="22"/>
              </w:rPr>
              <w:t xml:space="preserve">Consistently demonstrate the school values and be a positive role model </w:t>
            </w:r>
          </w:p>
          <w:p w14:paraId="6428679B"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Professional development</w:t>
            </w:r>
          </w:p>
          <w:p w14:paraId="7D1B9925" w14:textId="77777777" w:rsidR="00F402D8" w:rsidRPr="000169FC" w:rsidRDefault="00457E66" w:rsidP="000169FC">
            <w:pPr>
              <w:pStyle w:val="NoSpacing"/>
              <w:numPr>
                <w:ilvl w:val="0"/>
                <w:numId w:val="17"/>
              </w:numPr>
              <w:rPr>
                <w:rFonts w:asciiTheme="minorHAnsi" w:hAnsiTheme="minorHAnsi" w:cstheme="minorHAnsi"/>
                <w:sz w:val="22"/>
                <w:szCs w:val="22"/>
              </w:rPr>
            </w:pPr>
            <w:r w:rsidRPr="000169FC">
              <w:rPr>
                <w:rFonts w:asciiTheme="minorHAnsi" w:hAnsiTheme="minorHAnsi" w:cstheme="minorHAnsi"/>
                <w:sz w:val="22"/>
                <w:szCs w:val="22"/>
              </w:rPr>
              <w:t>Take part in the school’s appraisal procedures</w:t>
            </w:r>
          </w:p>
          <w:p w14:paraId="26CF199A" w14:textId="77777777" w:rsidR="00F402D8" w:rsidRPr="000169FC" w:rsidRDefault="00457E66" w:rsidP="000169FC">
            <w:pPr>
              <w:pStyle w:val="NoSpacing"/>
              <w:numPr>
                <w:ilvl w:val="0"/>
                <w:numId w:val="17"/>
              </w:numPr>
              <w:rPr>
                <w:rFonts w:asciiTheme="minorHAnsi" w:hAnsiTheme="minorHAnsi" w:cstheme="minorHAnsi"/>
                <w:sz w:val="22"/>
                <w:szCs w:val="22"/>
              </w:rPr>
            </w:pPr>
            <w:r w:rsidRPr="000169FC">
              <w:rPr>
                <w:rFonts w:asciiTheme="minorHAnsi" w:hAnsiTheme="minorHAnsi" w:cstheme="minorHAnsi"/>
                <w:sz w:val="22"/>
                <w:szCs w:val="22"/>
              </w:rPr>
              <w:t>Take part in further training and development in order to improve own teaching</w:t>
            </w:r>
          </w:p>
          <w:p w14:paraId="7215F7D8" w14:textId="77777777" w:rsidR="00F402D8" w:rsidRPr="000169FC" w:rsidRDefault="00457E66" w:rsidP="000169FC">
            <w:pPr>
              <w:pStyle w:val="NoSpacing"/>
              <w:numPr>
                <w:ilvl w:val="0"/>
                <w:numId w:val="17"/>
              </w:numPr>
              <w:rPr>
                <w:rFonts w:asciiTheme="minorHAnsi" w:hAnsiTheme="minorHAnsi" w:cstheme="minorHAnsi"/>
                <w:sz w:val="22"/>
                <w:szCs w:val="22"/>
              </w:rPr>
            </w:pPr>
            <w:r w:rsidRPr="000169FC">
              <w:rPr>
                <w:rFonts w:asciiTheme="minorHAnsi" w:hAnsiTheme="minorHAnsi" w:cstheme="minorHAnsi"/>
                <w:sz w:val="22"/>
                <w:szCs w:val="22"/>
              </w:rPr>
              <w:t>Where appropriate, take part in the appraisal and professional development of others</w:t>
            </w:r>
          </w:p>
          <w:p w14:paraId="45F9BDA7"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Communication</w:t>
            </w:r>
          </w:p>
          <w:p w14:paraId="5CFE08A2" w14:textId="77777777" w:rsidR="00590A96" w:rsidRPr="000169FC" w:rsidRDefault="00457E66" w:rsidP="000169FC">
            <w:pPr>
              <w:pStyle w:val="NoSpacing"/>
              <w:numPr>
                <w:ilvl w:val="0"/>
                <w:numId w:val="18"/>
              </w:numPr>
              <w:rPr>
                <w:rFonts w:asciiTheme="minorHAnsi" w:hAnsiTheme="minorHAnsi" w:cstheme="minorHAnsi"/>
                <w:sz w:val="22"/>
                <w:szCs w:val="22"/>
                <w:lang w:val="en-US"/>
              </w:rPr>
            </w:pPr>
            <w:r w:rsidRPr="000169FC">
              <w:rPr>
                <w:rFonts w:asciiTheme="minorHAnsi" w:hAnsiTheme="minorHAnsi" w:cstheme="minorHAnsi"/>
                <w:sz w:val="22"/>
                <w:szCs w:val="22"/>
              </w:rPr>
              <w:t>Communicate effectively with pupils, parents and carers</w:t>
            </w:r>
            <w:r w:rsidR="00C64F1D" w:rsidRPr="000169FC">
              <w:rPr>
                <w:rFonts w:asciiTheme="minorHAnsi" w:hAnsiTheme="minorHAnsi" w:cstheme="minorHAnsi"/>
                <w:sz w:val="22"/>
                <w:szCs w:val="22"/>
              </w:rPr>
              <w:t>, other professionals and stakeholders</w:t>
            </w:r>
          </w:p>
          <w:p w14:paraId="69E063D0" w14:textId="57F0C1D7" w:rsidR="00E259BE" w:rsidRPr="000169FC" w:rsidRDefault="000169FC" w:rsidP="000169FC">
            <w:pPr>
              <w:pStyle w:val="NoSpacing"/>
              <w:numPr>
                <w:ilvl w:val="0"/>
                <w:numId w:val="18"/>
              </w:numPr>
              <w:rPr>
                <w:rFonts w:asciiTheme="minorHAnsi" w:hAnsiTheme="minorHAnsi" w:cstheme="minorHAnsi"/>
                <w:sz w:val="22"/>
                <w:szCs w:val="22"/>
                <w:lang w:val="en-US"/>
              </w:rPr>
            </w:pPr>
            <w:r w:rsidRPr="000169FC">
              <w:rPr>
                <w:rFonts w:asciiTheme="minorHAnsi" w:hAnsiTheme="minorHAnsi" w:cstheme="minorHAnsi"/>
                <w:sz w:val="22"/>
                <w:szCs w:val="22"/>
              </w:rPr>
              <w:t>P</w:t>
            </w:r>
            <w:r w:rsidR="00E259BE" w:rsidRPr="000169FC">
              <w:rPr>
                <w:rFonts w:asciiTheme="minorHAnsi" w:hAnsiTheme="minorHAnsi" w:cstheme="minorHAnsi"/>
                <w:sz w:val="22"/>
                <w:szCs w:val="22"/>
              </w:rPr>
              <w:t>repare and present informative reports to parents</w:t>
            </w:r>
          </w:p>
          <w:p w14:paraId="4913FCBF"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Working with colleagues and other relevant professionals</w:t>
            </w:r>
          </w:p>
          <w:p w14:paraId="47907849" w14:textId="77777777" w:rsidR="00E259BE" w:rsidRPr="000169FC" w:rsidRDefault="00457E66" w:rsidP="000169FC">
            <w:pPr>
              <w:pStyle w:val="NoSpacing"/>
              <w:numPr>
                <w:ilvl w:val="0"/>
                <w:numId w:val="19"/>
              </w:numPr>
              <w:rPr>
                <w:rFonts w:asciiTheme="minorHAnsi" w:hAnsiTheme="minorHAnsi" w:cstheme="minorHAnsi"/>
                <w:sz w:val="22"/>
                <w:szCs w:val="22"/>
              </w:rPr>
            </w:pPr>
            <w:r w:rsidRPr="000169FC">
              <w:rPr>
                <w:rFonts w:asciiTheme="minorHAnsi" w:hAnsiTheme="minorHAnsi" w:cstheme="minorHAnsi"/>
                <w:sz w:val="22"/>
                <w:szCs w:val="22"/>
              </w:rPr>
              <w:t>Collaborate and work with colleagues and other relevant professionals within and beyond the school</w:t>
            </w:r>
          </w:p>
          <w:p w14:paraId="4837474A" w14:textId="0C636DFA" w:rsidR="00E259BE" w:rsidRPr="000169FC" w:rsidRDefault="00E259BE" w:rsidP="000169FC">
            <w:pPr>
              <w:pStyle w:val="NoSpacing"/>
              <w:numPr>
                <w:ilvl w:val="0"/>
                <w:numId w:val="19"/>
              </w:numPr>
              <w:rPr>
                <w:rFonts w:asciiTheme="minorHAnsi" w:hAnsiTheme="minorHAnsi" w:cstheme="minorHAnsi"/>
                <w:sz w:val="22"/>
                <w:szCs w:val="22"/>
              </w:rPr>
            </w:pPr>
            <w:r w:rsidRPr="000169FC">
              <w:rPr>
                <w:rFonts w:asciiTheme="minorHAnsi" w:hAnsiTheme="minorHAnsi" w:cstheme="minorHAnsi"/>
                <w:sz w:val="22"/>
                <w:szCs w:val="22"/>
              </w:rPr>
              <w:t>Establish effective working relationships with professional colleagues including support staff working within the class</w:t>
            </w:r>
          </w:p>
          <w:p w14:paraId="778D6B68" w14:textId="1FA641CE"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Personal and professional conduct</w:t>
            </w:r>
          </w:p>
          <w:p w14:paraId="075E7763" w14:textId="77777777" w:rsidR="00F402D8" w:rsidRPr="000169FC" w:rsidRDefault="00457E66" w:rsidP="000169FC">
            <w:pPr>
              <w:pStyle w:val="NoSpacing"/>
              <w:numPr>
                <w:ilvl w:val="0"/>
                <w:numId w:val="20"/>
              </w:numPr>
              <w:rPr>
                <w:rFonts w:asciiTheme="minorHAnsi" w:hAnsiTheme="minorHAnsi" w:cstheme="minorHAnsi"/>
                <w:sz w:val="22"/>
                <w:szCs w:val="22"/>
              </w:rPr>
            </w:pPr>
            <w:r w:rsidRPr="000169FC">
              <w:rPr>
                <w:rFonts w:asciiTheme="minorHAnsi" w:hAnsiTheme="minorHAnsi" w:cstheme="minorHAnsi"/>
                <w:sz w:val="22"/>
                <w:szCs w:val="22"/>
              </w:rPr>
              <w:t>Uphold public trust in the profession and maintain high standards of ethics and behaviour, within and outside school</w:t>
            </w:r>
          </w:p>
          <w:p w14:paraId="4E16B528" w14:textId="77777777" w:rsidR="00F402D8" w:rsidRPr="000169FC" w:rsidRDefault="00457E66" w:rsidP="000169FC">
            <w:pPr>
              <w:pStyle w:val="NoSpacing"/>
              <w:numPr>
                <w:ilvl w:val="0"/>
                <w:numId w:val="20"/>
              </w:numPr>
              <w:rPr>
                <w:rFonts w:asciiTheme="minorHAnsi" w:hAnsiTheme="minorHAnsi" w:cstheme="minorHAnsi"/>
                <w:sz w:val="22"/>
                <w:szCs w:val="22"/>
              </w:rPr>
            </w:pPr>
            <w:r w:rsidRPr="000169FC">
              <w:rPr>
                <w:rFonts w:asciiTheme="minorHAnsi" w:hAnsiTheme="minorHAnsi" w:cstheme="minorHAnsi"/>
                <w:sz w:val="22"/>
                <w:szCs w:val="22"/>
              </w:rPr>
              <w:t>Have proper and professional regard for the ethos, policies and practices of the school, and maintain high standards of attendance and punctuality</w:t>
            </w:r>
          </w:p>
          <w:p w14:paraId="58308F1B" w14:textId="77777777" w:rsidR="00F402D8" w:rsidRPr="000169FC" w:rsidRDefault="00457E66" w:rsidP="000169FC">
            <w:pPr>
              <w:pStyle w:val="NoSpacing"/>
              <w:numPr>
                <w:ilvl w:val="0"/>
                <w:numId w:val="20"/>
              </w:numPr>
              <w:rPr>
                <w:rFonts w:asciiTheme="minorHAnsi" w:hAnsiTheme="minorHAnsi" w:cstheme="minorHAnsi"/>
                <w:sz w:val="22"/>
                <w:szCs w:val="22"/>
              </w:rPr>
            </w:pPr>
            <w:r w:rsidRPr="000169FC">
              <w:rPr>
                <w:rFonts w:asciiTheme="minorHAnsi" w:hAnsiTheme="minorHAnsi" w:cstheme="minorHAnsi"/>
                <w:sz w:val="22"/>
                <w:szCs w:val="22"/>
              </w:rPr>
              <w:t>Understand and act within the statutory frameworks setting out their professional duties and responsibilities</w:t>
            </w:r>
          </w:p>
          <w:p w14:paraId="2914BDF6" w14:textId="524C216A" w:rsidR="00F402D8" w:rsidRDefault="00457E66">
            <w:pPr>
              <w:rPr>
                <w:rFonts w:asciiTheme="minorHAnsi" w:hAnsiTheme="minorHAnsi" w:cstheme="minorHAnsi"/>
                <w:sz w:val="22"/>
                <w:szCs w:val="22"/>
                <w:lang w:val="en-GB"/>
              </w:rPr>
            </w:pPr>
            <w:r w:rsidRPr="005053C8">
              <w:rPr>
                <w:rFonts w:asciiTheme="minorHAnsi" w:hAnsiTheme="minorHAnsi" w:cstheme="minorHAnsi"/>
                <w:sz w:val="22"/>
                <w:szCs w:val="22"/>
                <w:lang w:val="en-GB"/>
              </w:rPr>
              <w:t>The teacher will be required to safeguard and promote the welfare of children and young people, and follow school policies and the staff code of conduct.</w:t>
            </w:r>
          </w:p>
          <w:p w14:paraId="4DAAC616" w14:textId="2B7E0705" w:rsidR="0028175D" w:rsidRDefault="0028175D">
            <w:pPr>
              <w:rPr>
                <w:rFonts w:asciiTheme="minorHAnsi" w:hAnsiTheme="minorHAnsi" w:cstheme="minorHAnsi"/>
                <w:sz w:val="22"/>
                <w:szCs w:val="22"/>
                <w:lang w:val="en-GB"/>
              </w:rPr>
            </w:pPr>
          </w:p>
          <w:p w14:paraId="1CE01A2B" w14:textId="08E8B79F" w:rsidR="0028175D" w:rsidRPr="000169FC" w:rsidRDefault="0028175D" w:rsidP="000169FC">
            <w:pPr>
              <w:pStyle w:val="NoSpacing"/>
              <w:rPr>
                <w:rFonts w:asciiTheme="minorHAnsi" w:hAnsiTheme="minorHAnsi" w:cstheme="minorHAnsi"/>
                <w:b/>
                <w:sz w:val="22"/>
                <w:szCs w:val="22"/>
                <w:u w:val="single"/>
              </w:rPr>
            </w:pPr>
            <w:r w:rsidRPr="00502C81">
              <w:rPr>
                <w:rFonts w:asciiTheme="minorHAnsi" w:hAnsiTheme="minorHAnsi" w:cstheme="minorHAnsi"/>
                <w:b/>
                <w:sz w:val="22"/>
                <w:szCs w:val="22"/>
              </w:rPr>
              <w:t xml:space="preserve">The duties and responsibilities highlighted in this Job Specification are indicative and may vary over time.  Post holders are expected to undertake other duties and responsibilities relevant to the </w:t>
            </w:r>
            <w:r>
              <w:rPr>
                <w:rFonts w:asciiTheme="minorHAnsi" w:hAnsiTheme="minorHAnsi" w:cstheme="minorHAnsi"/>
                <w:b/>
                <w:sz w:val="22"/>
                <w:szCs w:val="22"/>
              </w:rPr>
              <w:t xml:space="preserve">School Teachers Pay and Conditions Document and Teachers Standards. </w:t>
            </w:r>
          </w:p>
          <w:p w14:paraId="1BC8569E" w14:textId="77777777" w:rsidR="00F402D8" w:rsidRPr="005053C8" w:rsidRDefault="00F402D8">
            <w:pPr>
              <w:pStyle w:val="NoSpacing"/>
              <w:rPr>
                <w:rFonts w:asciiTheme="minorHAnsi" w:hAnsiTheme="minorHAnsi" w:cstheme="minorHAnsi"/>
                <w:bCs/>
                <w:sz w:val="22"/>
                <w:szCs w:val="22"/>
              </w:rPr>
            </w:pPr>
          </w:p>
        </w:tc>
      </w:tr>
      <w:tr w:rsidR="0028175D" w:rsidRPr="005053C8" w14:paraId="0D662722"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C507" w14:textId="77777777" w:rsidR="0028175D" w:rsidRPr="00316D43" w:rsidRDefault="0028175D" w:rsidP="0028175D">
            <w:pPr>
              <w:autoSpaceDE w:val="0"/>
              <w:adjustRightInd w:val="0"/>
              <w:jc w:val="both"/>
              <w:rPr>
                <w:rFonts w:asciiTheme="minorHAnsi" w:hAnsiTheme="minorHAnsi" w:cstheme="minorHAnsi"/>
                <w:b/>
                <w:sz w:val="22"/>
                <w:szCs w:val="22"/>
              </w:rPr>
            </w:pPr>
            <w:r w:rsidRPr="00316D43">
              <w:rPr>
                <w:rFonts w:asciiTheme="minorHAnsi" w:hAnsiTheme="minorHAnsi" w:cstheme="minorHAnsi"/>
                <w:b/>
                <w:sz w:val="22"/>
                <w:szCs w:val="22"/>
              </w:rPr>
              <w:lastRenderedPageBreak/>
              <w:t>Common duties and responsibilities</w:t>
            </w:r>
          </w:p>
          <w:p w14:paraId="609689BD" w14:textId="77777777" w:rsidR="0028175D" w:rsidRPr="00316D43" w:rsidRDefault="0028175D" w:rsidP="0028175D">
            <w:pPr>
              <w:autoSpaceDE w:val="0"/>
              <w:adjustRightInd w:val="0"/>
              <w:jc w:val="both"/>
              <w:rPr>
                <w:rFonts w:asciiTheme="minorHAnsi" w:hAnsiTheme="minorHAnsi" w:cstheme="minorHAnsi"/>
                <w:b/>
                <w:sz w:val="22"/>
                <w:szCs w:val="22"/>
              </w:rPr>
            </w:pPr>
          </w:p>
          <w:p w14:paraId="0A2EFC98" w14:textId="77777777" w:rsidR="0028175D" w:rsidRPr="00316D43" w:rsidRDefault="0028175D" w:rsidP="0028175D">
            <w:pPr>
              <w:pStyle w:val="ListParagraph"/>
              <w:tabs>
                <w:tab w:val="left" w:pos="1320"/>
                <w:tab w:val="left" w:pos="1321"/>
              </w:tabs>
              <w:ind w:left="0"/>
              <w:rPr>
                <w:rFonts w:asciiTheme="minorHAnsi" w:hAnsiTheme="minorHAnsi" w:cstheme="minorHAnsi"/>
                <w:b/>
                <w:sz w:val="22"/>
                <w:szCs w:val="22"/>
              </w:rPr>
            </w:pPr>
            <w:r w:rsidRPr="00316D43">
              <w:rPr>
                <w:rFonts w:asciiTheme="minorHAnsi" w:hAnsiTheme="minorHAnsi" w:cstheme="minorHAnsi"/>
                <w:b/>
                <w:sz w:val="22"/>
                <w:szCs w:val="22"/>
              </w:rPr>
              <w:t>Appraisal</w:t>
            </w:r>
          </w:p>
          <w:p w14:paraId="479CFA08" w14:textId="77777777" w:rsidR="0028175D" w:rsidRPr="00316D43" w:rsidRDefault="0028175D" w:rsidP="0028175D">
            <w:pPr>
              <w:pStyle w:val="NoSpacing"/>
              <w:rPr>
                <w:rFonts w:asciiTheme="minorHAnsi" w:hAnsiTheme="minorHAnsi" w:cstheme="minorHAnsi"/>
                <w:sz w:val="22"/>
                <w:szCs w:val="22"/>
              </w:rPr>
            </w:pPr>
            <w:r w:rsidRPr="00316D43">
              <w:rPr>
                <w:rFonts w:asciiTheme="minorHAnsi" w:hAnsiTheme="minorHAnsi" w:cstheme="minorHAnsi"/>
                <w:sz w:val="22"/>
                <w:szCs w:val="22"/>
              </w:rPr>
              <w:t xml:space="preserve">All employees will receive appraisals and it is the responsibility of each employee to follow </w:t>
            </w:r>
            <w:r w:rsidRPr="00316D43">
              <w:rPr>
                <w:rFonts w:asciiTheme="minorHAnsi" w:hAnsiTheme="minorHAnsi" w:cstheme="minorHAnsi"/>
                <w:spacing w:val="-64"/>
                <w:sz w:val="22"/>
                <w:szCs w:val="22"/>
              </w:rPr>
              <w:t xml:space="preserve">  </w:t>
            </w:r>
            <w:r w:rsidRPr="00316D43">
              <w:rPr>
                <w:rFonts w:asciiTheme="minorHAnsi" w:hAnsiTheme="minorHAnsi" w:cstheme="minorHAnsi"/>
                <w:sz w:val="22"/>
                <w:szCs w:val="22"/>
              </w:rPr>
              <w:t>guidance</w:t>
            </w:r>
            <w:r w:rsidRPr="00316D43">
              <w:rPr>
                <w:rFonts w:asciiTheme="minorHAnsi" w:hAnsiTheme="minorHAnsi" w:cstheme="minorHAnsi"/>
                <w:spacing w:val="-3"/>
                <w:sz w:val="22"/>
                <w:szCs w:val="22"/>
              </w:rPr>
              <w:t xml:space="preserve"> </w:t>
            </w:r>
            <w:r w:rsidRPr="00316D43">
              <w:rPr>
                <w:rFonts w:asciiTheme="minorHAnsi" w:hAnsiTheme="minorHAnsi" w:cstheme="minorHAnsi"/>
                <w:sz w:val="22"/>
                <w:szCs w:val="22"/>
              </w:rPr>
              <w:t>on the</w:t>
            </w:r>
            <w:r w:rsidRPr="00316D43">
              <w:rPr>
                <w:rFonts w:asciiTheme="minorHAnsi" w:hAnsiTheme="minorHAnsi" w:cstheme="minorHAnsi"/>
                <w:spacing w:val="-2"/>
                <w:sz w:val="22"/>
                <w:szCs w:val="22"/>
              </w:rPr>
              <w:t xml:space="preserve"> </w:t>
            </w:r>
            <w:r w:rsidRPr="00316D43">
              <w:rPr>
                <w:rFonts w:asciiTheme="minorHAnsi" w:hAnsiTheme="minorHAnsi" w:cstheme="minorHAnsi"/>
                <w:sz w:val="22"/>
                <w:szCs w:val="22"/>
              </w:rPr>
              <w:t>appraisal process.</w:t>
            </w:r>
          </w:p>
          <w:p w14:paraId="1C657F37" w14:textId="77777777" w:rsidR="0028175D" w:rsidRPr="00316D43" w:rsidRDefault="0028175D" w:rsidP="0028175D">
            <w:pPr>
              <w:pStyle w:val="ListParagraph"/>
              <w:tabs>
                <w:tab w:val="left" w:pos="1320"/>
                <w:tab w:val="left" w:pos="1321"/>
              </w:tabs>
              <w:ind w:left="0"/>
              <w:rPr>
                <w:rFonts w:asciiTheme="minorHAnsi" w:hAnsiTheme="minorHAnsi" w:cstheme="minorHAnsi"/>
                <w:b/>
                <w:sz w:val="22"/>
                <w:szCs w:val="22"/>
              </w:rPr>
            </w:pPr>
            <w:r w:rsidRPr="00316D43">
              <w:rPr>
                <w:rFonts w:asciiTheme="minorHAnsi" w:hAnsiTheme="minorHAnsi" w:cstheme="minorHAnsi"/>
                <w:b/>
                <w:sz w:val="22"/>
                <w:szCs w:val="22"/>
              </w:rPr>
              <w:t>Equality</w:t>
            </w:r>
            <w:r w:rsidRPr="00316D43">
              <w:rPr>
                <w:rFonts w:asciiTheme="minorHAnsi" w:hAnsiTheme="minorHAnsi" w:cstheme="minorHAnsi"/>
                <w:b/>
                <w:spacing w:val="-8"/>
                <w:sz w:val="22"/>
                <w:szCs w:val="22"/>
              </w:rPr>
              <w:t xml:space="preserve"> </w:t>
            </w:r>
            <w:r w:rsidRPr="00316D43">
              <w:rPr>
                <w:rFonts w:asciiTheme="minorHAnsi" w:hAnsiTheme="minorHAnsi" w:cstheme="minorHAnsi"/>
                <w:b/>
                <w:sz w:val="22"/>
                <w:szCs w:val="22"/>
              </w:rPr>
              <w:t>and Diversity</w:t>
            </w:r>
          </w:p>
          <w:p w14:paraId="7CCE1AE6" w14:textId="77777777" w:rsidR="0028175D" w:rsidRPr="00316D43" w:rsidRDefault="0028175D" w:rsidP="0028175D">
            <w:pPr>
              <w:pStyle w:val="NoSpacing"/>
              <w:rPr>
                <w:rFonts w:asciiTheme="minorHAnsi" w:hAnsiTheme="minorHAnsi" w:cstheme="minorHAnsi"/>
                <w:sz w:val="22"/>
                <w:szCs w:val="22"/>
              </w:rPr>
            </w:pPr>
            <w:r w:rsidRPr="00316D43">
              <w:rPr>
                <w:rFonts w:asciiTheme="minorHAnsi" w:hAnsiTheme="minorHAnsi" w:cstheme="minorHAnsi"/>
                <w:sz w:val="22"/>
                <w:szCs w:val="22"/>
              </w:rPr>
              <w:t>To ensure our commitment is put into practice we have an equality policy which includes responsibility for all employees to eliminate unfair and unlawful discrimination, advance</w:t>
            </w:r>
            <w:r w:rsidRPr="00316D43">
              <w:rPr>
                <w:rFonts w:asciiTheme="minorHAnsi" w:hAnsiTheme="minorHAnsi" w:cstheme="minorHAnsi"/>
                <w:spacing w:val="1"/>
                <w:sz w:val="22"/>
                <w:szCs w:val="22"/>
              </w:rPr>
              <w:t xml:space="preserve"> </w:t>
            </w:r>
            <w:r w:rsidRPr="00316D43">
              <w:rPr>
                <w:rFonts w:asciiTheme="minorHAnsi" w:hAnsiTheme="minorHAnsi" w:cstheme="minorHAnsi"/>
                <w:sz w:val="22"/>
                <w:szCs w:val="22"/>
              </w:rPr>
              <w:t>equality</w:t>
            </w:r>
            <w:r w:rsidRPr="00316D43">
              <w:rPr>
                <w:rFonts w:asciiTheme="minorHAnsi" w:hAnsiTheme="minorHAnsi" w:cstheme="minorHAnsi"/>
                <w:spacing w:val="-3"/>
                <w:sz w:val="22"/>
                <w:szCs w:val="22"/>
              </w:rPr>
              <w:t xml:space="preserve"> </w:t>
            </w:r>
            <w:r w:rsidRPr="00316D43">
              <w:rPr>
                <w:rFonts w:asciiTheme="minorHAnsi" w:hAnsiTheme="minorHAnsi" w:cstheme="minorHAnsi"/>
                <w:sz w:val="22"/>
                <w:szCs w:val="22"/>
              </w:rPr>
              <w:t>of opportunity</w:t>
            </w:r>
            <w:r w:rsidRPr="00316D43">
              <w:rPr>
                <w:rFonts w:asciiTheme="minorHAnsi" w:hAnsiTheme="minorHAnsi" w:cstheme="minorHAnsi"/>
                <w:spacing w:val="-3"/>
                <w:sz w:val="22"/>
                <w:szCs w:val="22"/>
              </w:rPr>
              <w:t xml:space="preserve"> </w:t>
            </w:r>
            <w:r w:rsidRPr="00316D43">
              <w:rPr>
                <w:rFonts w:asciiTheme="minorHAnsi" w:hAnsiTheme="minorHAnsi" w:cstheme="minorHAnsi"/>
                <w:sz w:val="22"/>
                <w:szCs w:val="22"/>
              </w:rPr>
              <w:t>for all and</w:t>
            </w:r>
            <w:r w:rsidRPr="00316D43">
              <w:rPr>
                <w:rFonts w:asciiTheme="minorHAnsi" w:hAnsiTheme="minorHAnsi" w:cstheme="minorHAnsi"/>
                <w:spacing w:val="-2"/>
                <w:sz w:val="22"/>
                <w:szCs w:val="22"/>
              </w:rPr>
              <w:t xml:space="preserve"> </w:t>
            </w:r>
            <w:r w:rsidRPr="00316D43">
              <w:rPr>
                <w:rFonts w:asciiTheme="minorHAnsi" w:hAnsiTheme="minorHAnsi" w:cstheme="minorHAnsi"/>
                <w:sz w:val="22"/>
                <w:szCs w:val="22"/>
              </w:rPr>
              <w:t>foster</w:t>
            </w:r>
            <w:r w:rsidRPr="00316D43">
              <w:rPr>
                <w:rFonts w:asciiTheme="minorHAnsi" w:hAnsiTheme="minorHAnsi" w:cstheme="minorHAnsi"/>
                <w:spacing w:val="-1"/>
                <w:sz w:val="22"/>
                <w:szCs w:val="22"/>
              </w:rPr>
              <w:t xml:space="preserve"> </w:t>
            </w:r>
            <w:r w:rsidRPr="00316D43">
              <w:rPr>
                <w:rFonts w:asciiTheme="minorHAnsi" w:hAnsiTheme="minorHAnsi" w:cstheme="minorHAnsi"/>
                <w:sz w:val="22"/>
                <w:szCs w:val="22"/>
              </w:rPr>
              <w:t>good</w:t>
            </w:r>
            <w:r w:rsidRPr="00316D43">
              <w:rPr>
                <w:rFonts w:asciiTheme="minorHAnsi" w:hAnsiTheme="minorHAnsi" w:cstheme="minorHAnsi"/>
                <w:spacing w:val="-2"/>
                <w:sz w:val="22"/>
                <w:szCs w:val="22"/>
              </w:rPr>
              <w:t xml:space="preserve"> </w:t>
            </w:r>
            <w:r w:rsidRPr="00316D43">
              <w:rPr>
                <w:rFonts w:asciiTheme="minorHAnsi" w:hAnsiTheme="minorHAnsi" w:cstheme="minorHAnsi"/>
                <w:sz w:val="22"/>
                <w:szCs w:val="22"/>
              </w:rPr>
              <w:t>relations.</w:t>
            </w:r>
          </w:p>
          <w:p w14:paraId="09EAD30F" w14:textId="77777777" w:rsidR="0028175D" w:rsidRPr="00316D43" w:rsidRDefault="0028175D" w:rsidP="0028175D">
            <w:pPr>
              <w:pStyle w:val="ListParagraph"/>
              <w:tabs>
                <w:tab w:val="left" w:pos="1320"/>
                <w:tab w:val="left" w:pos="1321"/>
              </w:tabs>
              <w:ind w:left="0"/>
              <w:rPr>
                <w:rFonts w:asciiTheme="minorHAnsi" w:hAnsiTheme="minorHAnsi" w:cstheme="minorHAnsi"/>
                <w:b/>
                <w:sz w:val="22"/>
                <w:szCs w:val="22"/>
              </w:rPr>
            </w:pPr>
            <w:r w:rsidRPr="00316D43">
              <w:rPr>
                <w:rFonts w:asciiTheme="minorHAnsi" w:hAnsiTheme="minorHAnsi" w:cstheme="minorHAnsi"/>
                <w:b/>
                <w:sz w:val="22"/>
                <w:szCs w:val="22"/>
              </w:rPr>
              <w:t>Confidentiality</w:t>
            </w:r>
          </w:p>
          <w:p w14:paraId="10AF9056" w14:textId="77777777" w:rsidR="0028175D" w:rsidRPr="00316D43" w:rsidRDefault="0028175D" w:rsidP="0028175D">
            <w:pPr>
              <w:rPr>
                <w:rFonts w:asciiTheme="minorHAnsi" w:hAnsiTheme="minorHAnsi" w:cstheme="minorHAnsi"/>
                <w:sz w:val="22"/>
                <w:szCs w:val="22"/>
              </w:rPr>
            </w:pPr>
            <w:r w:rsidRPr="00316D43">
              <w:rPr>
                <w:rFonts w:asciiTheme="minorHAnsi" w:hAnsiTheme="minorHAnsi" w:cstheme="minorHAnsi"/>
                <w:sz w:val="22"/>
                <w:szCs w:val="22"/>
              </w:rPr>
              <w:t>All employees are required to undertake that they will not divulge to anyone personal and/or confidential information to which they may have access during the course of their work.</w:t>
            </w:r>
          </w:p>
          <w:p w14:paraId="3A40FB53" w14:textId="77777777" w:rsidR="0028175D" w:rsidRPr="00316D43" w:rsidRDefault="0028175D" w:rsidP="0028175D">
            <w:pPr>
              <w:rPr>
                <w:rFonts w:asciiTheme="minorHAnsi" w:hAnsiTheme="minorHAnsi" w:cstheme="minorHAnsi"/>
                <w:sz w:val="22"/>
                <w:szCs w:val="22"/>
              </w:rPr>
            </w:pPr>
            <w:r w:rsidRPr="00316D43">
              <w:rPr>
                <w:rFonts w:asciiTheme="minorHAnsi" w:hAnsiTheme="minorHAnsi" w:cstheme="minorHAnsi"/>
                <w:sz w:val="22"/>
                <w:szCs w:val="22"/>
              </w:rPr>
              <w:t xml:space="preserve">All employees must be aware that they have explicit responsibility for the confidentiality and security of information received and imported in the course of work and using school information assets. </w:t>
            </w:r>
          </w:p>
          <w:p w14:paraId="69F66EF3" w14:textId="77777777" w:rsidR="0028175D" w:rsidRPr="00316D43" w:rsidRDefault="0028175D" w:rsidP="0028175D">
            <w:pPr>
              <w:rPr>
                <w:rFonts w:asciiTheme="minorHAnsi" w:hAnsiTheme="minorHAnsi" w:cstheme="minorHAnsi"/>
                <w:b/>
                <w:sz w:val="22"/>
                <w:szCs w:val="22"/>
              </w:rPr>
            </w:pPr>
            <w:r w:rsidRPr="00316D43">
              <w:rPr>
                <w:rFonts w:asciiTheme="minorHAnsi" w:hAnsiTheme="minorHAnsi" w:cstheme="minorHAnsi"/>
                <w:b/>
                <w:sz w:val="22"/>
                <w:szCs w:val="22"/>
              </w:rPr>
              <w:t>Expectations of All Employees</w:t>
            </w:r>
          </w:p>
          <w:p w14:paraId="2E0B4B47" w14:textId="77777777" w:rsidR="0028175D" w:rsidRPr="00316D43" w:rsidRDefault="0028175D" w:rsidP="0028175D">
            <w:pPr>
              <w:pStyle w:val="NoSpacing"/>
              <w:numPr>
                <w:ilvl w:val="0"/>
                <w:numId w:val="10"/>
              </w:numPr>
              <w:suppressAutoHyphens w:val="0"/>
              <w:autoSpaceDN/>
              <w:ind w:left="340"/>
              <w:textAlignment w:val="auto"/>
              <w:rPr>
                <w:rFonts w:asciiTheme="minorHAnsi" w:hAnsiTheme="minorHAnsi" w:cstheme="minorHAnsi"/>
                <w:sz w:val="22"/>
                <w:szCs w:val="22"/>
              </w:rPr>
            </w:pPr>
            <w:r w:rsidRPr="00316D43">
              <w:rPr>
                <w:rFonts w:asciiTheme="minorHAnsi" w:hAnsiTheme="minorHAnsi" w:cstheme="minorHAnsi"/>
                <w:sz w:val="22"/>
                <w:szCs w:val="22"/>
              </w:rPr>
              <w:t>Full compliance with policies and procedures, reporting all concerns to an appropriate person</w:t>
            </w:r>
          </w:p>
          <w:p w14:paraId="0253A4F5" w14:textId="77777777" w:rsidR="0028175D" w:rsidRPr="00316D43" w:rsidRDefault="0028175D" w:rsidP="0028175D">
            <w:pPr>
              <w:pStyle w:val="NoSpacing"/>
              <w:numPr>
                <w:ilvl w:val="0"/>
                <w:numId w:val="10"/>
              </w:numPr>
              <w:suppressAutoHyphens w:val="0"/>
              <w:autoSpaceDN/>
              <w:ind w:left="340"/>
              <w:textAlignment w:val="auto"/>
              <w:rPr>
                <w:rFonts w:asciiTheme="minorHAnsi" w:hAnsiTheme="minorHAnsi" w:cstheme="minorHAnsi"/>
                <w:sz w:val="22"/>
                <w:szCs w:val="22"/>
              </w:rPr>
            </w:pPr>
            <w:r w:rsidRPr="00316D43">
              <w:rPr>
                <w:rFonts w:asciiTheme="minorHAnsi" w:hAnsiTheme="minorHAnsi" w:cstheme="minorHAnsi"/>
                <w:sz w:val="22"/>
                <w:szCs w:val="22"/>
              </w:rPr>
              <w:t>Contribute to the overall ethos/work/aims of the Trust and member academies.</w:t>
            </w:r>
          </w:p>
          <w:p w14:paraId="5DEC0D64" w14:textId="77777777" w:rsidR="0028175D" w:rsidRPr="00316D43" w:rsidRDefault="0028175D" w:rsidP="0028175D">
            <w:pPr>
              <w:pStyle w:val="NoSpacing"/>
              <w:numPr>
                <w:ilvl w:val="0"/>
                <w:numId w:val="10"/>
              </w:numPr>
              <w:suppressAutoHyphens w:val="0"/>
              <w:autoSpaceDN/>
              <w:ind w:left="340"/>
              <w:textAlignment w:val="auto"/>
              <w:rPr>
                <w:rFonts w:asciiTheme="minorHAnsi" w:hAnsiTheme="minorHAnsi" w:cstheme="minorHAnsi"/>
                <w:sz w:val="22"/>
                <w:szCs w:val="22"/>
              </w:rPr>
            </w:pPr>
            <w:r w:rsidRPr="00316D43">
              <w:rPr>
                <w:rFonts w:asciiTheme="minorHAnsi" w:hAnsiTheme="minorHAnsi" w:cstheme="minorHAnsi"/>
                <w:sz w:val="22"/>
                <w:szCs w:val="22"/>
              </w:rPr>
              <w:t>Appreciate and support the role of other professionals</w:t>
            </w:r>
          </w:p>
          <w:p w14:paraId="43CA8C9F" w14:textId="77777777" w:rsidR="0028175D" w:rsidRPr="00316D43" w:rsidRDefault="0028175D" w:rsidP="0028175D">
            <w:pPr>
              <w:pStyle w:val="NoSpacing"/>
              <w:numPr>
                <w:ilvl w:val="0"/>
                <w:numId w:val="10"/>
              </w:numPr>
              <w:suppressAutoHyphens w:val="0"/>
              <w:autoSpaceDN/>
              <w:ind w:left="340"/>
              <w:textAlignment w:val="auto"/>
              <w:rPr>
                <w:rFonts w:asciiTheme="minorHAnsi" w:hAnsiTheme="minorHAnsi" w:cstheme="minorHAnsi"/>
                <w:b/>
                <w:sz w:val="22"/>
                <w:szCs w:val="22"/>
                <w:u w:val="single"/>
              </w:rPr>
            </w:pPr>
            <w:r w:rsidRPr="00316D43">
              <w:rPr>
                <w:rFonts w:asciiTheme="minorHAnsi" w:hAnsiTheme="minorHAnsi" w:cstheme="minorHAnsi"/>
                <w:sz w:val="22"/>
                <w:szCs w:val="22"/>
              </w:rPr>
              <w:lastRenderedPageBreak/>
              <w:t xml:space="preserve">Attend and participate in relevant meetings as required </w:t>
            </w:r>
          </w:p>
          <w:p w14:paraId="3947AA89" w14:textId="4C8191B1" w:rsidR="0028175D" w:rsidRPr="005053C8" w:rsidRDefault="0028175D" w:rsidP="0028175D">
            <w:pPr>
              <w:pStyle w:val="NoSpacing"/>
              <w:numPr>
                <w:ilvl w:val="0"/>
                <w:numId w:val="10"/>
              </w:numPr>
              <w:ind w:left="340"/>
              <w:rPr>
                <w:rFonts w:asciiTheme="minorHAnsi" w:hAnsiTheme="minorHAnsi" w:cstheme="minorHAnsi"/>
                <w:b/>
                <w:sz w:val="22"/>
                <w:szCs w:val="22"/>
                <w:u w:val="single"/>
              </w:rPr>
            </w:pPr>
            <w:r w:rsidRPr="00316D43">
              <w:rPr>
                <w:rFonts w:asciiTheme="minorHAnsi" w:hAnsiTheme="minorHAnsi" w:cstheme="minorHAnsi"/>
                <w:sz w:val="22"/>
                <w:szCs w:val="22"/>
              </w:rPr>
              <w:t>Participate in training and other learning activities and performance development as required</w:t>
            </w:r>
          </w:p>
        </w:tc>
      </w:tr>
      <w:tr w:rsidR="0028175D" w:rsidRPr="005053C8" w14:paraId="742D261D" w14:textId="77777777" w:rsidTr="0028175D">
        <w:tc>
          <w:tcPr>
            <w:tcW w:w="104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6A78884" w14:textId="47417271" w:rsidR="0028175D" w:rsidRPr="00316D43" w:rsidRDefault="0028175D" w:rsidP="0028175D">
            <w:pPr>
              <w:autoSpaceDE w:val="0"/>
              <w:adjustRightInd w:val="0"/>
              <w:jc w:val="both"/>
              <w:rPr>
                <w:rFonts w:asciiTheme="minorHAnsi" w:hAnsiTheme="minorHAnsi" w:cstheme="minorHAnsi"/>
                <w:b/>
                <w:sz w:val="22"/>
                <w:szCs w:val="22"/>
              </w:rPr>
            </w:pPr>
            <w:r w:rsidRPr="00316D43">
              <w:rPr>
                <w:rFonts w:cs="Calibri"/>
                <w:b/>
                <w:sz w:val="22"/>
                <w:szCs w:val="22"/>
              </w:rPr>
              <w:lastRenderedPageBreak/>
              <w:t>Responsibilities for Resources</w:t>
            </w:r>
          </w:p>
        </w:tc>
      </w:tr>
      <w:tr w:rsidR="0028175D" w:rsidRPr="005053C8" w14:paraId="3FB47137"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76EE" w14:textId="6E413D6C" w:rsidR="0028175D" w:rsidRPr="00316D43" w:rsidRDefault="0028175D" w:rsidP="0028175D">
            <w:pPr>
              <w:autoSpaceDE w:val="0"/>
              <w:adjustRightInd w:val="0"/>
              <w:jc w:val="both"/>
              <w:rPr>
                <w:rFonts w:asciiTheme="minorHAnsi" w:hAnsiTheme="minorHAnsi" w:cstheme="minorHAnsi"/>
                <w:b/>
                <w:sz w:val="22"/>
                <w:szCs w:val="22"/>
              </w:rPr>
            </w:pPr>
            <w:r w:rsidRPr="00316D43">
              <w:rPr>
                <w:rFonts w:cs="Calibri"/>
                <w:b/>
                <w:sz w:val="22"/>
                <w:szCs w:val="22"/>
              </w:rPr>
              <w:t>Employee (Supervision):</w:t>
            </w:r>
            <w:r>
              <w:rPr>
                <w:rFonts w:cs="Calibri"/>
                <w:b/>
                <w:sz w:val="22"/>
                <w:szCs w:val="22"/>
              </w:rPr>
              <w:t xml:space="preserve"> </w:t>
            </w:r>
            <w:r w:rsidRPr="00D24775">
              <w:rPr>
                <w:rFonts w:cs="Calibri"/>
                <w:bCs/>
                <w:sz w:val="22"/>
                <w:szCs w:val="22"/>
              </w:rPr>
              <w:t xml:space="preserve">Teaching Assistants </w:t>
            </w:r>
          </w:p>
        </w:tc>
      </w:tr>
      <w:tr w:rsidR="0028175D" w:rsidRPr="005053C8" w14:paraId="6216ACB9"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1CB07" w14:textId="334B5A58" w:rsidR="0028175D" w:rsidRPr="00316D43" w:rsidRDefault="0028175D" w:rsidP="0028175D">
            <w:pPr>
              <w:autoSpaceDE w:val="0"/>
              <w:adjustRightInd w:val="0"/>
              <w:jc w:val="both"/>
              <w:rPr>
                <w:rFonts w:asciiTheme="minorHAnsi" w:hAnsiTheme="minorHAnsi" w:cstheme="minorHAnsi"/>
                <w:b/>
                <w:sz w:val="22"/>
                <w:szCs w:val="22"/>
              </w:rPr>
            </w:pPr>
            <w:r w:rsidRPr="00316D43">
              <w:rPr>
                <w:rFonts w:cs="Calibri"/>
                <w:b/>
                <w:sz w:val="22"/>
                <w:szCs w:val="22"/>
              </w:rPr>
              <w:t>Financial:</w:t>
            </w:r>
            <w:r>
              <w:rPr>
                <w:rFonts w:cs="Calibri"/>
                <w:b/>
                <w:sz w:val="22"/>
                <w:szCs w:val="22"/>
              </w:rPr>
              <w:t xml:space="preserve"> </w:t>
            </w:r>
            <w:r w:rsidRPr="0010629E">
              <w:rPr>
                <w:rFonts w:cs="Calibri"/>
                <w:bCs/>
                <w:sz w:val="22"/>
                <w:szCs w:val="22"/>
              </w:rPr>
              <w:t>None</w:t>
            </w:r>
          </w:p>
        </w:tc>
      </w:tr>
      <w:tr w:rsidR="0028175D" w:rsidRPr="005053C8" w14:paraId="71B9A3E3"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A5CDF" w14:textId="6CD5B79C" w:rsidR="0028175D" w:rsidRPr="00316D43" w:rsidRDefault="0028175D" w:rsidP="0028175D">
            <w:pPr>
              <w:autoSpaceDE w:val="0"/>
              <w:adjustRightInd w:val="0"/>
              <w:jc w:val="both"/>
              <w:rPr>
                <w:rFonts w:asciiTheme="minorHAnsi" w:hAnsiTheme="minorHAnsi" w:cstheme="minorHAnsi"/>
                <w:b/>
                <w:sz w:val="22"/>
                <w:szCs w:val="22"/>
              </w:rPr>
            </w:pPr>
            <w:r w:rsidRPr="00316D43">
              <w:rPr>
                <w:rFonts w:cs="Calibri"/>
                <w:b/>
                <w:sz w:val="22"/>
                <w:szCs w:val="22"/>
              </w:rPr>
              <w:t>Physical:</w:t>
            </w:r>
            <w:r>
              <w:rPr>
                <w:rFonts w:cs="Calibri"/>
                <w:b/>
                <w:sz w:val="22"/>
                <w:szCs w:val="22"/>
              </w:rPr>
              <w:t xml:space="preserve"> </w:t>
            </w:r>
            <w:r w:rsidRPr="0010629E">
              <w:rPr>
                <w:rFonts w:cs="Calibri"/>
                <w:bCs/>
                <w:sz w:val="22"/>
                <w:szCs w:val="22"/>
              </w:rPr>
              <w:t>Use of equipment and resources, any defects to be reported to premises staff</w:t>
            </w:r>
          </w:p>
        </w:tc>
      </w:tr>
      <w:tr w:rsidR="0028175D" w:rsidRPr="005053C8" w14:paraId="1CCFBA63"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A1B" w14:textId="5989AE15" w:rsidR="0028175D" w:rsidRPr="00316D43" w:rsidRDefault="0028175D" w:rsidP="0028175D">
            <w:pPr>
              <w:autoSpaceDE w:val="0"/>
              <w:adjustRightInd w:val="0"/>
              <w:jc w:val="both"/>
              <w:rPr>
                <w:rFonts w:asciiTheme="minorHAnsi" w:hAnsiTheme="minorHAnsi" w:cstheme="minorHAnsi"/>
                <w:b/>
                <w:sz w:val="22"/>
                <w:szCs w:val="22"/>
              </w:rPr>
            </w:pPr>
            <w:r w:rsidRPr="00316D43">
              <w:rPr>
                <w:rFonts w:cs="Calibri"/>
                <w:b/>
                <w:sz w:val="22"/>
                <w:szCs w:val="22"/>
              </w:rPr>
              <w:t>Customers and Clients:</w:t>
            </w:r>
            <w:r>
              <w:rPr>
                <w:rFonts w:cs="Calibri"/>
                <w:b/>
                <w:sz w:val="22"/>
                <w:szCs w:val="22"/>
              </w:rPr>
              <w:t xml:space="preserve"> </w:t>
            </w:r>
            <w:r w:rsidRPr="0010629E">
              <w:rPr>
                <w:rFonts w:cs="Calibri"/>
                <w:bCs/>
                <w:sz w:val="22"/>
                <w:szCs w:val="22"/>
              </w:rPr>
              <w:t xml:space="preserve">To </w:t>
            </w:r>
            <w:r>
              <w:rPr>
                <w:rFonts w:cs="Calibri"/>
                <w:bCs/>
                <w:sz w:val="22"/>
                <w:szCs w:val="22"/>
              </w:rPr>
              <w:t>be responsible for the learning of the children and young people</w:t>
            </w:r>
            <w:r w:rsidRPr="0010629E">
              <w:rPr>
                <w:rFonts w:cs="Calibri"/>
                <w:bCs/>
                <w:sz w:val="22"/>
                <w:szCs w:val="22"/>
              </w:rPr>
              <w:t xml:space="preserve"> and </w:t>
            </w:r>
            <w:r>
              <w:rPr>
                <w:rFonts w:cs="Calibri"/>
                <w:bCs/>
                <w:sz w:val="22"/>
                <w:szCs w:val="22"/>
              </w:rPr>
              <w:t xml:space="preserve">to </w:t>
            </w:r>
            <w:r w:rsidRPr="0010629E">
              <w:rPr>
                <w:rFonts w:cs="Calibri"/>
                <w:bCs/>
                <w:sz w:val="22"/>
                <w:szCs w:val="22"/>
              </w:rPr>
              <w:t>ensure the</w:t>
            </w:r>
            <w:r>
              <w:rPr>
                <w:rFonts w:cs="Calibri"/>
                <w:bCs/>
                <w:sz w:val="22"/>
                <w:szCs w:val="22"/>
              </w:rPr>
              <w:t>ir</w:t>
            </w:r>
            <w:r w:rsidRPr="0010629E">
              <w:rPr>
                <w:rFonts w:cs="Calibri"/>
                <w:bCs/>
                <w:sz w:val="22"/>
                <w:szCs w:val="22"/>
              </w:rPr>
              <w:t xml:space="preserve"> health, safety and wellbeing</w:t>
            </w:r>
          </w:p>
        </w:tc>
      </w:tr>
      <w:tr w:rsidR="0028175D" w:rsidRPr="005053C8" w14:paraId="4F88A590"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773FA" w14:textId="2572EE85" w:rsidR="0028175D" w:rsidRDefault="0028175D" w:rsidP="0028175D">
            <w:pPr>
              <w:autoSpaceDE w:val="0"/>
              <w:adjustRightInd w:val="0"/>
              <w:jc w:val="both"/>
              <w:rPr>
                <w:rFonts w:cs="Calibri"/>
                <w:bCs/>
                <w:sz w:val="22"/>
                <w:szCs w:val="22"/>
              </w:rPr>
            </w:pPr>
            <w:r w:rsidRPr="00316D43">
              <w:rPr>
                <w:rFonts w:cs="Calibri"/>
                <w:b/>
                <w:sz w:val="22"/>
                <w:szCs w:val="22"/>
              </w:rPr>
              <w:t>Working Conditions:</w:t>
            </w:r>
            <w:r>
              <w:rPr>
                <w:rFonts w:cs="Calibri"/>
                <w:b/>
                <w:sz w:val="22"/>
                <w:szCs w:val="22"/>
              </w:rPr>
              <w:t xml:space="preserve"> </w:t>
            </w:r>
            <w:r>
              <w:rPr>
                <w:rFonts w:cs="Calibri"/>
                <w:bCs/>
                <w:sz w:val="22"/>
                <w:szCs w:val="22"/>
              </w:rPr>
              <w:t>The post involves contact with people which through their circumstances or behaviour occasionally places emotional demands on the post holder</w:t>
            </w:r>
          </w:p>
          <w:p w14:paraId="45353637" w14:textId="6DCDB384" w:rsidR="004C70CD" w:rsidRPr="004C70CD" w:rsidRDefault="004C70CD" w:rsidP="0028175D">
            <w:pPr>
              <w:autoSpaceDE w:val="0"/>
              <w:adjustRightInd w:val="0"/>
              <w:jc w:val="both"/>
              <w:rPr>
                <w:rFonts w:cs="Calibri"/>
                <w:bCs/>
                <w:sz w:val="22"/>
                <w:szCs w:val="22"/>
              </w:rPr>
            </w:pPr>
            <w:r w:rsidRPr="004C70CD">
              <w:rPr>
                <w:sz w:val="22"/>
                <w:szCs w:val="22"/>
              </w:rPr>
              <w:t>The post holder may be subject to some exposure to disagreeable or unpleasant people related behaviour</w:t>
            </w:r>
          </w:p>
          <w:p w14:paraId="682E33DD" w14:textId="15C93482" w:rsidR="0028175D" w:rsidRPr="00316D43" w:rsidRDefault="0028175D" w:rsidP="0028175D">
            <w:pPr>
              <w:autoSpaceDE w:val="0"/>
              <w:adjustRightInd w:val="0"/>
              <w:jc w:val="both"/>
              <w:rPr>
                <w:rFonts w:asciiTheme="minorHAnsi" w:hAnsiTheme="minorHAnsi" w:cstheme="minorHAnsi"/>
                <w:b/>
                <w:sz w:val="22"/>
                <w:szCs w:val="22"/>
              </w:rPr>
            </w:pPr>
            <w:r w:rsidRPr="00181003">
              <w:rPr>
                <w:sz w:val="22"/>
                <w:szCs w:val="22"/>
              </w:rPr>
              <w:t>The nature of the post may involve periodic requirements for considerable effort, e.g. lifting or carrying of children.</w:t>
            </w:r>
          </w:p>
        </w:tc>
      </w:tr>
      <w:tr w:rsidR="0028175D" w:rsidRPr="005053C8" w14:paraId="01D52EEA"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4D308" w14:textId="77777777" w:rsidR="0028175D" w:rsidRPr="00316D43" w:rsidRDefault="0028175D" w:rsidP="0028175D">
            <w:pPr>
              <w:rPr>
                <w:rFonts w:cs="Calibri"/>
                <w:b/>
                <w:sz w:val="22"/>
                <w:szCs w:val="22"/>
              </w:rPr>
            </w:pPr>
            <w:r w:rsidRPr="00316D43">
              <w:rPr>
                <w:rFonts w:cs="Calibri"/>
                <w:b/>
                <w:sz w:val="22"/>
                <w:szCs w:val="22"/>
              </w:rPr>
              <w:t>Characteristics of the post:</w:t>
            </w:r>
          </w:p>
          <w:p w14:paraId="2C20A2D0" w14:textId="77777777" w:rsidR="0028175D" w:rsidRPr="00316D43" w:rsidRDefault="0028175D" w:rsidP="0028175D">
            <w:pPr>
              <w:rPr>
                <w:rFonts w:cs="Calibri"/>
                <w:b/>
                <w:sz w:val="22"/>
                <w:szCs w:val="22"/>
              </w:rPr>
            </w:pPr>
          </w:p>
          <w:p w14:paraId="7B12D548" w14:textId="77777777" w:rsidR="0028175D" w:rsidRPr="00316D43" w:rsidRDefault="0028175D" w:rsidP="0028175D">
            <w:pPr>
              <w:rPr>
                <w:rFonts w:cs="Calibri"/>
                <w:sz w:val="22"/>
                <w:szCs w:val="22"/>
              </w:rPr>
            </w:pPr>
            <w:r w:rsidRPr="00316D43">
              <w:rPr>
                <w:rFonts w:cs="Calibri"/>
                <w:sz w:val="22"/>
                <w:szCs w:val="22"/>
              </w:rPr>
              <w:t>Employees are encouraged to participate in training activities in order to enhance their own personal development.</w:t>
            </w:r>
          </w:p>
          <w:p w14:paraId="1C8D358D" w14:textId="77777777" w:rsidR="0028175D" w:rsidRPr="00316D43" w:rsidRDefault="0028175D" w:rsidP="0028175D">
            <w:pPr>
              <w:rPr>
                <w:rFonts w:cs="Calibri"/>
                <w:sz w:val="22"/>
                <w:szCs w:val="22"/>
              </w:rPr>
            </w:pPr>
          </w:p>
          <w:p w14:paraId="704C2894" w14:textId="77777777" w:rsidR="0028175D" w:rsidRPr="00316D43" w:rsidRDefault="0028175D" w:rsidP="0028175D">
            <w:pPr>
              <w:pStyle w:val="BodyText3"/>
              <w:tabs>
                <w:tab w:val="left" w:pos="3420"/>
              </w:tabs>
              <w:rPr>
                <w:rFonts w:cs="Calibri"/>
                <w:sz w:val="22"/>
                <w:szCs w:val="22"/>
              </w:rPr>
            </w:pPr>
            <w:r w:rsidRPr="00316D43">
              <w:rPr>
                <w:rFonts w:cs="Calibri"/>
                <w:sz w:val="22"/>
                <w:szCs w:val="22"/>
              </w:rPr>
              <w:t xml:space="preserve">All employees of a school have a responsibility for promoting and safeguarding the welfare of children and young people. </w:t>
            </w:r>
          </w:p>
          <w:p w14:paraId="34BDA51C" w14:textId="77777777" w:rsidR="0028175D" w:rsidRPr="00316D43" w:rsidRDefault="0028175D" w:rsidP="0028175D">
            <w:pPr>
              <w:pStyle w:val="BodyText"/>
              <w:ind w:right="484"/>
              <w:rPr>
                <w:rFonts w:cs="Calibri"/>
                <w:sz w:val="22"/>
                <w:szCs w:val="22"/>
              </w:rPr>
            </w:pPr>
            <w:r w:rsidRPr="00316D43">
              <w:rPr>
                <w:rFonts w:cs="Calibri"/>
                <w:sz w:val="22"/>
                <w:szCs w:val="22"/>
              </w:rPr>
              <w:t>The</w:t>
            </w:r>
            <w:r w:rsidRPr="00316D43">
              <w:rPr>
                <w:rFonts w:cs="Calibri"/>
                <w:spacing w:val="-2"/>
                <w:sz w:val="22"/>
                <w:szCs w:val="22"/>
              </w:rPr>
              <w:t xml:space="preserve"> Trust</w:t>
            </w:r>
            <w:r w:rsidRPr="00316D43">
              <w:rPr>
                <w:rFonts w:cs="Calibri"/>
                <w:spacing w:val="-1"/>
                <w:sz w:val="22"/>
                <w:szCs w:val="22"/>
              </w:rPr>
              <w:t xml:space="preserve"> </w:t>
            </w:r>
            <w:r w:rsidRPr="00316D43">
              <w:rPr>
                <w:rFonts w:cs="Calibri"/>
                <w:sz w:val="22"/>
                <w:szCs w:val="22"/>
              </w:rPr>
              <w:t>has</w:t>
            </w:r>
            <w:r w:rsidRPr="00316D43">
              <w:rPr>
                <w:rFonts w:cs="Calibri"/>
                <w:spacing w:val="-1"/>
                <w:sz w:val="22"/>
                <w:szCs w:val="22"/>
              </w:rPr>
              <w:t xml:space="preserve"> </w:t>
            </w:r>
            <w:r w:rsidRPr="00316D43">
              <w:rPr>
                <w:rFonts w:cs="Calibri"/>
                <w:sz w:val="22"/>
                <w:szCs w:val="22"/>
              </w:rPr>
              <w:t>in</w:t>
            </w:r>
            <w:r w:rsidRPr="00316D43">
              <w:rPr>
                <w:rFonts w:cs="Calibri"/>
                <w:spacing w:val="-3"/>
                <w:sz w:val="22"/>
                <w:szCs w:val="22"/>
              </w:rPr>
              <w:t xml:space="preserve"> </w:t>
            </w:r>
            <w:r w:rsidRPr="00316D43">
              <w:rPr>
                <w:rFonts w:cs="Calibri"/>
                <w:sz w:val="22"/>
                <w:szCs w:val="22"/>
              </w:rPr>
              <w:t>place</w:t>
            </w:r>
            <w:r w:rsidRPr="00316D43">
              <w:rPr>
                <w:rFonts w:cs="Calibri"/>
                <w:spacing w:val="-2"/>
                <w:sz w:val="22"/>
                <w:szCs w:val="22"/>
              </w:rPr>
              <w:t xml:space="preserve"> </w:t>
            </w:r>
            <w:r w:rsidRPr="00316D43">
              <w:rPr>
                <w:rFonts w:cs="Calibri"/>
                <w:sz w:val="22"/>
                <w:szCs w:val="22"/>
              </w:rPr>
              <w:t>an</w:t>
            </w:r>
            <w:r w:rsidRPr="00316D43">
              <w:rPr>
                <w:rFonts w:cs="Calibri"/>
                <w:spacing w:val="-3"/>
                <w:sz w:val="22"/>
                <w:szCs w:val="22"/>
              </w:rPr>
              <w:t xml:space="preserve"> </w:t>
            </w:r>
            <w:r w:rsidRPr="00316D43">
              <w:rPr>
                <w:rFonts w:cs="Calibri"/>
                <w:sz w:val="22"/>
                <w:szCs w:val="22"/>
              </w:rPr>
              <w:t>induction</w:t>
            </w:r>
            <w:r w:rsidRPr="00316D43">
              <w:rPr>
                <w:rFonts w:cs="Calibri"/>
                <w:spacing w:val="-3"/>
                <w:sz w:val="22"/>
                <w:szCs w:val="22"/>
              </w:rPr>
              <w:t xml:space="preserve"> </w:t>
            </w:r>
            <w:r w:rsidRPr="00316D43">
              <w:rPr>
                <w:rFonts w:cs="Calibri"/>
                <w:sz w:val="22"/>
                <w:szCs w:val="22"/>
              </w:rPr>
              <w:t>programme</w:t>
            </w:r>
            <w:r w:rsidRPr="00316D43">
              <w:rPr>
                <w:rFonts w:cs="Calibri"/>
                <w:spacing w:val="-3"/>
                <w:sz w:val="22"/>
                <w:szCs w:val="22"/>
              </w:rPr>
              <w:t xml:space="preserve"> </w:t>
            </w:r>
            <w:r w:rsidRPr="00316D43">
              <w:rPr>
                <w:rFonts w:cs="Calibri"/>
                <w:sz w:val="22"/>
                <w:szCs w:val="22"/>
              </w:rPr>
              <w:t>designed</w:t>
            </w:r>
            <w:r w:rsidRPr="00316D43">
              <w:rPr>
                <w:rFonts w:cs="Calibri"/>
                <w:spacing w:val="-4"/>
                <w:sz w:val="22"/>
                <w:szCs w:val="22"/>
              </w:rPr>
              <w:t xml:space="preserve"> </w:t>
            </w:r>
            <w:r w:rsidRPr="00316D43">
              <w:rPr>
                <w:rFonts w:cs="Calibri"/>
                <w:sz w:val="22"/>
                <w:szCs w:val="22"/>
              </w:rPr>
              <w:t>to</w:t>
            </w:r>
            <w:r w:rsidRPr="00316D43">
              <w:rPr>
                <w:rFonts w:cs="Calibri"/>
                <w:spacing w:val="-3"/>
                <w:sz w:val="22"/>
                <w:szCs w:val="22"/>
              </w:rPr>
              <w:t xml:space="preserve"> </w:t>
            </w:r>
            <w:r w:rsidRPr="00316D43">
              <w:rPr>
                <w:rFonts w:cs="Calibri"/>
                <w:sz w:val="22"/>
                <w:szCs w:val="22"/>
              </w:rPr>
              <w:t>help</w:t>
            </w:r>
            <w:r w:rsidRPr="00316D43">
              <w:rPr>
                <w:rFonts w:cs="Calibri"/>
                <w:spacing w:val="-3"/>
                <w:sz w:val="22"/>
                <w:szCs w:val="22"/>
              </w:rPr>
              <w:t xml:space="preserve"> </w:t>
            </w:r>
            <w:r w:rsidRPr="00316D43">
              <w:rPr>
                <w:rFonts w:cs="Calibri"/>
                <w:sz w:val="22"/>
                <w:szCs w:val="22"/>
              </w:rPr>
              <w:t>new</w:t>
            </w:r>
            <w:r w:rsidRPr="00316D43">
              <w:rPr>
                <w:rFonts w:cs="Calibri"/>
                <w:spacing w:val="-4"/>
                <w:sz w:val="22"/>
                <w:szCs w:val="22"/>
              </w:rPr>
              <w:t xml:space="preserve"> </w:t>
            </w:r>
            <w:r w:rsidRPr="00316D43">
              <w:rPr>
                <w:rFonts w:cs="Calibri"/>
                <w:sz w:val="22"/>
                <w:szCs w:val="22"/>
              </w:rPr>
              <w:t>employees</w:t>
            </w:r>
            <w:r w:rsidRPr="00316D43">
              <w:rPr>
                <w:rFonts w:cs="Calibri"/>
                <w:spacing w:val="-2"/>
                <w:sz w:val="22"/>
                <w:szCs w:val="22"/>
              </w:rPr>
              <w:t xml:space="preserve"> </w:t>
            </w:r>
            <w:r w:rsidRPr="00316D43">
              <w:rPr>
                <w:rStyle w:val="Emphasis"/>
                <w:rFonts w:cs="Calibri"/>
                <w:i w:val="0"/>
                <w:iCs w:val="0"/>
                <w:sz w:val="22"/>
                <w:szCs w:val="22"/>
              </w:rPr>
              <w:t>to become</w:t>
            </w:r>
            <w:r w:rsidRPr="00316D43">
              <w:rPr>
                <w:rStyle w:val="Emphasis"/>
                <w:rFonts w:cs="Calibri"/>
                <w:sz w:val="22"/>
                <w:szCs w:val="22"/>
              </w:rPr>
              <w:t xml:space="preserve"> </w:t>
            </w:r>
            <w:r w:rsidRPr="00316D43">
              <w:rPr>
                <w:rFonts w:cs="Calibri"/>
                <w:sz w:val="22"/>
                <w:szCs w:val="22"/>
              </w:rPr>
              <w:t>effective</w:t>
            </w:r>
            <w:r w:rsidRPr="00316D43">
              <w:rPr>
                <w:rFonts w:cs="Calibri"/>
                <w:spacing w:val="-1"/>
                <w:sz w:val="22"/>
                <w:szCs w:val="22"/>
              </w:rPr>
              <w:t xml:space="preserve"> </w:t>
            </w:r>
            <w:r w:rsidRPr="00316D43">
              <w:rPr>
                <w:rFonts w:cs="Calibri"/>
                <w:sz w:val="22"/>
                <w:szCs w:val="22"/>
              </w:rPr>
              <w:t>in their</w:t>
            </w:r>
            <w:r w:rsidRPr="00316D43">
              <w:rPr>
                <w:rFonts w:cs="Calibri"/>
                <w:spacing w:val="-3"/>
                <w:sz w:val="22"/>
                <w:szCs w:val="22"/>
              </w:rPr>
              <w:t xml:space="preserve"> </w:t>
            </w:r>
            <w:r w:rsidRPr="00316D43">
              <w:rPr>
                <w:rFonts w:cs="Calibri"/>
                <w:sz w:val="22"/>
                <w:szCs w:val="22"/>
              </w:rPr>
              <w:t>roles and</w:t>
            </w:r>
            <w:r w:rsidRPr="00316D43">
              <w:rPr>
                <w:rFonts w:cs="Calibri"/>
                <w:spacing w:val="-1"/>
                <w:sz w:val="22"/>
                <w:szCs w:val="22"/>
              </w:rPr>
              <w:t xml:space="preserve"> </w:t>
            </w:r>
            <w:r w:rsidRPr="00316D43">
              <w:rPr>
                <w:rFonts w:cs="Calibri"/>
                <w:sz w:val="22"/>
                <w:szCs w:val="22"/>
              </w:rPr>
              <w:t>to</w:t>
            </w:r>
            <w:r w:rsidRPr="00316D43">
              <w:rPr>
                <w:rFonts w:cs="Calibri"/>
                <w:spacing w:val="-4"/>
                <w:sz w:val="22"/>
                <w:szCs w:val="22"/>
              </w:rPr>
              <w:t xml:space="preserve"> </w:t>
            </w:r>
            <w:r w:rsidRPr="00316D43">
              <w:rPr>
                <w:rFonts w:cs="Calibri"/>
                <w:sz w:val="22"/>
                <w:szCs w:val="22"/>
              </w:rPr>
              <w:t>find</w:t>
            </w:r>
            <w:r w:rsidRPr="00316D43">
              <w:rPr>
                <w:rFonts w:cs="Calibri"/>
                <w:spacing w:val="-2"/>
                <w:sz w:val="22"/>
                <w:szCs w:val="22"/>
              </w:rPr>
              <w:t xml:space="preserve"> </w:t>
            </w:r>
            <w:r w:rsidRPr="00316D43">
              <w:rPr>
                <w:rFonts w:cs="Calibri"/>
                <w:sz w:val="22"/>
                <w:szCs w:val="22"/>
              </w:rPr>
              <w:t>their way</w:t>
            </w:r>
            <w:r w:rsidRPr="00316D43">
              <w:rPr>
                <w:rFonts w:cs="Calibri"/>
                <w:spacing w:val="-3"/>
                <w:sz w:val="22"/>
                <w:szCs w:val="22"/>
              </w:rPr>
              <w:t xml:space="preserve"> </w:t>
            </w:r>
            <w:r w:rsidRPr="00316D43">
              <w:rPr>
                <w:rFonts w:cs="Calibri"/>
                <w:sz w:val="22"/>
                <w:szCs w:val="22"/>
              </w:rPr>
              <w:t>in</w:t>
            </w:r>
            <w:r w:rsidRPr="00316D43">
              <w:rPr>
                <w:rFonts w:cs="Calibri"/>
                <w:spacing w:val="-1"/>
                <w:sz w:val="22"/>
                <w:szCs w:val="22"/>
              </w:rPr>
              <w:t xml:space="preserve"> </w:t>
            </w:r>
            <w:r w:rsidRPr="00316D43">
              <w:rPr>
                <w:rFonts w:cs="Calibri"/>
                <w:sz w:val="22"/>
                <w:szCs w:val="22"/>
              </w:rPr>
              <w:t>the organisation.</w:t>
            </w:r>
          </w:p>
          <w:p w14:paraId="6A73FA03" w14:textId="77777777" w:rsidR="0028175D" w:rsidRPr="00316D43" w:rsidRDefault="0028175D" w:rsidP="0028175D">
            <w:pPr>
              <w:rPr>
                <w:rFonts w:cs="Calibri"/>
                <w:sz w:val="22"/>
                <w:szCs w:val="22"/>
              </w:rPr>
            </w:pPr>
          </w:p>
          <w:p w14:paraId="7E4B32EE" w14:textId="77777777" w:rsidR="0028175D" w:rsidRPr="00316D43" w:rsidRDefault="0028175D" w:rsidP="0028175D">
            <w:pPr>
              <w:rPr>
                <w:rFonts w:cs="Calibri"/>
                <w:b/>
                <w:sz w:val="22"/>
                <w:szCs w:val="22"/>
              </w:rPr>
            </w:pPr>
            <w:r w:rsidRPr="00316D43">
              <w:rPr>
                <w:rFonts w:cs="Calibri"/>
                <w:b/>
                <w:sz w:val="22"/>
                <w:szCs w:val="22"/>
              </w:rPr>
              <w:t>The employment checks are required:</w:t>
            </w:r>
          </w:p>
          <w:p w14:paraId="25EDDF9B" w14:textId="510CD61B" w:rsidR="0028175D" w:rsidRPr="00316D43" w:rsidRDefault="0028175D" w:rsidP="0028175D">
            <w:pPr>
              <w:numPr>
                <w:ilvl w:val="0"/>
                <w:numId w:val="11"/>
              </w:numPr>
              <w:suppressAutoHyphens w:val="0"/>
              <w:autoSpaceDN/>
              <w:textAlignment w:val="auto"/>
              <w:rPr>
                <w:rFonts w:cs="Calibri"/>
                <w:sz w:val="22"/>
                <w:szCs w:val="22"/>
              </w:rPr>
            </w:pPr>
            <w:r w:rsidRPr="00316D43">
              <w:rPr>
                <w:rFonts w:cs="Calibri"/>
                <w:sz w:val="22"/>
                <w:szCs w:val="22"/>
              </w:rPr>
              <w:t>Evidence of entitlement to work in the U.K.</w:t>
            </w:r>
            <w:r w:rsidR="00E4545D">
              <w:rPr>
                <w:rFonts w:cs="Calibri"/>
                <w:sz w:val="22"/>
                <w:szCs w:val="22"/>
              </w:rPr>
              <w:t xml:space="preserve"> and ID</w:t>
            </w:r>
          </w:p>
          <w:p w14:paraId="31A7FCA0" w14:textId="77777777" w:rsidR="0028175D" w:rsidRPr="00316D43" w:rsidRDefault="0028175D" w:rsidP="0028175D">
            <w:pPr>
              <w:numPr>
                <w:ilvl w:val="0"/>
                <w:numId w:val="11"/>
              </w:numPr>
              <w:suppressAutoHyphens w:val="0"/>
              <w:autoSpaceDN/>
              <w:textAlignment w:val="auto"/>
              <w:rPr>
                <w:rFonts w:cs="Calibri"/>
                <w:sz w:val="22"/>
                <w:szCs w:val="22"/>
              </w:rPr>
            </w:pPr>
            <w:r w:rsidRPr="00316D43">
              <w:rPr>
                <w:rFonts w:cs="Calibri"/>
                <w:sz w:val="22"/>
                <w:szCs w:val="22"/>
              </w:rPr>
              <w:t xml:space="preserve">Evidence of essential qualifications </w:t>
            </w:r>
          </w:p>
          <w:p w14:paraId="14934C43" w14:textId="77777777" w:rsidR="0028175D" w:rsidRPr="00316D43" w:rsidRDefault="0028175D" w:rsidP="0028175D">
            <w:pPr>
              <w:numPr>
                <w:ilvl w:val="0"/>
                <w:numId w:val="11"/>
              </w:numPr>
              <w:suppressAutoHyphens w:val="0"/>
              <w:autoSpaceDN/>
              <w:textAlignment w:val="auto"/>
              <w:rPr>
                <w:rFonts w:cs="Calibri"/>
                <w:sz w:val="22"/>
                <w:szCs w:val="22"/>
              </w:rPr>
            </w:pPr>
            <w:r w:rsidRPr="00316D43">
              <w:rPr>
                <w:rFonts w:cs="Calibri"/>
                <w:sz w:val="22"/>
                <w:szCs w:val="22"/>
              </w:rPr>
              <w:t>Two satisfactory references</w:t>
            </w:r>
          </w:p>
          <w:p w14:paraId="71E15A6A" w14:textId="77777777" w:rsidR="0028175D" w:rsidRPr="00316D43" w:rsidRDefault="0028175D" w:rsidP="0028175D">
            <w:pPr>
              <w:numPr>
                <w:ilvl w:val="0"/>
                <w:numId w:val="11"/>
              </w:numPr>
              <w:suppressAutoHyphens w:val="0"/>
              <w:autoSpaceDN/>
              <w:textAlignment w:val="auto"/>
              <w:rPr>
                <w:rFonts w:cs="Calibri"/>
                <w:sz w:val="22"/>
                <w:szCs w:val="22"/>
              </w:rPr>
            </w:pPr>
            <w:r w:rsidRPr="00316D43">
              <w:rPr>
                <w:rFonts w:cs="Calibri"/>
                <w:sz w:val="22"/>
                <w:szCs w:val="22"/>
              </w:rPr>
              <w:t>Confirmation of medical fitness for employment</w:t>
            </w:r>
          </w:p>
          <w:p w14:paraId="6D567790" w14:textId="77777777" w:rsidR="0028175D" w:rsidRPr="00316D43" w:rsidRDefault="0028175D" w:rsidP="0028175D">
            <w:pPr>
              <w:numPr>
                <w:ilvl w:val="0"/>
                <w:numId w:val="11"/>
              </w:numPr>
              <w:suppressAutoHyphens w:val="0"/>
              <w:autoSpaceDN/>
              <w:textAlignment w:val="auto"/>
              <w:rPr>
                <w:rFonts w:cs="Calibri"/>
                <w:sz w:val="22"/>
                <w:szCs w:val="22"/>
              </w:rPr>
            </w:pPr>
            <w:r w:rsidRPr="00316D43">
              <w:rPr>
                <w:rFonts w:cs="Calibri"/>
                <w:sz w:val="22"/>
                <w:szCs w:val="22"/>
              </w:rPr>
              <w:t>Registration with appropriate bodies (where applicable)</w:t>
            </w:r>
          </w:p>
          <w:p w14:paraId="0E0AE71E" w14:textId="77777777" w:rsidR="0028175D" w:rsidRDefault="0028175D" w:rsidP="00C66287">
            <w:pPr>
              <w:numPr>
                <w:ilvl w:val="0"/>
                <w:numId w:val="11"/>
              </w:numPr>
              <w:suppressAutoHyphens w:val="0"/>
              <w:autoSpaceDN/>
              <w:textAlignment w:val="auto"/>
              <w:rPr>
                <w:rFonts w:cs="Calibri"/>
                <w:sz w:val="22"/>
                <w:szCs w:val="22"/>
              </w:rPr>
            </w:pPr>
            <w:r w:rsidRPr="00316D43">
              <w:rPr>
                <w:rFonts w:cs="Calibri"/>
                <w:sz w:val="22"/>
                <w:szCs w:val="22"/>
              </w:rPr>
              <w:t>Online search</w:t>
            </w:r>
          </w:p>
          <w:p w14:paraId="2A4E68EF" w14:textId="3763DB22" w:rsidR="00C66287" w:rsidRDefault="00C66287" w:rsidP="00C66287">
            <w:pPr>
              <w:numPr>
                <w:ilvl w:val="0"/>
                <w:numId w:val="11"/>
              </w:numPr>
              <w:suppressAutoHyphens w:val="0"/>
              <w:autoSpaceDN/>
              <w:textAlignment w:val="auto"/>
              <w:rPr>
                <w:rFonts w:cs="Calibri"/>
                <w:sz w:val="22"/>
                <w:szCs w:val="22"/>
              </w:rPr>
            </w:pPr>
            <w:r>
              <w:rPr>
                <w:rFonts w:cs="Calibri"/>
                <w:sz w:val="22"/>
                <w:szCs w:val="22"/>
              </w:rPr>
              <w:t>Enhanced DBS check with barred list check</w:t>
            </w:r>
          </w:p>
          <w:p w14:paraId="3AD457E8" w14:textId="77777777" w:rsidR="00C66287" w:rsidRDefault="00C66287" w:rsidP="00C66287">
            <w:pPr>
              <w:numPr>
                <w:ilvl w:val="0"/>
                <w:numId w:val="11"/>
              </w:numPr>
              <w:suppressAutoHyphens w:val="0"/>
              <w:autoSpaceDN/>
              <w:textAlignment w:val="auto"/>
              <w:rPr>
                <w:rFonts w:cs="Calibri"/>
                <w:sz w:val="22"/>
                <w:szCs w:val="22"/>
              </w:rPr>
            </w:pPr>
            <w:r>
              <w:rPr>
                <w:rFonts w:cs="Calibri"/>
                <w:sz w:val="22"/>
                <w:szCs w:val="22"/>
              </w:rPr>
              <w:t>Prohibited from teaching check</w:t>
            </w:r>
          </w:p>
          <w:p w14:paraId="4840CF0E" w14:textId="77777777" w:rsidR="00E4545D" w:rsidRDefault="00E4545D" w:rsidP="00C66287">
            <w:pPr>
              <w:numPr>
                <w:ilvl w:val="0"/>
                <w:numId w:val="11"/>
              </w:numPr>
              <w:suppressAutoHyphens w:val="0"/>
              <w:autoSpaceDN/>
              <w:textAlignment w:val="auto"/>
              <w:rPr>
                <w:rFonts w:cs="Calibri"/>
                <w:sz w:val="22"/>
                <w:szCs w:val="22"/>
              </w:rPr>
            </w:pPr>
            <w:r>
              <w:rPr>
                <w:rFonts w:cs="Calibri"/>
                <w:sz w:val="22"/>
                <w:szCs w:val="22"/>
              </w:rPr>
              <w:t>Overseas check (where applicable)</w:t>
            </w:r>
          </w:p>
          <w:p w14:paraId="7199E7CC" w14:textId="77777777" w:rsidR="00E4545D" w:rsidRDefault="00E4545D" w:rsidP="00C66287">
            <w:pPr>
              <w:numPr>
                <w:ilvl w:val="0"/>
                <w:numId w:val="11"/>
              </w:numPr>
              <w:suppressAutoHyphens w:val="0"/>
              <w:autoSpaceDN/>
              <w:textAlignment w:val="auto"/>
              <w:rPr>
                <w:rFonts w:cs="Calibri"/>
                <w:sz w:val="22"/>
                <w:szCs w:val="22"/>
              </w:rPr>
            </w:pPr>
            <w:r>
              <w:rPr>
                <w:rFonts w:cs="Calibri"/>
                <w:sz w:val="22"/>
                <w:szCs w:val="22"/>
              </w:rPr>
              <w:t>Childcare disqualification declaration (where applicable)</w:t>
            </w:r>
          </w:p>
          <w:p w14:paraId="48445DF4" w14:textId="3F727754" w:rsidR="00E4545D" w:rsidRPr="00C66287" w:rsidRDefault="00E4545D" w:rsidP="00C66287">
            <w:pPr>
              <w:numPr>
                <w:ilvl w:val="0"/>
                <w:numId w:val="11"/>
              </w:numPr>
              <w:suppressAutoHyphens w:val="0"/>
              <w:autoSpaceDN/>
              <w:textAlignment w:val="auto"/>
              <w:rPr>
                <w:rFonts w:cs="Calibri"/>
                <w:sz w:val="22"/>
                <w:szCs w:val="22"/>
              </w:rPr>
            </w:pPr>
            <w:r>
              <w:rPr>
                <w:rFonts w:cs="Calibri"/>
                <w:sz w:val="22"/>
                <w:szCs w:val="22"/>
              </w:rPr>
              <w:t>Section 128 check (where applicable)</w:t>
            </w:r>
          </w:p>
        </w:tc>
      </w:tr>
    </w:tbl>
    <w:p w14:paraId="671058F8" w14:textId="77777777" w:rsidR="00565A77" w:rsidRPr="005053C8" w:rsidRDefault="00565A77">
      <w:pPr>
        <w:pStyle w:val="NoSpacing"/>
        <w:rPr>
          <w:rFonts w:asciiTheme="minorHAnsi" w:hAnsiTheme="minorHAnsi" w:cstheme="minorHAnsi"/>
          <w:kern w:val="3"/>
          <w:sz w:val="22"/>
          <w:szCs w:val="22"/>
          <w:u w:val="single"/>
        </w:rPr>
      </w:pPr>
    </w:p>
    <w:p w14:paraId="16EE222D" w14:textId="133C3A01" w:rsidR="00C64F1D" w:rsidRDefault="00C64F1D">
      <w:pPr>
        <w:pStyle w:val="NoSpacing"/>
        <w:jc w:val="center"/>
        <w:rPr>
          <w:rFonts w:asciiTheme="minorHAnsi" w:hAnsiTheme="minorHAnsi" w:cstheme="minorHAnsi"/>
          <w:b/>
          <w:bCs/>
          <w:kern w:val="3"/>
          <w:sz w:val="22"/>
          <w:szCs w:val="22"/>
          <w:u w:val="single"/>
        </w:rPr>
      </w:pPr>
    </w:p>
    <w:p w14:paraId="088A022C" w14:textId="3182023D" w:rsidR="002A317F" w:rsidRDefault="002A317F">
      <w:pPr>
        <w:pStyle w:val="NoSpacing"/>
        <w:jc w:val="center"/>
        <w:rPr>
          <w:rFonts w:asciiTheme="minorHAnsi" w:hAnsiTheme="minorHAnsi" w:cstheme="minorHAnsi"/>
          <w:b/>
          <w:bCs/>
          <w:kern w:val="3"/>
          <w:sz w:val="22"/>
          <w:szCs w:val="22"/>
          <w:u w:val="single"/>
        </w:rPr>
      </w:pPr>
    </w:p>
    <w:p w14:paraId="639CB719" w14:textId="0E292B3A" w:rsidR="002A317F" w:rsidRDefault="002A317F">
      <w:pPr>
        <w:pStyle w:val="NoSpacing"/>
        <w:jc w:val="center"/>
        <w:rPr>
          <w:rFonts w:asciiTheme="minorHAnsi" w:hAnsiTheme="minorHAnsi" w:cstheme="minorHAnsi"/>
          <w:b/>
          <w:bCs/>
          <w:kern w:val="3"/>
          <w:sz w:val="22"/>
          <w:szCs w:val="22"/>
          <w:u w:val="single"/>
        </w:rPr>
      </w:pPr>
    </w:p>
    <w:p w14:paraId="5C6C0E2F" w14:textId="3869112B" w:rsidR="002A317F" w:rsidRDefault="002A317F">
      <w:pPr>
        <w:pStyle w:val="NoSpacing"/>
        <w:jc w:val="center"/>
        <w:rPr>
          <w:rFonts w:asciiTheme="minorHAnsi" w:hAnsiTheme="minorHAnsi" w:cstheme="minorHAnsi"/>
          <w:b/>
          <w:bCs/>
          <w:kern w:val="3"/>
          <w:sz w:val="22"/>
          <w:szCs w:val="22"/>
          <w:u w:val="single"/>
        </w:rPr>
      </w:pPr>
    </w:p>
    <w:p w14:paraId="31C46E45" w14:textId="57C72A20" w:rsidR="002A317F" w:rsidRDefault="002A317F">
      <w:pPr>
        <w:pStyle w:val="NoSpacing"/>
        <w:jc w:val="center"/>
        <w:rPr>
          <w:rFonts w:asciiTheme="minorHAnsi" w:hAnsiTheme="minorHAnsi" w:cstheme="minorHAnsi"/>
          <w:b/>
          <w:bCs/>
          <w:kern w:val="3"/>
          <w:sz w:val="22"/>
          <w:szCs w:val="22"/>
          <w:u w:val="single"/>
        </w:rPr>
      </w:pPr>
    </w:p>
    <w:p w14:paraId="0EA7FE65" w14:textId="5DD72A54" w:rsidR="002A317F" w:rsidRDefault="002A317F">
      <w:pPr>
        <w:pStyle w:val="NoSpacing"/>
        <w:jc w:val="center"/>
        <w:rPr>
          <w:rFonts w:asciiTheme="minorHAnsi" w:hAnsiTheme="minorHAnsi" w:cstheme="minorHAnsi"/>
          <w:b/>
          <w:bCs/>
          <w:kern w:val="3"/>
          <w:sz w:val="22"/>
          <w:szCs w:val="22"/>
          <w:u w:val="single"/>
        </w:rPr>
      </w:pPr>
    </w:p>
    <w:p w14:paraId="227FB6DA" w14:textId="189696F9" w:rsidR="002A317F" w:rsidRDefault="002A317F">
      <w:pPr>
        <w:pStyle w:val="NoSpacing"/>
        <w:jc w:val="center"/>
        <w:rPr>
          <w:rFonts w:asciiTheme="minorHAnsi" w:hAnsiTheme="minorHAnsi" w:cstheme="minorHAnsi"/>
          <w:b/>
          <w:bCs/>
          <w:kern w:val="3"/>
          <w:sz w:val="22"/>
          <w:szCs w:val="22"/>
          <w:u w:val="single"/>
        </w:rPr>
      </w:pPr>
    </w:p>
    <w:p w14:paraId="642A96C3" w14:textId="50E69B8B" w:rsidR="002A317F" w:rsidRDefault="002A317F">
      <w:pPr>
        <w:pStyle w:val="NoSpacing"/>
        <w:jc w:val="center"/>
        <w:rPr>
          <w:rFonts w:asciiTheme="minorHAnsi" w:hAnsiTheme="minorHAnsi" w:cstheme="minorHAnsi"/>
          <w:b/>
          <w:bCs/>
          <w:kern w:val="3"/>
          <w:sz w:val="22"/>
          <w:szCs w:val="22"/>
          <w:u w:val="single"/>
        </w:rPr>
      </w:pPr>
    </w:p>
    <w:p w14:paraId="39EA0222" w14:textId="616095A3" w:rsidR="002A317F" w:rsidRDefault="002A317F">
      <w:pPr>
        <w:pStyle w:val="NoSpacing"/>
        <w:jc w:val="center"/>
        <w:rPr>
          <w:rFonts w:asciiTheme="minorHAnsi" w:hAnsiTheme="minorHAnsi" w:cstheme="minorHAnsi"/>
          <w:b/>
          <w:bCs/>
          <w:kern w:val="3"/>
          <w:sz w:val="22"/>
          <w:szCs w:val="22"/>
          <w:u w:val="single"/>
        </w:rPr>
      </w:pPr>
    </w:p>
    <w:p w14:paraId="51596C66" w14:textId="6EA06B41" w:rsidR="002A317F" w:rsidRDefault="002A317F">
      <w:pPr>
        <w:pStyle w:val="NoSpacing"/>
        <w:jc w:val="center"/>
        <w:rPr>
          <w:rFonts w:asciiTheme="minorHAnsi" w:hAnsiTheme="minorHAnsi" w:cstheme="minorHAnsi"/>
          <w:b/>
          <w:bCs/>
          <w:kern w:val="3"/>
          <w:sz w:val="22"/>
          <w:szCs w:val="22"/>
          <w:u w:val="single"/>
        </w:rPr>
      </w:pPr>
    </w:p>
    <w:p w14:paraId="1B3F9387" w14:textId="710B5FB5" w:rsidR="002A317F" w:rsidRDefault="002A317F">
      <w:pPr>
        <w:pStyle w:val="NoSpacing"/>
        <w:jc w:val="center"/>
        <w:rPr>
          <w:rFonts w:asciiTheme="minorHAnsi" w:hAnsiTheme="minorHAnsi" w:cstheme="minorHAnsi"/>
          <w:b/>
          <w:bCs/>
          <w:kern w:val="3"/>
          <w:sz w:val="22"/>
          <w:szCs w:val="22"/>
          <w:u w:val="single"/>
        </w:rPr>
      </w:pPr>
    </w:p>
    <w:p w14:paraId="5C638F66" w14:textId="72812494" w:rsidR="002A317F" w:rsidRDefault="002A317F">
      <w:pPr>
        <w:pStyle w:val="NoSpacing"/>
        <w:jc w:val="center"/>
        <w:rPr>
          <w:rFonts w:asciiTheme="minorHAnsi" w:hAnsiTheme="minorHAnsi" w:cstheme="minorHAnsi"/>
          <w:b/>
          <w:bCs/>
          <w:kern w:val="3"/>
          <w:sz w:val="22"/>
          <w:szCs w:val="22"/>
          <w:u w:val="single"/>
        </w:rPr>
      </w:pPr>
    </w:p>
    <w:p w14:paraId="5F652A84" w14:textId="471CE165" w:rsidR="002A317F" w:rsidRDefault="002A317F">
      <w:pPr>
        <w:pStyle w:val="NoSpacing"/>
        <w:jc w:val="center"/>
        <w:rPr>
          <w:rFonts w:asciiTheme="minorHAnsi" w:hAnsiTheme="minorHAnsi" w:cstheme="minorHAnsi"/>
          <w:b/>
          <w:bCs/>
          <w:kern w:val="3"/>
          <w:sz w:val="22"/>
          <w:szCs w:val="22"/>
          <w:u w:val="single"/>
        </w:rPr>
      </w:pPr>
    </w:p>
    <w:p w14:paraId="39FFB88F" w14:textId="225809C3" w:rsidR="002A317F" w:rsidRDefault="002A317F">
      <w:pPr>
        <w:pStyle w:val="NoSpacing"/>
        <w:jc w:val="center"/>
        <w:rPr>
          <w:rFonts w:asciiTheme="minorHAnsi" w:hAnsiTheme="minorHAnsi" w:cstheme="minorHAnsi"/>
          <w:b/>
          <w:bCs/>
          <w:kern w:val="3"/>
          <w:sz w:val="22"/>
          <w:szCs w:val="22"/>
          <w:u w:val="single"/>
        </w:rPr>
      </w:pPr>
    </w:p>
    <w:p w14:paraId="267B4014" w14:textId="6156089E" w:rsidR="002A317F" w:rsidRDefault="002A317F">
      <w:pPr>
        <w:pStyle w:val="NoSpacing"/>
        <w:jc w:val="center"/>
        <w:rPr>
          <w:rFonts w:asciiTheme="minorHAnsi" w:hAnsiTheme="minorHAnsi" w:cstheme="minorHAnsi"/>
          <w:b/>
          <w:bCs/>
          <w:kern w:val="3"/>
          <w:sz w:val="22"/>
          <w:szCs w:val="22"/>
          <w:u w:val="single"/>
        </w:rPr>
      </w:pPr>
    </w:p>
    <w:p w14:paraId="3C958EEF" w14:textId="50993220" w:rsidR="002A317F" w:rsidRDefault="002A317F">
      <w:pPr>
        <w:pStyle w:val="NoSpacing"/>
        <w:jc w:val="center"/>
        <w:rPr>
          <w:rFonts w:asciiTheme="minorHAnsi" w:hAnsiTheme="minorHAnsi" w:cstheme="minorHAnsi"/>
          <w:b/>
          <w:bCs/>
          <w:kern w:val="3"/>
          <w:sz w:val="22"/>
          <w:szCs w:val="22"/>
          <w:u w:val="single"/>
        </w:rPr>
      </w:pPr>
    </w:p>
    <w:p w14:paraId="2024E485" w14:textId="425F9590" w:rsidR="002A317F" w:rsidRDefault="002A317F">
      <w:pPr>
        <w:pStyle w:val="NoSpacing"/>
        <w:jc w:val="center"/>
        <w:rPr>
          <w:rFonts w:asciiTheme="minorHAnsi" w:hAnsiTheme="minorHAnsi" w:cstheme="minorHAnsi"/>
          <w:b/>
          <w:bCs/>
          <w:kern w:val="3"/>
          <w:sz w:val="22"/>
          <w:szCs w:val="22"/>
          <w:u w:val="single"/>
        </w:rPr>
      </w:pPr>
    </w:p>
    <w:p w14:paraId="67F98795" w14:textId="6AD349E6" w:rsidR="002A317F" w:rsidRDefault="002A317F">
      <w:pPr>
        <w:pStyle w:val="NoSpacing"/>
        <w:jc w:val="center"/>
        <w:rPr>
          <w:rFonts w:asciiTheme="minorHAnsi" w:hAnsiTheme="minorHAnsi" w:cstheme="minorHAnsi"/>
          <w:b/>
          <w:bCs/>
          <w:kern w:val="3"/>
          <w:sz w:val="22"/>
          <w:szCs w:val="22"/>
          <w:u w:val="single"/>
        </w:rPr>
      </w:pPr>
    </w:p>
    <w:p w14:paraId="6A5F7C69" w14:textId="18B2982D" w:rsidR="00F402D8" w:rsidRDefault="00457E66">
      <w:pPr>
        <w:pStyle w:val="NoSpacing"/>
        <w:jc w:val="center"/>
        <w:rPr>
          <w:rFonts w:asciiTheme="minorHAnsi" w:hAnsiTheme="minorHAnsi" w:cstheme="minorHAnsi"/>
          <w:b/>
          <w:bCs/>
          <w:kern w:val="3"/>
          <w:sz w:val="22"/>
          <w:szCs w:val="22"/>
          <w:u w:val="single"/>
        </w:rPr>
      </w:pPr>
      <w:r w:rsidRPr="005053C8">
        <w:rPr>
          <w:rFonts w:asciiTheme="minorHAnsi" w:hAnsiTheme="minorHAnsi" w:cstheme="minorHAnsi"/>
          <w:b/>
          <w:bCs/>
          <w:kern w:val="3"/>
          <w:sz w:val="22"/>
          <w:szCs w:val="22"/>
          <w:u w:val="single"/>
        </w:rPr>
        <w:t>Person Specification</w:t>
      </w:r>
    </w:p>
    <w:p w14:paraId="1684A721" w14:textId="7A0C59FA" w:rsidR="00B25394" w:rsidRDefault="00B25394">
      <w:pPr>
        <w:pStyle w:val="NoSpacing"/>
        <w:jc w:val="center"/>
        <w:rPr>
          <w:rFonts w:asciiTheme="minorHAnsi" w:hAnsiTheme="minorHAnsi" w:cstheme="minorHAnsi"/>
          <w:b/>
          <w:bCs/>
          <w:kern w:val="3"/>
          <w:sz w:val="22"/>
          <w:szCs w:val="22"/>
          <w:u w:val="single"/>
        </w:rPr>
      </w:pPr>
    </w:p>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5268"/>
      </w:tblGrid>
      <w:tr w:rsidR="00B25394" w:rsidRPr="00D24775" w14:paraId="6333229A" w14:textId="77777777" w:rsidTr="009F5E24">
        <w:tc>
          <w:tcPr>
            <w:tcW w:w="5222" w:type="dxa"/>
          </w:tcPr>
          <w:p w14:paraId="519F1D7F" w14:textId="77777777" w:rsidR="00B25394" w:rsidRPr="00D24775" w:rsidRDefault="00B25394" w:rsidP="009F5E24">
            <w:pPr>
              <w:pStyle w:val="NoSpacing"/>
              <w:rPr>
                <w:rFonts w:asciiTheme="minorHAnsi" w:hAnsiTheme="minorHAnsi" w:cstheme="minorHAnsi"/>
                <w:kern w:val="3"/>
                <w:sz w:val="22"/>
                <w:szCs w:val="22"/>
              </w:rPr>
            </w:pPr>
            <w:r w:rsidRPr="00D24775">
              <w:rPr>
                <w:rFonts w:asciiTheme="minorHAnsi" w:hAnsiTheme="minorHAnsi" w:cstheme="minorHAnsi"/>
                <w:kern w:val="3"/>
                <w:sz w:val="22"/>
                <w:szCs w:val="22"/>
              </w:rPr>
              <w:t>AF: application form</w:t>
            </w:r>
          </w:p>
        </w:tc>
        <w:tc>
          <w:tcPr>
            <w:tcW w:w="5268" w:type="dxa"/>
          </w:tcPr>
          <w:p w14:paraId="603B6F8B" w14:textId="77777777" w:rsidR="00B25394" w:rsidRPr="00D24775" w:rsidRDefault="00B25394" w:rsidP="009F5E24">
            <w:pPr>
              <w:pStyle w:val="NoSpacing"/>
              <w:rPr>
                <w:rFonts w:asciiTheme="minorHAnsi" w:hAnsiTheme="minorHAnsi" w:cstheme="minorHAnsi"/>
                <w:kern w:val="3"/>
                <w:sz w:val="22"/>
                <w:szCs w:val="22"/>
              </w:rPr>
            </w:pPr>
            <w:r w:rsidRPr="00D24775">
              <w:rPr>
                <w:rFonts w:asciiTheme="minorHAnsi" w:hAnsiTheme="minorHAnsi" w:cstheme="minorHAnsi"/>
                <w:kern w:val="3"/>
                <w:sz w:val="22"/>
                <w:szCs w:val="22"/>
              </w:rPr>
              <w:t>I: interview</w:t>
            </w:r>
          </w:p>
        </w:tc>
      </w:tr>
      <w:tr w:rsidR="00B25394" w:rsidRPr="00D24775" w14:paraId="79748C4E" w14:textId="77777777" w:rsidTr="009F5E24">
        <w:tc>
          <w:tcPr>
            <w:tcW w:w="5222" w:type="dxa"/>
          </w:tcPr>
          <w:p w14:paraId="3BC3587E" w14:textId="77777777" w:rsidR="00B25394" w:rsidRPr="00D24775" w:rsidRDefault="00B25394" w:rsidP="009F5E24">
            <w:pPr>
              <w:pStyle w:val="NoSpacing"/>
              <w:rPr>
                <w:rFonts w:asciiTheme="minorHAnsi" w:hAnsiTheme="minorHAnsi" w:cstheme="minorHAnsi"/>
                <w:kern w:val="3"/>
                <w:sz w:val="22"/>
                <w:szCs w:val="22"/>
              </w:rPr>
            </w:pPr>
            <w:r w:rsidRPr="00D24775">
              <w:rPr>
                <w:rFonts w:asciiTheme="minorHAnsi" w:hAnsiTheme="minorHAnsi" w:cstheme="minorHAnsi"/>
                <w:kern w:val="3"/>
                <w:sz w:val="22"/>
                <w:szCs w:val="22"/>
              </w:rPr>
              <w:t>CQ: certificate/qualification</w:t>
            </w:r>
          </w:p>
        </w:tc>
        <w:tc>
          <w:tcPr>
            <w:tcW w:w="5268" w:type="dxa"/>
          </w:tcPr>
          <w:p w14:paraId="5026BEDA" w14:textId="77777777" w:rsidR="00B25394" w:rsidRPr="00D24775" w:rsidRDefault="00B25394" w:rsidP="009F5E24">
            <w:pPr>
              <w:pStyle w:val="NoSpacing"/>
              <w:rPr>
                <w:rFonts w:asciiTheme="minorHAnsi" w:hAnsiTheme="minorHAnsi" w:cstheme="minorHAnsi"/>
                <w:kern w:val="3"/>
                <w:sz w:val="22"/>
                <w:szCs w:val="22"/>
              </w:rPr>
            </w:pPr>
            <w:r w:rsidRPr="00D24775">
              <w:rPr>
                <w:rFonts w:asciiTheme="minorHAnsi" w:hAnsiTheme="minorHAnsi" w:cstheme="minorHAnsi"/>
                <w:kern w:val="3"/>
                <w:sz w:val="22"/>
                <w:szCs w:val="22"/>
              </w:rPr>
              <w:t>R: reference</w:t>
            </w:r>
          </w:p>
        </w:tc>
      </w:tr>
    </w:tbl>
    <w:p w14:paraId="46E4C67A" w14:textId="77777777" w:rsidR="00B25394" w:rsidRPr="005053C8" w:rsidRDefault="00B25394">
      <w:pPr>
        <w:pStyle w:val="NoSpacing"/>
        <w:jc w:val="center"/>
        <w:rPr>
          <w:rFonts w:asciiTheme="minorHAnsi" w:hAnsiTheme="minorHAnsi" w:cstheme="minorHAnsi"/>
          <w:b/>
          <w:bCs/>
          <w:kern w:val="3"/>
          <w:sz w:val="22"/>
          <w:szCs w:val="22"/>
          <w:u w:val="single"/>
        </w:rPr>
      </w:pPr>
    </w:p>
    <w:p w14:paraId="6C34BC0E" w14:textId="77777777" w:rsidR="00F402D8" w:rsidRPr="005053C8" w:rsidRDefault="00F402D8">
      <w:pPr>
        <w:pStyle w:val="NoSpacing"/>
        <w:jc w:val="both"/>
        <w:rPr>
          <w:rFonts w:asciiTheme="minorHAnsi" w:hAnsiTheme="minorHAnsi" w:cstheme="minorHAnsi"/>
          <w:kern w:val="3"/>
          <w:sz w:val="22"/>
          <w:szCs w:val="22"/>
        </w:rPr>
      </w:pPr>
    </w:p>
    <w:tbl>
      <w:tblPr>
        <w:tblW w:w="10503" w:type="dxa"/>
        <w:tblInd w:w="-730" w:type="dxa"/>
        <w:tblLayout w:type="fixed"/>
        <w:tblCellMar>
          <w:left w:w="10" w:type="dxa"/>
          <w:right w:w="10" w:type="dxa"/>
        </w:tblCellMar>
        <w:tblLook w:val="0000" w:firstRow="0" w:lastRow="0" w:firstColumn="0" w:lastColumn="0" w:noHBand="0" w:noVBand="0"/>
      </w:tblPr>
      <w:tblGrid>
        <w:gridCol w:w="5825"/>
        <w:gridCol w:w="1418"/>
        <w:gridCol w:w="1701"/>
        <w:gridCol w:w="1559"/>
      </w:tblGrid>
      <w:tr w:rsidR="00A93CC9" w:rsidRPr="005053C8" w14:paraId="612A899F" w14:textId="43F8884D" w:rsidTr="00A93CC9">
        <w:tc>
          <w:tcPr>
            <w:tcW w:w="5825" w:type="dxa"/>
            <w:tcBorders>
              <w:top w:val="outset" w:sz="6" w:space="0" w:color="000000"/>
              <w:left w:val="outset" w:sz="6" w:space="0" w:color="000000"/>
              <w:bottom w:val="outset" w:sz="6" w:space="0" w:color="000000"/>
              <w:right w:val="outset" w:sz="6" w:space="0" w:color="000000"/>
            </w:tcBorders>
            <w:shd w:val="clear" w:color="auto" w:fill="A48F5A"/>
            <w:tcMar>
              <w:top w:w="57" w:type="dxa"/>
              <w:left w:w="15" w:type="dxa"/>
              <w:bottom w:w="57" w:type="dxa"/>
              <w:right w:w="15" w:type="dxa"/>
            </w:tcMar>
          </w:tcPr>
          <w:p w14:paraId="3E1F6537"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bookmarkStart w:id="0" w:name="table04"/>
            <w:bookmarkEnd w:id="0"/>
            <w:r w:rsidRPr="005053C8">
              <w:rPr>
                <w:rFonts w:asciiTheme="minorHAnsi" w:hAnsiTheme="minorHAnsi" w:cstheme="minorHAnsi"/>
                <w:b/>
                <w:color w:val="806000"/>
                <w:sz w:val="22"/>
                <w:szCs w:val="22"/>
                <w:lang w:eastAsia="en-GB"/>
              </w:rPr>
              <w:t>Area</w:t>
            </w:r>
          </w:p>
        </w:tc>
        <w:tc>
          <w:tcPr>
            <w:tcW w:w="1418" w:type="dxa"/>
            <w:tcBorders>
              <w:top w:val="outset" w:sz="6" w:space="0" w:color="000000"/>
              <w:left w:val="outset" w:sz="6" w:space="0" w:color="000000"/>
              <w:bottom w:val="outset" w:sz="6" w:space="0" w:color="000000"/>
              <w:right w:val="outset" w:sz="6" w:space="0" w:color="000000"/>
            </w:tcBorders>
            <w:shd w:val="clear" w:color="auto" w:fill="A48F5A"/>
            <w:tcMar>
              <w:top w:w="57" w:type="dxa"/>
              <w:left w:w="15" w:type="dxa"/>
              <w:bottom w:w="57" w:type="dxa"/>
              <w:right w:w="15" w:type="dxa"/>
            </w:tcMar>
          </w:tcPr>
          <w:p w14:paraId="557AB9D5"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Essential</w:t>
            </w:r>
          </w:p>
        </w:tc>
        <w:tc>
          <w:tcPr>
            <w:tcW w:w="1701" w:type="dxa"/>
            <w:tcBorders>
              <w:top w:val="outset" w:sz="6" w:space="0" w:color="000000"/>
              <w:left w:val="outset" w:sz="6" w:space="0" w:color="000000"/>
              <w:bottom w:val="outset" w:sz="6" w:space="0" w:color="000000"/>
              <w:right w:val="outset" w:sz="6" w:space="0" w:color="000000"/>
            </w:tcBorders>
            <w:shd w:val="clear" w:color="auto" w:fill="A48F5A"/>
            <w:tcMar>
              <w:top w:w="57" w:type="dxa"/>
              <w:left w:w="15" w:type="dxa"/>
              <w:bottom w:w="57" w:type="dxa"/>
              <w:right w:w="15" w:type="dxa"/>
            </w:tcMar>
          </w:tcPr>
          <w:p w14:paraId="60380BD3"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Desirable</w:t>
            </w:r>
          </w:p>
        </w:tc>
        <w:tc>
          <w:tcPr>
            <w:tcW w:w="1559" w:type="dxa"/>
            <w:tcBorders>
              <w:top w:val="outset" w:sz="6" w:space="0" w:color="000000"/>
              <w:left w:val="outset" w:sz="6" w:space="0" w:color="000000"/>
              <w:bottom w:val="outset" w:sz="6" w:space="0" w:color="000000"/>
              <w:right w:val="outset" w:sz="6" w:space="0" w:color="000000"/>
            </w:tcBorders>
            <w:shd w:val="clear" w:color="auto" w:fill="A48F5A"/>
          </w:tcPr>
          <w:p w14:paraId="3091BAA8" w14:textId="1AC9CE23" w:rsidR="00A93CC9" w:rsidRPr="00B25394" w:rsidRDefault="00B25394" w:rsidP="00B25394">
            <w:pPr>
              <w:jc w:val="center"/>
              <w:rPr>
                <w:b/>
                <w:bCs/>
                <w:color w:val="806000"/>
                <w:sz w:val="22"/>
                <w:szCs w:val="22"/>
              </w:rPr>
            </w:pPr>
            <w:r>
              <w:rPr>
                <w:b/>
                <w:bCs/>
                <w:color w:val="806000"/>
                <w:sz w:val="22"/>
                <w:szCs w:val="22"/>
              </w:rPr>
              <w:t>Evidenced</w:t>
            </w:r>
          </w:p>
        </w:tc>
      </w:tr>
      <w:tr w:rsidR="00A93CC9" w:rsidRPr="005053C8" w14:paraId="6C59D221" w14:textId="61B279D9" w:rsidTr="00A93CC9">
        <w:tc>
          <w:tcPr>
            <w:tcW w:w="5825"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37EE8F26"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b/>
                <w:bCs/>
                <w:color w:val="806000"/>
                <w:sz w:val="22"/>
                <w:szCs w:val="22"/>
                <w:lang w:val="en-US"/>
              </w:rPr>
              <w:t>Values and Behaviours</w:t>
            </w:r>
          </w:p>
        </w:tc>
        <w:tc>
          <w:tcPr>
            <w:tcW w:w="4678" w:type="dxa"/>
            <w:gridSpan w:val="3"/>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16F96A3A" w14:textId="77777777" w:rsidR="00A93CC9" w:rsidRPr="005053C8" w:rsidRDefault="00A93CC9">
            <w:pPr>
              <w:pStyle w:val="NoSpacing"/>
              <w:jc w:val="center"/>
              <w:rPr>
                <w:rFonts w:asciiTheme="minorHAnsi" w:hAnsiTheme="minorHAnsi" w:cstheme="minorHAnsi"/>
                <w:b/>
                <w:color w:val="806000"/>
                <w:sz w:val="22"/>
                <w:szCs w:val="22"/>
              </w:rPr>
            </w:pPr>
          </w:p>
        </w:tc>
      </w:tr>
      <w:tr w:rsidR="0086710E" w:rsidRPr="005053C8" w14:paraId="002598CE" w14:textId="796CF83A" w:rsidTr="00A93CC9">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CDF25DD" w14:textId="07060035" w:rsidR="0086710E" w:rsidRPr="005053C8" w:rsidRDefault="0086710E" w:rsidP="0086710E">
            <w:pPr>
              <w:pStyle w:val="NoSpacing"/>
              <w:rPr>
                <w:rFonts w:asciiTheme="minorHAnsi" w:hAnsiTheme="minorHAnsi" w:cstheme="minorHAnsi"/>
                <w:sz w:val="22"/>
                <w:szCs w:val="22"/>
              </w:rPr>
            </w:pPr>
            <w:r w:rsidRPr="005053C8">
              <w:rPr>
                <w:rFonts w:asciiTheme="minorHAnsi" w:hAnsiTheme="minorHAnsi" w:cstheme="minorHAnsi"/>
                <w:sz w:val="22"/>
                <w:szCs w:val="22"/>
                <w:lang w:val="en-US"/>
              </w:rPr>
              <w:t>Commitment to the</w:t>
            </w:r>
            <w:r>
              <w:rPr>
                <w:rFonts w:asciiTheme="minorHAnsi" w:hAnsiTheme="minorHAnsi" w:cstheme="minorHAnsi"/>
                <w:sz w:val="22"/>
                <w:szCs w:val="22"/>
                <w:lang w:val="en-US"/>
              </w:rPr>
              <w:t xml:space="preserve"> Catholic</w:t>
            </w:r>
            <w:r w:rsidRPr="005053C8">
              <w:rPr>
                <w:rFonts w:asciiTheme="minorHAnsi" w:hAnsiTheme="minorHAnsi" w:cstheme="minorHAnsi"/>
                <w:sz w:val="22"/>
                <w:szCs w:val="22"/>
                <w:lang w:val="en-US"/>
              </w:rPr>
              <w:t xml:space="preserve"> Mission and ethos of the BKCAT</w:t>
            </w:r>
          </w:p>
        </w:tc>
        <w:tc>
          <w:tcPr>
            <w:tcW w:w="1418" w:type="dxa"/>
            <w:tcBorders>
              <w:top w:val="outset" w:sz="6" w:space="0" w:color="000000"/>
              <w:left w:val="outset" w:sz="6" w:space="0" w:color="000000"/>
              <w:bottom w:val="outset" w:sz="6" w:space="0" w:color="000000"/>
              <w:right w:val="single" w:sz="4" w:space="0" w:color="auto"/>
            </w:tcBorders>
            <w:shd w:val="clear" w:color="auto" w:fill="auto"/>
            <w:tcMar>
              <w:top w:w="57" w:type="dxa"/>
              <w:left w:w="15" w:type="dxa"/>
              <w:bottom w:w="57" w:type="dxa"/>
              <w:right w:w="15" w:type="dxa"/>
            </w:tcMar>
          </w:tcPr>
          <w:p w14:paraId="27BC5C17" w14:textId="0C429BAB" w:rsidR="0086710E" w:rsidRPr="005053C8" w:rsidRDefault="0086710E" w:rsidP="0086710E">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single" w:sz="4" w:space="0" w:color="auto"/>
              <w:bottom w:val="outset" w:sz="6" w:space="0" w:color="000000"/>
              <w:right w:val="outset" w:sz="6" w:space="0" w:color="000000"/>
            </w:tcBorders>
            <w:shd w:val="clear" w:color="auto" w:fill="auto"/>
          </w:tcPr>
          <w:p w14:paraId="6B19859E" w14:textId="725A9B40" w:rsidR="0086710E" w:rsidRPr="005053C8" w:rsidRDefault="0086710E" w:rsidP="0086710E">
            <w:pPr>
              <w:pStyle w:val="NoSpacing"/>
              <w:jc w:val="center"/>
              <w:rPr>
                <w:rFonts w:asciiTheme="minorHAnsi" w:hAnsiTheme="minorHAnsi" w:cstheme="minorHAnsi"/>
                <w:sz w:val="22"/>
                <w:szCs w:val="22"/>
              </w:rPr>
            </w:pPr>
          </w:p>
        </w:tc>
        <w:tc>
          <w:tcPr>
            <w:tcW w:w="1559" w:type="dxa"/>
            <w:tcBorders>
              <w:top w:val="outset" w:sz="6" w:space="0" w:color="000000"/>
              <w:left w:val="single" w:sz="4" w:space="0" w:color="auto"/>
              <w:bottom w:val="outset" w:sz="6" w:space="0" w:color="000000"/>
              <w:right w:val="outset" w:sz="6" w:space="0" w:color="000000"/>
            </w:tcBorders>
          </w:tcPr>
          <w:p w14:paraId="647BBC02" w14:textId="6ED800BC" w:rsidR="0086710E" w:rsidRPr="005053C8" w:rsidRDefault="0086710E" w:rsidP="0086710E">
            <w:pPr>
              <w:pStyle w:val="NoSpacing"/>
              <w:jc w:val="center"/>
              <w:rPr>
                <w:rFonts w:asciiTheme="minorHAnsi" w:hAnsiTheme="minorHAnsi" w:cstheme="minorHAnsi"/>
                <w:sz w:val="22"/>
                <w:szCs w:val="22"/>
              </w:rPr>
            </w:pPr>
            <w:r>
              <w:rPr>
                <w:rFonts w:asciiTheme="minorHAnsi" w:hAnsiTheme="minorHAnsi" w:cstheme="minorHAnsi"/>
                <w:sz w:val="22"/>
                <w:szCs w:val="22"/>
              </w:rPr>
              <w:t>AF/I/R</w:t>
            </w:r>
          </w:p>
        </w:tc>
      </w:tr>
      <w:tr w:rsidR="00A93CC9" w:rsidRPr="005053C8" w14:paraId="121FAE02" w14:textId="79E88B24" w:rsidTr="00A93CC9">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D63BE06" w14:textId="0A46B2D5" w:rsidR="00A93CC9" w:rsidRPr="00CA78D1" w:rsidRDefault="00CA78D1" w:rsidP="00CA78D1">
            <w:pPr>
              <w:pStyle w:val="ColorfulList-Accent11"/>
            </w:pPr>
            <w:r w:rsidRPr="00CA78D1">
              <w:t>Genuine passion for and a belief in the potential of every child</w:t>
            </w:r>
          </w:p>
        </w:tc>
        <w:tc>
          <w:tcPr>
            <w:tcW w:w="1418" w:type="dxa"/>
            <w:tcBorders>
              <w:top w:val="outset" w:sz="6" w:space="0" w:color="000000"/>
              <w:left w:val="outset" w:sz="6" w:space="0" w:color="000000"/>
              <w:bottom w:val="outset" w:sz="6" w:space="0" w:color="000000"/>
              <w:right w:val="single" w:sz="4" w:space="0" w:color="auto"/>
            </w:tcBorders>
            <w:shd w:val="clear" w:color="auto" w:fill="auto"/>
            <w:tcMar>
              <w:top w:w="57" w:type="dxa"/>
              <w:left w:w="15" w:type="dxa"/>
              <w:bottom w:w="57" w:type="dxa"/>
              <w:right w:w="15" w:type="dxa"/>
            </w:tcMar>
          </w:tcPr>
          <w:p w14:paraId="367DC5F2" w14:textId="15666CDF" w:rsidR="00A93CC9" w:rsidRPr="005053C8" w:rsidRDefault="00A93CC9" w:rsidP="006555A5">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single" w:sz="4" w:space="0" w:color="auto"/>
              <w:bottom w:val="outset" w:sz="6" w:space="0" w:color="000000"/>
              <w:right w:val="outset" w:sz="6" w:space="0" w:color="000000"/>
            </w:tcBorders>
            <w:shd w:val="clear" w:color="auto" w:fill="auto"/>
          </w:tcPr>
          <w:p w14:paraId="649D53E3" w14:textId="77777777" w:rsidR="00A93CC9" w:rsidRPr="005053C8" w:rsidRDefault="00A93CC9" w:rsidP="006555A5">
            <w:pPr>
              <w:pStyle w:val="NoSpacing"/>
              <w:jc w:val="center"/>
              <w:rPr>
                <w:rFonts w:asciiTheme="minorHAnsi" w:hAnsiTheme="minorHAnsi" w:cstheme="minorHAnsi"/>
                <w:sz w:val="22"/>
                <w:szCs w:val="22"/>
              </w:rPr>
            </w:pPr>
          </w:p>
        </w:tc>
        <w:tc>
          <w:tcPr>
            <w:tcW w:w="1559" w:type="dxa"/>
            <w:tcBorders>
              <w:top w:val="outset" w:sz="6" w:space="0" w:color="000000"/>
              <w:left w:val="single" w:sz="4" w:space="0" w:color="auto"/>
              <w:bottom w:val="outset" w:sz="6" w:space="0" w:color="000000"/>
              <w:right w:val="outset" w:sz="6" w:space="0" w:color="000000"/>
            </w:tcBorders>
          </w:tcPr>
          <w:p w14:paraId="692ECBED" w14:textId="4B96381A" w:rsidR="00A93CC9" w:rsidRPr="005053C8" w:rsidRDefault="00B25394" w:rsidP="006555A5">
            <w:pPr>
              <w:pStyle w:val="NoSpacing"/>
              <w:jc w:val="center"/>
              <w:rPr>
                <w:rFonts w:asciiTheme="minorHAnsi" w:hAnsiTheme="minorHAnsi" w:cstheme="minorHAnsi"/>
                <w:sz w:val="22"/>
                <w:szCs w:val="22"/>
              </w:rPr>
            </w:pPr>
            <w:r>
              <w:rPr>
                <w:rFonts w:asciiTheme="minorHAnsi" w:hAnsiTheme="minorHAnsi" w:cstheme="minorHAnsi"/>
                <w:sz w:val="22"/>
                <w:szCs w:val="22"/>
              </w:rPr>
              <w:t>AF/I</w:t>
            </w:r>
          </w:p>
        </w:tc>
      </w:tr>
      <w:tr w:rsidR="00A93CC9" w:rsidRPr="005053C8" w14:paraId="765D678C" w14:textId="3A72F2E4" w:rsidTr="00A93CC9">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9D93793" w14:textId="7F773E40" w:rsidR="00A93CC9" w:rsidRPr="005053C8" w:rsidRDefault="00A93CC9" w:rsidP="00CA78D1">
            <w:pPr>
              <w:pStyle w:val="ColorfulList-Accent11"/>
              <w:rPr>
                <w:b/>
                <w:bCs/>
              </w:rPr>
            </w:pPr>
            <w:r w:rsidRPr="005053C8">
              <w:t>Commitment to safeguarding</w:t>
            </w:r>
            <w:r>
              <w:t>, promoting the welfare of young people</w:t>
            </w:r>
            <w:r w:rsidRPr="005053C8">
              <w:t xml:space="preserve"> and equality</w:t>
            </w:r>
          </w:p>
        </w:tc>
        <w:tc>
          <w:tcPr>
            <w:tcW w:w="1418" w:type="dxa"/>
            <w:tcBorders>
              <w:top w:val="outset" w:sz="6" w:space="0" w:color="000000"/>
              <w:left w:val="outset" w:sz="6" w:space="0" w:color="000000"/>
              <w:bottom w:val="outset" w:sz="6" w:space="0" w:color="000000"/>
              <w:right w:val="single" w:sz="4" w:space="0" w:color="auto"/>
            </w:tcBorders>
            <w:shd w:val="clear" w:color="auto" w:fill="auto"/>
            <w:tcMar>
              <w:top w:w="57" w:type="dxa"/>
              <w:left w:w="15" w:type="dxa"/>
              <w:bottom w:w="57" w:type="dxa"/>
              <w:right w:w="15" w:type="dxa"/>
            </w:tcMar>
          </w:tcPr>
          <w:p w14:paraId="5D35DC9D" w14:textId="33DA71CB" w:rsidR="00A93CC9" w:rsidRPr="005053C8" w:rsidRDefault="00A93CC9" w:rsidP="006555A5">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single" w:sz="4" w:space="0" w:color="auto"/>
              <w:bottom w:val="outset" w:sz="6" w:space="0" w:color="000000"/>
              <w:right w:val="outset" w:sz="6" w:space="0" w:color="000000"/>
            </w:tcBorders>
            <w:shd w:val="clear" w:color="auto" w:fill="auto"/>
          </w:tcPr>
          <w:p w14:paraId="3D0E51DA" w14:textId="77777777" w:rsidR="00A93CC9" w:rsidRPr="005053C8" w:rsidRDefault="00A93CC9" w:rsidP="006555A5">
            <w:pPr>
              <w:pStyle w:val="NoSpacing"/>
              <w:jc w:val="center"/>
              <w:rPr>
                <w:rFonts w:asciiTheme="minorHAnsi" w:hAnsiTheme="minorHAnsi" w:cstheme="minorHAnsi"/>
                <w:sz w:val="22"/>
                <w:szCs w:val="22"/>
              </w:rPr>
            </w:pPr>
          </w:p>
        </w:tc>
        <w:tc>
          <w:tcPr>
            <w:tcW w:w="1559" w:type="dxa"/>
            <w:tcBorders>
              <w:top w:val="outset" w:sz="6" w:space="0" w:color="000000"/>
              <w:left w:val="single" w:sz="4" w:space="0" w:color="auto"/>
              <w:bottom w:val="outset" w:sz="6" w:space="0" w:color="000000"/>
              <w:right w:val="outset" w:sz="6" w:space="0" w:color="000000"/>
            </w:tcBorders>
          </w:tcPr>
          <w:p w14:paraId="66DCDAF5" w14:textId="118BF211" w:rsidR="00A93CC9" w:rsidRPr="005053C8" w:rsidRDefault="00B25394" w:rsidP="006555A5">
            <w:pPr>
              <w:pStyle w:val="NoSpacing"/>
              <w:jc w:val="center"/>
              <w:rPr>
                <w:rFonts w:asciiTheme="minorHAnsi" w:hAnsiTheme="minorHAnsi" w:cstheme="minorHAnsi"/>
                <w:sz w:val="22"/>
                <w:szCs w:val="22"/>
              </w:rPr>
            </w:pPr>
            <w:r>
              <w:rPr>
                <w:rFonts w:asciiTheme="minorHAnsi" w:hAnsiTheme="minorHAnsi" w:cstheme="minorHAnsi"/>
                <w:sz w:val="22"/>
                <w:szCs w:val="22"/>
              </w:rPr>
              <w:t>AF/I</w:t>
            </w:r>
          </w:p>
        </w:tc>
      </w:tr>
      <w:tr w:rsidR="00A93CC9" w:rsidRPr="005053C8" w14:paraId="3F559CB1" w14:textId="41C8E9CE" w:rsidTr="00A93CC9">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688A1C5" w14:textId="0547724F" w:rsidR="00A93CC9" w:rsidRPr="005053C8" w:rsidRDefault="00A93CC9" w:rsidP="00CA78D1">
            <w:pPr>
              <w:pStyle w:val="ColorfulList-Accent11"/>
              <w:rPr>
                <w:b/>
                <w:bCs/>
              </w:rPr>
            </w:pPr>
            <w:r>
              <w:t>Vision and values aligned with the schools high aspirations and expectations</w:t>
            </w:r>
          </w:p>
        </w:tc>
        <w:tc>
          <w:tcPr>
            <w:tcW w:w="1418" w:type="dxa"/>
            <w:tcBorders>
              <w:top w:val="outset" w:sz="6" w:space="0" w:color="000000"/>
              <w:left w:val="outset" w:sz="6" w:space="0" w:color="000000"/>
              <w:bottom w:val="outset" w:sz="6" w:space="0" w:color="000000"/>
              <w:right w:val="single" w:sz="4" w:space="0" w:color="auto"/>
            </w:tcBorders>
            <w:shd w:val="clear" w:color="auto" w:fill="auto"/>
            <w:tcMar>
              <w:top w:w="57" w:type="dxa"/>
              <w:left w:w="15" w:type="dxa"/>
              <w:bottom w:w="57" w:type="dxa"/>
              <w:right w:w="15" w:type="dxa"/>
            </w:tcMar>
          </w:tcPr>
          <w:p w14:paraId="02B2E327" w14:textId="20F8EC16" w:rsidR="00A93CC9" w:rsidRPr="005053C8" w:rsidRDefault="00A93CC9" w:rsidP="006555A5">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single" w:sz="4" w:space="0" w:color="auto"/>
              <w:bottom w:val="outset" w:sz="6" w:space="0" w:color="000000"/>
              <w:right w:val="outset" w:sz="6" w:space="0" w:color="000000"/>
            </w:tcBorders>
            <w:shd w:val="clear" w:color="auto" w:fill="auto"/>
          </w:tcPr>
          <w:p w14:paraId="23C107D1" w14:textId="77777777" w:rsidR="00A93CC9" w:rsidRPr="005053C8" w:rsidRDefault="00A93CC9" w:rsidP="006555A5">
            <w:pPr>
              <w:pStyle w:val="NoSpacing"/>
              <w:jc w:val="center"/>
              <w:rPr>
                <w:rFonts w:asciiTheme="minorHAnsi" w:hAnsiTheme="minorHAnsi" w:cstheme="minorHAnsi"/>
                <w:sz w:val="22"/>
                <w:szCs w:val="22"/>
              </w:rPr>
            </w:pPr>
          </w:p>
        </w:tc>
        <w:tc>
          <w:tcPr>
            <w:tcW w:w="1559" w:type="dxa"/>
            <w:tcBorders>
              <w:top w:val="outset" w:sz="6" w:space="0" w:color="000000"/>
              <w:left w:val="single" w:sz="4" w:space="0" w:color="auto"/>
              <w:bottom w:val="outset" w:sz="6" w:space="0" w:color="000000"/>
              <w:right w:val="outset" w:sz="6" w:space="0" w:color="000000"/>
            </w:tcBorders>
          </w:tcPr>
          <w:p w14:paraId="53BE66E4" w14:textId="40D22980" w:rsidR="00A93CC9" w:rsidRPr="005053C8" w:rsidRDefault="00B25394" w:rsidP="006555A5">
            <w:pPr>
              <w:pStyle w:val="NoSpacing"/>
              <w:jc w:val="center"/>
              <w:rPr>
                <w:rFonts w:asciiTheme="minorHAnsi" w:hAnsiTheme="minorHAnsi" w:cstheme="minorHAnsi"/>
                <w:sz w:val="22"/>
                <w:szCs w:val="22"/>
              </w:rPr>
            </w:pPr>
            <w:r>
              <w:rPr>
                <w:rFonts w:asciiTheme="minorHAnsi" w:hAnsiTheme="minorHAnsi" w:cstheme="minorHAnsi"/>
                <w:sz w:val="22"/>
                <w:szCs w:val="22"/>
              </w:rPr>
              <w:t>AF/I</w:t>
            </w:r>
          </w:p>
        </w:tc>
      </w:tr>
    </w:tbl>
    <w:p w14:paraId="785A5101" w14:textId="77777777" w:rsidR="00F402D8" w:rsidRPr="005053C8" w:rsidRDefault="00F402D8">
      <w:pPr>
        <w:rPr>
          <w:rFonts w:asciiTheme="minorHAnsi" w:hAnsiTheme="minorHAnsi" w:cstheme="minorHAnsi"/>
          <w:sz w:val="22"/>
          <w:szCs w:val="22"/>
        </w:rPr>
      </w:pPr>
    </w:p>
    <w:tbl>
      <w:tblPr>
        <w:tblW w:w="10503" w:type="dxa"/>
        <w:tblInd w:w="-730" w:type="dxa"/>
        <w:tblLayout w:type="fixed"/>
        <w:tblCellMar>
          <w:left w:w="10" w:type="dxa"/>
          <w:right w:w="10" w:type="dxa"/>
        </w:tblCellMar>
        <w:tblLook w:val="0000" w:firstRow="0" w:lastRow="0" w:firstColumn="0" w:lastColumn="0" w:noHBand="0" w:noVBand="0"/>
      </w:tblPr>
      <w:tblGrid>
        <w:gridCol w:w="5825"/>
        <w:gridCol w:w="1418"/>
        <w:gridCol w:w="1701"/>
        <w:gridCol w:w="1559"/>
      </w:tblGrid>
      <w:tr w:rsidR="00A93CC9" w:rsidRPr="005053C8" w14:paraId="3984B585" w14:textId="6B04C082" w:rsidTr="00A93CC9">
        <w:trPr>
          <w:trHeight w:val="203"/>
        </w:trPr>
        <w:tc>
          <w:tcPr>
            <w:tcW w:w="5825"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3BE289FA"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b/>
                <w:color w:val="806000"/>
                <w:sz w:val="22"/>
                <w:szCs w:val="22"/>
              </w:rPr>
              <w:t xml:space="preserve">Qualifications </w:t>
            </w:r>
          </w:p>
        </w:tc>
        <w:tc>
          <w:tcPr>
            <w:tcW w:w="1418"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7CD403F9"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Essential</w:t>
            </w:r>
          </w:p>
        </w:tc>
        <w:tc>
          <w:tcPr>
            <w:tcW w:w="170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6CA96496"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Desirable</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Pr>
          <w:p w14:paraId="305A1990" w14:textId="0B37B5C6" w:rsidR="00A93CC9" w:rsidRPr="005053C8" w:rsidRDefault="00B25394">
            <w:pPr>
              <w:spacing w:line="240" w:lineRule="atLeast"/>
              <w:jc w:val="center"/>
              <w:rPr>
                <w:rFonts w:asciiTheme="minorHAnsi" w:hAnsiTheme="minorHAnsi" w:cstheme="minorHAnsi"/>
                <w:b/>
                <w:color w:val="806000"/>
                <w:sz w:val="22"/>
                <w:szCs w:val="22"/>
                <w:lang w:eastAsia="en-GB"/>
              </w:rPr>
            </w:pPr>
            <w:r>
              <w:rPr>
                <w:rFonts w:asciiTheme="minorHAnsi" w:hAnsiTheme="minorHAnsi" w:cstheme="minorHAnsi"/>
                <w:b/>
                <w:color w:val="806000"/>
                <w:sz w:val="22"/>
                <w:szCs w:val="22"/>
                <w:lang w:eastAsia="en-GB"/>
              </w:rPr>
              <w:t>Evidenced</w:t>
            </w:r>
          </w:p>
        </w:tc>
      </w:tr>
      <w:tr w:rsidR="00B25394" w:rsidRPr="005053C8" w14:paraId="345C503E" w14:textId="0B93772B" w:rsidTr="00A93CC9">
        <w:trPr>
          <w:trHeight w:val="443"/>
        </w:trPr>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3347FDE" w14:textId="77777777" w:rsidR="00B25394" w:rsidRPr="005053C8" w:rsidRDefault="00B25394" w:rsidP="00B25394">
            <w:pPr>
              <w:pStyle w:val="NoSpacing"/>
              <w:rPr>
                <w:rFonts w:asciiTheme="minorHAnsi" w:hAnsiTheme="minorHAnsi" w:cstheme="minorHAnsi"/>
                <w:sz w:val="22"/>
                <w:szCs w:val="22"/>
              </w:rPr>
            </w:pPr>
            <w:r w:rsidRPr="005053C8">
              <w:rPr>
                <w:rFonts w:asciiTheme="minorHAnsi" w:hAnsiTheme="minorHAnsi" w:cstheme="minorHAnsi"/>
                <w:sz w:val="22"/>
                <w:szCs w:val="22"/>
              </w:rPr>
              <w:t>Qualified Teacher Status</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01A253E" w14:textId="77777777" w:rsidR="00B25394" w:rsidRPr="005053C8" w:rsidRDefault="00B25394" w:rsidP="00B25394">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6137AD7" w14:textId="77777777" w:rsidR="00B25394" w:rsidRPr="005053C8" w:rsidRDefault="00B25394" w:rsidP="00B25394">
            <w:pPr>
              <w:pStyle w:val="NoSpacing"/>
              <w:ind w:left="360"/>
              <w:jc w:val="center"/>
              <w:rPr>
                <w:rFonts w:asciiTheme="minorHAnsi" w:hAnsiTheme="minorHAnsi" w:cstheme="minorHAnsi"/>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334F5588" w14:textId="310DDD75" w:rsidR="00B25394" w:rsidRPr="005053C8" w:rsidRDefault="00B25394" w:rsidP="00B25394">
            <w:pPr>
              <w:pStyle w:val="NoSpacing"/>
              <w:ind w:left="-10"/>
              <w:jc w:val="center"/>
              <w:rPr>
                <w:rFonts w:asciiTheme="minorHAnsi" w:hAnsiTheme="minorHAnsi" w:cstheme="minorHAnsi"/>
                <w:sz w:val="22"/>
                <w:szCs w:val="22"/>
              </w:rPr>
            </w:pPr>
            <w:r w:rsidRPr="00AB7060">
              <w:rPr>
                <w:rFonts w:asciiTheme="minorHAnsi" w:hAnsiTheme="minorHAnsi" w:cstheme="minorHAnsi"/>
                <w:sz w:val="22"/>
                <w:szCs w:val="22"/>
              </w:rPr>
              <w:t>AF/CQ</w:t>
            </w:r>
          </w:p>
        </w:tc>
      </w:tr>
      <w:tr w:rsidR="00B25394" w:rsidRPr="005053C8" w14:paraId="1DB5E46F" w14:textId="059122FE" w:rsidTr="00A93CC9">
        <w:trPr>
          <w:trHeight w:val="443"/>
        </w:trPr>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47F1CF8" w14:textId="2EDECB14" w:rsidR="00B25394" w:rsidRPr="005053C8" w:rsidRDefault="00CA78D1" w:rsidP="00B25394">
            <w:pPr>
              <w:pStyle w:val="NoSpacing"/>
              <w:rPr>
                <w:rFonts w:asciiTheme="minorHAnsi" w:hAnsiTheme="minorHAnsi" w:cstheme="minorHAnsi"/>
                <w:sz w:val="22"/>
                <w:szCs w:val="22"/>
              </w:rPr>
            </w:pPr>
            <w:r>
              <w:rPr>
                <w:rFonts w:asciiTheme="minorHAnsi" w:hAnsiTheme="minorHAnsi" w:cstheme="minorHAnsi"/>
                <w:sz w:val="22"/>
                <w:szCs w:val="22"/>
              </w:rPr>
              <w:t>Qualified to degree level or above</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2B8743D4" w14:textId="77777777" w:rsidR="00B25394" w:rsidRPr="005053C8" w:rsidRDefault="00B25394" w:rsidP="00B25394">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F41E332" w14:textId="77777777" w:rsidR="00B25394" w:rsidRPr="005053C8" w:rsidRDefault="00B25394" w:rsidP="00B25394">
            <w:pPr>
              <w:pStyle w:val="NoSpacing"/>
              <w:ind w:left="360"/>
              <w:jc w:val="center"/>
              <w:rPr>
                <w:rFonts w:asciiTheme="minorHAnsi" w:hAnsiTheme="minorHAnsi" w:cstheme="minorHAnsi"/>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BF822EC" w14:textId="1F4CD0C7" w:rsidR="00B25394" w:rsidRPr="005053C8" w:rsidRDefault="00B25394" w:rsidP="00B25394">
            <w:pPr>
              <w:pStyle w:val="NoSpacing"/>
              <w:ind w:left="415"/>
              <w:rPr>
                <w:rFonts w:asciiTheme="minorHAnsi" w:hAnsiTheme="minorHAnsi" w:cstheme="minorHAnsi"/>
                <w:sz w:val="22"/>
                <w:szCs w:val="22"/>
              </w:rPr>
            </w:pPr>
            <w:r>
              <w:rPr>
                <w:rFonts w:asciiTheme="minorHAnsi" w:hAnsiTheme="minorHAnsi" w:cstheme="minorHAnsi"/>
                <w:sz w:val="22"/>
                <w:szCs w:val="22"/>
              </w:rPr>
              <w:t xml:space="preserve"> </w:t>
            </w:r>
            <w:r w:rsidRPr="00AB7060">
              <w:rPr>
                <w:rFonts w:asciiTheme="minorHAnsi" w:hAnsiTheme="minorHAnsi" w:cstheme="minorHAnsi"/>
                <w:sz w:val="22"/>
                <w:szCs w:val="22"/>
              </w:rPr>
              <w:t>AF/CQ</w:t>
            </w:r>
          </w:p>
        </w:tc>
      </w:tr>
    </w:tbl>
    <w:p w14:paraId="6609461F" w14:textId="77777777" w:rsidR="00F402D8" w:rsidRPr="005053C8" w:rsidRDefault="00F402D8">
      <w:pPr>
        <w:rPr>
          <w:rFonts w:asciiTheme="minorHAnsi" w:hAnsiTheme="minorHAnsi" w:cstheme="minorHAnsi"/>
          <w:sz w:val="22"/>
          <w:szCs w:val="22"/>
        </w:rPr>
      </w:pPr>
    </w:p>
    <w:tbl>
      <w:tblPr>
        <w:tblW w:w="10530" w:type="dxa"/>
        <w:tblInd w:w="-757" w:type="dxa"/>
        <w:tblCellMar>
          <w:left w:w="10" w:type="dxa"/>
          <w:right w:w="10" w:type="dxa"/>
        </w:tblCellMar>
        <w:tblLook w:val="0000" w:firstRow="0" w:lastRow="0" w:firstColumn="0" w:lastColumn="0" w:noHBand="0" w:noVBand="0"/>
      </w:tblPr>
      <w:tblGrid>
        <w:gridCol w:w="5852"/>
        <w:gridCol w:w="1418"/>
        <w:gridCol w:w="1701"/>
        <w:gridCol w:w="1559"/>
      </w:tblGrid>
      <w:tr w:rsidR="00A93CC9" w:rsidRPr="005053C8" w14:paraId="3F3EEB8B" w14:textId="4822E627"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0CD3FE43"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b/>
                <w:bCs/>
                <w:color w:val="806000"/>
                <w:sz w:val="22"/>
                <w:szCs w:val="22"/>
                <w:lang w:val="en-US"/>
              </w:rPr>
              <w:t>Experience and Knowledge</w:t>
            </w:r>
          </w:p>
        </w:tc>
        <w:tc>
          <w:tcPr>
            <w:tcW w:w="1418"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3BCE1281"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Essential</w:t>
            </w:r>
          </w:p>
        </w:tc>
        <w:tc>
          <w:tcPr>
            <w:tcW w:w="170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6BA8A13F"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Desirable</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Pr>
          <w:p w14:paraId="7DE4464C" w14:textId="466EA907" w:rsidR="00A93CC9" w:rsidRPr="005053C8" w:rsidRDefault="00B25394">
            <w:pPr>
              <w:spacing w:line="240" w:lineRule="atLeast"/>
              <w:jc w:val="center"/>
              <w:rPr>
                <w:rFonts w:asciiTheme="minorHAnsi" w:hAnsiTheme="minorHAnsi" w:cstheme="minorHAnsi"/>
                <w:b/>
                <w:color w:val="806000"/>
                <w:sz w:val="22"/>
                <w:szCs w:val="22"/>
                <w:lang w:eastAsia="en-GB"/>
              </w:rPr>
            </w:pPr>
            <w:r>
              <w:rPr>
                <w:rFonts w:asciiTheme="minorHAnsi" w:hAnsiTheme="minorHAnsi" w:cstheme="minorHAnsi"/>
                <w:b/>
                <w:color w:val="806000"/>
                <w:sz w:val="22"/>
                <w:szCs w:val="22"/>
                <w:lang w:eastAsia="en-GB"/>
              </w:rPr>
              <w:t>Evidenced</w:t>
            </w:r>
          </w:p>
        </w:tc>
      </w:tr>
      <w:tr w:rsidR="00A93CC9" w:rsidRPr="005053C8" w14:paraId="6B3A10C2" w14:textId="3969D389"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52538D9" w14:textId="4B686A8B" w:rsidR="00A93CC9" w:rsidRPr="005053C8"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 xml:space="preserve">An understanding of the </w:t>
            </w:r>
            <w:r>
              <w:rPr>
                <w:rFonts w:asciiTheme="minorHAnsi" w:hAnsiTheme="minorHAnsi" w:cstheme="minorHAnsi"/>
                <w:sz w:val="22"/>
                <w:szCs w:val="22"/>
              </w:rPr>
              <w:t>EYFS Framework and/or N</w:t>
            </w:r>
            <w:r w:rsidRPr="005053C8">
              <w:rPr>
                <w:rFonts w:asciiTheme="minorHAnsi" w:hAnsiTheme="minorHAnsi" w:cstheme="minorHAnsi"/>
                <w:sz w:val="22"/>
                <w:szCs w:val="22"/>
              </w:rPr>
              <w:t xml:space="preserve">ational </w:t>
            </w:r>
            <w:r>
              <w:rPr>
                <w:rFonts w:asciiTheme="minorHAnsi" w:hAnsiTheme="minorHAnsi" w:cstheme="minorHAnsi"/>
                <w:sz w:val="22"/>
                <w:szCs w:val="22"/>
              </w:rPr>
              <w:t>C</w:t>
            </w:r>
            <w:r w:rsidRPr="005053C8">
              <w:rPr>
                <w:rFonts w:asciiTheme="minorHAnsi" w:hAnsiTheme="minorHAnsi" w:cstheme="minorHAnsi"/>
                <w:sz w:val="22"/>
                <w:szCs w:val="22"/>
              </w:rPr>
              <w:t xml:space="preserve">urriculum </w:t>
            </w:r>
            <w:r>
              <w:rPr>
                <w:rFonts w:asciiTheme="minorHAnsi" w:hAnsiTheme="minorHAnsi" w:cstheme="minorHAnsi"/>
                <w:sz w:val="22"/>
                <w:szCs w:val="22"/>
              </w:rPr>
              <w:t>and the Ofsted Framework</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002B625"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3129710" w14:textId="77777777" w:rsidR="00A93CC9" w:rsidRPr="005053C8" w:rsidRDefault="00A93CC9">
            <w:pPr>
              <w:pStyle w:val="NoSpacing"/>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BE50769" w14:textId="6691DE04" w:rsidR="00A93CC9" w:rsidRPr="005053C8" w:rsidRDefault="00B25394" w:rsidP="00B25394">
            <w:pPr>
              <w:pStyle w:val="NoSpacing"/>
              <w:ind w:left="557"/>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51BB8210" w14:textId="0C5A1C6B"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634F881" w14:textId="11BA2BC5" w:rsidR="00A93CC9" w:rsidRPr="005053C8" w:rsidRDefault="00A93CC9">
            <w:pPr>
              <w:pStyle w:val="NoSpacing"/>
              <w:rPr>
                <w:rFonts w:asciiTheme="minorHAnsi" w:hAnsiTheme="minorHAnsi" w:cstheme="minorHAnsi"/>
                <w:sz w:val="22"/>
                <w:szCs w:val="22"/>
              </w:rPr>
            </w:pPr>
            <w:r>
              <w:rPr>
                <w:rFonts w:asciiTheme="minorHAnsi" w:hAnsiTheme="minorHAnsi" w:cstheme="minorHAnsi"/>
                <w:sz w:val="22"/>
                <w:szCs w:val="22"/>
              </w:rPr>
              <w:t xml:space="preserve">Experience of delivering a broad and balanced curriculum </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192E6653" w14:textId="2E2DEF59" w:rsidR="00A93CC9" w:rsidRPr="005053C8" w:rsidRDefault="00A93CC9">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2418427D" w14:textId="77777777" w:rsidR="00A93CC9" w:rsidRPr="005053C8" w:rsidRDefault="00A93CC9">
            <w:pPr>
              <w:pStyle w:val="NoSpacing"/>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7800DD1B" w14:textId="04FF370B" w:rsidR="00A93CC9" w:rsidRPr="005053C8" w:rsidRDefault="00B25394" w:rsidP="00B25394">
            <w:pPr>
              <w:pStyle w:val="NoSpacing"/>
              <w:ind w:left="557"/>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560777CC" w14:textId="542F4367"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8475E0C" w14:textId="64498667" w:rsidR="00A93CC9" w:rsidRPr="005053C8" w:rsidRDefault="00A93CC9">
            <w:pPr>
              <w:pStyle w:val="NoSpacing"/>
              <w:rPr>
                <w:rFonts w:asciiTheme="minorHAnsi" w:hAnsiTheme="minorHAnsi" w:cstheme="minorHAnsi"/>
                <w:sz w:val="22"/>
                <w:szCs w:val="22"/>
              </w:rPr>
            </w:pPr>
            <w:r>
              <w:rPr>
                <w:rFonts w:asciiTheme="minorHAnsi" w:hAnsiTheme="minorHAnsi" w:cstheme="minorHAnsi"/>
                <w:sz w:val="22"/>
                <w:szCs w:val="22"/>
              </w:rPr>
              <w:t>Understanding of innovative and creative approaches to teaching and learning</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4EF9833" w14:textId="73B61659" w:rsidR="00A93CC9" w:rsidRPr="00B2613E" w:rsidRDefault="00A93CC9">
            <w:pPr>
              <w:pStyle w:val="NoSpacing"/>
              <w:jc w:val="center"/>
              <w:rPr>
                <w:rFonts w:asciiTheme="minorHAnsi" w:hAnsiTheme="minorHAnsi" w:cstheme="minorHAnsi"/>
                <w:bCs/>
                <w:sz w:val="22"/>
                <w:szCs w:val="22"/>
              </w:rPr>
            </w:pPr>
            <w:r w:rsidRPr="00B2613E">
              <w:rPr>
                <w:rFonts w:asciiTheme="minorHAnsi" w:hAnsiTheme="minorHAnsi" w:cstheme="minorHAnsi"/>
                <w:bCs/>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6AEABF3" w14:textId="77777777" w:rsidR="00A93CC9" w:rsidRPr="005053C8" w:rsidRDefault="00A93CC9">
            <w:pPr>
              <w:pStyle w:val="NoSpacing"/>
              <w:jc w:val="center"/>
              <w:rPr>
                <w:rFonts w:asciiTheme="minorHAnsi" w:hAnsiTheme="minorHAnsi" w:cstheme="minorHAnsi"/>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3439A428" w14:textId="4DEF5093" w:rsidR="00A93CC9" w:rsidRPr="005053C8" w:rsidRDefault="00B25394">
            <w:pPr>
              <w:pStyle w:val="NoSpacing"/>
              <w:jc w:val="center"/>
              <w:rPr>
                <w:rFonts w:asciiTheme="minorHAnsi" w:hAnsiTheme="minorHAnsi" w:cstheme="minorHAnsi"/>
                <w:sz w:val="22"/>
                <w:szCs w:val="22"/>
              </w:rPr>
            </w:pPr>
            <w:r>
              <w:rPr>
                <w:rFonts w:asciiTheme="minorHAnsi" w:hAnsiTheme="minorHAnsi" w:cstheme="minorHAnsi"/>
                <w:sz w:val="22"/>
                <w:szCs w:val="22"/>
              </w:rPr>
              <w:t>AF/I</w:t>
            </w:r>
          </w:p>
        </w:tc>
      </w:tr>
      <w:tr w:rsidR="00A93CC9" w:rsidRPr="005053C8" w14:paraId="4AB0C2A6" w14:textId="225B4EED"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4196672" w14:textId="77777777" w:rsidR="00A93CC9" w:rsidRPr="005053C8"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Evidence of recent and relevant CPD</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D7BCCC6"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16BABF5"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3EF9D03" w14:textId="56AC152A"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AF/I/CQ</w:t>
            </w:r>
          </w:p>
        </w:tc>
      </w:tr>
      <w:tr w:rsidR="00A93CC9" w:rsidRPr="005053C8" w14:paraId="598DF1C1" w14:textId="3A67376F"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6F65BF5" w14:textId="77777777" w:rsidR="00A93CC9" w:rsidRPr="005053C8"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Experience of analysing and using data to raise outcomes</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4328B17"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120EB6F8"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4C671C5" w14:textId="22B4D7C8"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38D193BB" w14:textId="6C07613D"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D74D66E" w14:textId="77777777" w:rsidR="00A93CC9" w:rsidRPr="005053C8"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Knowledge of effective behaviour management strategies</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652E545"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5326175"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722A56B8" w14:textId="0EC6E03C"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2E316759" w14:textId="5D4DD0E5"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B1D38AF" w14:textId="77777777" w:rsidR="00A93CC9" w:rsidRPr="005053C8"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Knowledge of requirements on safeguarding children</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B1483EB"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2D1588E4"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0D53CB5E" w14:textId="7E9529B2"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7EA72C5F" w14:textId="62AD9762"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0A85AE5" w14:textId="421671D2" w:rsidR="00A93CC9" w:rsidRPr="005053C8" w:rsidRDefault="00A93CC9">
            <w:pPr>
              <w:pStyle w:val="NoSpacing"/>
              <w:rPr>
                <w:rFonts w:asciiTheme="minorHAnsi" w:hAnsiTheme="minorHAnsi" w:cstheme="minorHAnsi"/>
                <w:sz w:val="22"/>
                <w:szCs w:val="22"/>
              </w:rPr>
            </w:pPr>
            <w:r>
              <w:rPr>
                <w:rFonts w:asciiTheme="minorHAnsi" w:hAnsiTheme="minorHAnsi" w:cstheme="minorHAnsi"/>
                <w:sz w:val="22"/>
                <w:szCs w:val="22"/>
              </w:rPr>
              <w:t>Knowledge and understanding of meeting the needs of pupils with SEND</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5B3DCE2" w14:textId="72196AF7" w:rsidR="00A93CC9" w:rsidRPr="005053C8" w:rsidRDefault="00A93CC9">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02D8DD6"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38957A52" w14:textId="3B6D91F1"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65D4BECD" w14:textId="59826EF5"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7A3B5DF" w14:textId="1CF8B9BB" w:rsidR="00A93CC9" w:rsidRDefault="00A93CC9">
            <w:pPr>
              <w:pStyle w:val="NoSpacing"/>
              <w:rPr>
                <w:rFonts w:asciiTheme="minorHAnsi" w:hAnsiTheme="minorHAnsi" w:cstheme="minorHAnsi"/>
                <w:sz w:val="22"/>
                <w:szCs w:val="22"/>
              </w:rPr>
            </w:pPr>
            <w:r>
              <w:rPr>
                <w:rFonts w:asciiTheme="minorHAnsi" w:hAnsiTheme="minorHAnsi" w:cstheme="minorHAnsi"/>
                <w:sz w:val="22"/>
                <w:szCs w:val="22"/>
              </w:rPr>
              <w:t>Experience of working with pupils with barriers to learning</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E84F5AA" w14:textId="2393D5B4" w:rsidR="00A93CC9" w:rsidRDefault="00A93CC9">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DD169CC"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7BE79EAB" w14:textId="7584A330"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4B3A826B" w14:textId="7FBEF503"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897B0C0" w14:textId="6FE5CF4F" w:rsidR="00A93CC9" w:rsidRDefault="00A93CC9">
            <w:pPr>
              <w:pStyle w:val="NoSpacing"/>
              <w:rPr>
                <w:rFonts w:asciiTheme="minorHAnsi" w:hAnsiTheme="minorHAnsi" w:cstheme="minorHAnsi"/>
                <w:sz w:val="22"/>
                <w:szCs w:val="22"/>
              </w:rPr>
            </w:pPr>
            <w:r>
              <w:rPr>
                <w:rFonts w:asciiTheme="minorHAnsi" w:hAnsiTheme="minorHAnsi" w:cstheme="minorHAnsi"/>
                <w:sz w:val="22"/>
                <w:szCs w:val="22"/>
              </w:rPr>
              <w:t>Experience of pastoral work with pupils</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E649F52" w14:textId="18EA4CD2" w:rsidR="00A93CC9" w:rsidRDefault="00A93CC9">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25410A72"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5BCA6DB2" w14:textId="7C756411"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1C694DC8" w14:textId="7FDF3E5F"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48F8EA3" w14:textId="0C170752" w:rsidR="00A93CC9" w:rsidRDefault="00A93CC9">
            <w:pPr>
              <w:pStyle w:val="NoSpacing"/>
              <w:rPr>
                <w:rFonts w:asciiTheme="minorHAnsi" w:hAnsiTheme="minorHAnsi" w:cstheme="minorHAnsi"/>
                <w:sz w:val="22"/>
                <w:szCs w:val="22"/>
              </w:rPr>
            </w:pPr>
            <w:r>
              <w:rPr>
                <w:rFonts w:asciiTheme="minorHAnsi" w:hAnsiTheme="minorHAnsi" w:cstheme="minorHAnsi"/>
                <w:sz w:val="22"/>
                <w:szCs w:val="22"/>
              </w:rPr>
              <w:lastRenderedPageBreak/>
              <w:t>Successful teaching experience within a multi academy trust</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125FAF33" w14:textId="77777777" w:rsidR="00A93CC9" w:rsidRDefault="00A93CC9">
            <w:pPr>
              <w:pStyle w:val="NoSpacing"/>
              <w:jc w:val="center"/>
              <w:rPr>
                <w:rFonts w:asciiTheme="minorHAnsi" w:hAnsiTheme="minorHAnsi" w:cstheme="minorHAnsi"/>
                <w:sz w:val="22"/>
                <w:szCs w:val="22"/>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BD102E7" w14:textId="4DB45F0C" w:rsidR="00A93CC9" w:rsidRPr="006610EA" w:rsidRDefault="00A93CC9">
            <w:pPr>
              <w:pStyle w:val="NoSpacing"/>
              <w:jc w:val="center"/>
              <w:rPr>
                <w:rFonts w:asciiTheme="minorHAnsi" w:hAnsiTheme="minorHAnsi" w:cstheme="minorHAnsi"/>
                <w:bCs/>
                <w:sz w:val="22"/>
                <w:szCs w:val="22"/>
              </w:rPr>
            </w:pPr>
            <w:r w:rsidRPr="006610EA">
              <w:rPr>
                <w:rFonts w:asciiTheme="minorHAnsi" w:hAnsiTheme="minorHAnsi" w:cstheme="minorHAnsi"/>
                <w:bCs/>
                <w:sz w:val="22"/>
                <w:szCs w:val="22"/>
              </w:rPr>
              <w:t>X</w:t>
            </w:r>
          </w:p>
        </w:tc>
        <w:tc>
          <w:tcPr>
            <w:tcW w:w="1559" w:type="dxa"/>
            <w:tcBorders>
              <w:top w:val="outset" w:sz="6" w:space="0" w:color="000000"/>
              <w:left w:val="outset" w:sz="6" w:space="0" w:color="000000"/>
              <w:bottom w:val="outset" w:sz="6" w:space="0" w:color="000000"/>
              <w:right w:val="outset" w:sz="6" w:space="0" w:color="000000"/>
            </w:tcBorders>
          </w:tcPr>
          <w:p w14:paraId="3268B441" w14:textId="181568C3" w:rsidR="00A93CC9" w:rsidRPr="006610EA" w:rsidRDefault="00B25394">
            <w:pPr>
              <w:pStyle w:val="NoSpacing"/>
              <w:jc w:val="center"/>
              <w:rPr>
                <w:rFonts w:asciiTheme="minorHAnsi" w:hAnsiTheme="minorHAnsi" w:cstheme="minorHAnsi"/>
                <w:bCs/>
                <w:sz w:val="22"/>
                <w:szCs w:val="22"/>
              </w:rPr>
            </w:pPr>
            <w:r>
              <w:rPr>
                <w:rFonts w:asciiTheme="minorHAnsi" w:hAnsiTheme="minorHAnsi" w:cstheme="minorHAnsi"/>
                <w:sz w:val="22"/>
                <w:szCs w:val="22"/>
              </w:rPr>
              <w:t>AF/I/R</w:t>
            </w:r>
          </w:p>
        </w:tc>
      </w:tr>
      <w:tr w:rsidR="00A93CC9" w:rsidRPr="005053C8" w14:paraId="20C1F04A" w14:textId="75D7F142"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ED9C0DC" w14:textId="4E3E78FD" w:rsidR="00A93CC9"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Ability to use ICT to enhance teaching and learning</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2C86B2C" w14:textId="77777777" w:rsidR="00A93CC9" w:rsidRDefault="00A93CC9">
            <w:pPr>
              <w:pStyle w:val="NoSpacing"/>
              <w:jc w:val="center"/>
              <w:rPr>
                <w:rFonts w:asciiTheme="minorHAnsi" w:hAnsiTheme="minorHAnsi" w:cstheme="minorHAnsi"/>
                <w:sz w:val="22"/>
                <w:szCs w:val="22"/>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DC45A1D" w14:textId="1BAF20BC" w:rsidR="00A93CC9" w:rsidRPr="006610EA" w:rsidRDefault="00A93CC9">
            <w:pPr>
              <w:pStyle w:val="NoSpacing"/>
              <w:jc w:val="center"/>
              <w:rPr>
                <w:rFonts w:asciiTheme="minorHAnsi" w:hAnsiTheme="minorHAnsi" w:cstheme="minorHAnsi"/>
                <w:bCs/>
                <w:sz w:val="22"/>
                <w:szCs w:val="22"/>
              </w:rPr>
            </w:pPr>
            <w:r w:rsidRPr="006610EA">
              <w:rPr>
                <w:rFonts w:asciiTheme="minorHAnsi" w:hAnsiTheme="minorHAnsi" w:cstheme="minorHAnsi"/>
                <w:bCs/>
                <w:sz w:val="22"/>
                <w:szCs w:val="22"/>
              </w:rPr>
              <w:t>X</w:t>
            </w:r>
          </w:p>
        </w:tc>
        <w:tc>
          <w:tcPr>
            <w:tcW w:w="1559" w:type="dxa"/>
            <w:tcBorders>
              <w:top w:val="outset" w:sz="6" w:space="0" w:color="000000"/>
              <w:left w:val="outset" w:sz="6" w:space="0" w:color="000000"/>
              <w:bottom w:val="outset" w:sz="6" w:space="0" w:color="000000"/>
              <w:right w:val="outset" w:sz="6" w:space="0" w:color="000000"/>
            </w:tcBorders>
          </w:tcPr>
          <w:p w14:paraId="784F7466" w14:textId="3BDF4E20" w:rsidR="00A93CC9" w:rsidRPr="006610EA" w:rsidRDefault="00B25394">
            <w:pPr>
              <w:pStyle w:val="NoSpacing"/>
              <w:jc w:val="center"/>
              <w:rPr>
                <w:rFonts w:asciiTheme="minorHAnsi" w:hAnsiTheme="minorHAnsi" w:cstheme="minorHAnsi"/>
                <w:bCs/>
                <w:sz w:val="22"/>
                <w:szCs w:val="22"/>
              </w:rPr>
            </w:pPr>
            <w:r>
              <w:rPr>
                <w:rFonts w:asciiTheme="minorHAnsi" w:hAnsiTheme="minorHAnsi" w:cstheme="minorHAnsi"/>
                <w:sz w:val="22"/>
                <w:szCs w:val="22"/>
              </w:rPr>
              <w:t>AF/I</w:t>
            </w:r>
          </w:p>
        </w:tc>
      </w:tr>
    </w:tbl>
    <w:p w14:paraId="385696FA" w14:textId="77777777" w:rsidR="00F402D8" w:rsidRPr="005053C8" w:rsidRDefault="00F402D8">
      <w:pPr>
        <w:rPr>
          <w:rFonts w:asciiTheme="minorHAnsi" w:hAnsiTheme="minorHAnsi" w:cstheme="minorHAnsi"/>
          <w:sz w:val="22"/>
          <w:szCs w:val="22"/>
        </w:rPr>
      </w:pPr>
    </w:p>
    <w:tbl>
      <w:tblPr>
        <w:tblW w:w="10500" w:type="dxa"/>
        <w:tblInd w:w="-727" w:type="dxa"/>
        <w:tblLayout w:type="fixed"/>
        <w:tblCellMar>
          <w:left w:w="10" w:type="dxa"/>
          <w:right w:w="10" w:type="dxa"/>
        </w:tblCellMar>
        <w:tblLook w:val="0000" w:firstRow="0" w:lastRow="0" w:firstColumn="0" w:lastColumn="0" w:noHBand="0" w:noVBand="0"/>
      </w:tblPr>
      <w:tblGrid>
        <w:gridCol w:w="5681"/>
        <w:gridCol w:w="1559"/>
        <w:gridCol w:w="1701"/>
        <w:gridCol w:w="1559"/>
      </w:tblGrid>
      <w:tr w:rsidR="00A93CC9" w:rsidRPr="005053C8" w14:paraId="1FCB74D4" w14:textId="2ACEDBA4"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6CEABFE5"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b/>
                <w:color w:val="806000"/>
                <w:sz w:val="22"/>
                <w:szCs w:val="22"/>
              </w:rPr>
              <w:t xml:space="preserve">Skills and Capabilities </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04D0B48C"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Essential</w:t>
            </w:r>
          </w:p>
        </w:tc>
        <w:tc>
          <w:tcPr>
            <w:tcW w:w="170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55AB182E" w14:textId="307C23A8" w:rsidR="00A93CC9" w:rsidRPr="005053C8" w:rsidRDefault="00A93CC9" w:rsidP="00A93CC9">
            <w:pPr>
              <w:tabs>
                <w:tab w:val="center" w:pos="1598"/>
              </w:tabs>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Desirable</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Pr>
          <w:p w14:paraId="5CCCFD17" w14:textId="75041D0A" w:rsidR="00A93CC9" w:rsidRPr="00A93CC9" w:rsidRDefault="00A93CC9" w:rsidP="00A93CC9">
            <w:pPr>
              <w:jc w:val="center"/>
            </w:pPr>
            <w:r>
              <w:rPr>
                <w:rFonts w:asciiTheme="minorHAnsi" w:hAnsiTheme="minorHAnsi" w:cstheme="minorHAnsi"/>
                <w:b/>
                <w:color w:val="806000"/>
                <w:sz w:val="22"/>
                <w:szCs w:val="22"/>
              </w:rPr>
              <w:t>Evidenced</w:t>
            </w:r>
          </w:p>
        </w:tc>
      </w:tr>
      <w:tr w:rsidR="00A93CC9" w:rsidRPr="005053C8" w14:paraId="29CF7953" w14:textId="3F164561"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B4DB3DE" w14:textId="5F2A5317" w:rsidR="00A93CC9" w:rsidRPr="005053C8" w:rsidRDefault="00A93CC9">
            <w:pPr>
              <w:rPr>
                <w:rFonts w:asciiTheme="minorHAnsi" w:hAnsiTheme="minorHAnsi" w:cstheme="minorHAnsi"/>
                <w:sz w:val="22"/>
                <w:szCs w:val="22"/>
              </w:rPr>
            </w:pPr>
            <w:r w:rsidRPr="005053C8">
              <w:rPr>
                <w:rFonts w:asciiTheme="minorHAnsi" w:hAnsiTheme="minorHAnsi" w:cstheme="minorHAnsi"/>
                <w:sz w:val="22"/>
                <w:szCs w:val="22"/>
              </w:rPr>
              <w:t>Ability to adapt teaching to meet pupil</w:t>
            </w:r>
            <w:r>
              <w:rPr>
                <w:rFonts w:asciiTheme="minorHAnsi" w:hAnsiTheme="minorHAnsi" w:cstheme="minorHAnsi"/>
                <w:sz w:val="22"/>
                <w:szCs w:val="22"/>
              </w:rPr>
              <w:t>s</w:t>
            </w:r>
            <w:r w:rsidRPr="005053C8">
              <w:rPr>
                <w:rFonts w:asciiTheme="minorHAnsi" w:hAnsiTheme="minorHAnsi" w:cstheme="minorHAnsi"/>
                <w:sz w:val="22"/>
                <w:szCs w:val="22"/>
              </w:rPr>
              <w:t xml:space="preserve"> needs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EFA3718" w14:textId="77777777" w:rsidR="00A93CC9" w:rsidRPr="005053C8" w:rsidRDefault="00A93CC9">
            <w:pPr>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0207FB0" w14:textId="77777777" w:rsidR="00A93CC9" w:rsidRPr="005053C8" w:rsidRDefault="00A93CC9">
            <w:pPr>
              <w:rPr>
                <w:rFonts w:asciiTheme="minorHAnsi" w:hAnsiTheme="minorHAnsi" w:cstheme="minorHAnsi"/>
                <w:b/>
                <w:color w:val="806000"/>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547074E7" w14:textId="78EBFE45" w:rsidR="00A93CC9" w:rsidRPr="00B25394" w:rsidRDefault="00B25394" w:rsidP="00B25394">
            <w:pPr>
              <w:pStyle w:val="NoSpacing"/>
              <w:jc w:val="center"/>
              <w:rPr>
                <w:rFonts w:asciiTheme="minorHAnsi" w:hAnsiTheme="minorHAnsi"/>
                <w:b/>
                <w:color w:val="806000"/>
                <w:sz w:val="22"/>
                <w:szCs w:val="22"/>
              </w:rPr>
            </w:pPr>
            <w:r w:rsidRPr="00B25394">
              <w:rPr>
                <w:rFonts w:asciiTheme="minorHAnsi" w:hAnsiTheme="minorHAnsi"/>
                <w:sz w:val="22"/>
                <w:szCs w:val="22"/>
              </w:rPr>
              <w:t>AF/I</w:t>
            </w:r>
            <w:r>
              <w:rPr>
                <w:rFonts w:asciiTheme="minorHAnsi" w:hAnsiTheme="minorHAnsi"/>
                <w:sz w:val="22"/>
                <w:szCs w:val="22"/>
              </w:rPr>
              <w:t>/R</w:t>
            </w:r>
          </w:p>
        </w:tc>
      </w:tr>
      <w:tr w:rsidR="00B25394" w:rsidRPr="005053C8" w14:paraId="32B3A5D3" w14:textId="79419383"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176E3EB2" w14:textId="2ED03F44" w:rsidR="00B25394" w:rsidRPr="005053C8" w:rsidRDefault="00B25394" w:rsidP="00B25394">
            <w:pPr>
              <w:rPr>
                <w:rFonts w:asciiTheme="minorHAnsi" w:hAnsiTheme="minorHAnsi" w:cstheme="minorHAnsi"/>
                <w:sz w:val="22"/>
                <w:szCs w:val="22"/>
              </w:rPr>
            </w:pPr>
            <w:r w:rsidRPr="005053C8">
              <w:rPr>
                <w:rFonts w:asciiTheme="minorHAnsi" w:hAnsiTheme="minorHAnsi" w:cstheme="minorHAnsi"/>
                <w:sz w:val="22"/>
                <w:szCs w:val="22"/>
              </w:rPr>
              <w:t>Ability to build effective</w:t>
            </w:r>
            <w:r>
              <w:rPr>
                <w:rFonts w:asciiTheme="minorHAnsi" w:hAnsiTheme="minorHAnsi" w:cstheme="minorHAnsi"/>
                <w:sz w:val="22"/>
                <w:szCs w:val="22"/>
              </w:rPr>
              <w:t>, supportive and nuturing</w:t>
            </w:r>
            <w:r w:rsidRPr="005053C8">
              <w:rPr>
                <w:rFonts w:asciiTheme="minorHAnsi" w:hAnsiTheme="minorHAnsi" w:cstheme="minorHAnsi"/>
                <w:sz w:val="22"/>
                <w:szCs w:val="22"/>
              </w:rPr>
              <w:t xml:space="preserve"> relationships with pupils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B67E876" w14:textId="77777777" w:rsidR="00B25394" w:rsidRPr="005053C8" w:rsidRDefault="00B25394" w:rsidP="00B25394">
            <w:pPr>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C4DE0BD"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63C5015F" w14:textId="581668AA"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r w:rsidR="00B25394" w:rsidRPr="005053C8" w14:paraId="180ED90F" w14:textId="17D29239"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8826FFE" w14:textId="771FBEEE" w:rsidR="00B25394" w:rsidRPr="005053C8" w:rsidRDefault="00B25394" w:rsidP="00B25394">
            <w:pPr>
              <w:rPr>
                <w:rFonts w:asciiTheme="minorHAnsi" w:hAnsiTheme="minorHAnsi" w:cstheme="minorHAnsi"/>
                <w:sz w:val="22"/>
                <w:szCs w:val="22"/>
              </w:rPr>
            </w:pPr>
            <w:r>
              <w:rPr>
                <w:rFonts w:asciiTheme="minorHAnsi" w:hAnsiTheme="minorHAnsi" w:cstheme="minorHAnsi"/>
                <w:sz w:val="22"/>
                <w:szCs w:val="22"/>
              </w:rPr>
              <w:t>Ability to secure strong relationships with colleagues, families and other professionals and stakeholders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F0F6ABF" w14:textId="109C36B5" w:rsidR="00B25394" w:rsidRPr="005053C8" w:rsidRDefault="00B25394" w:rsidP="00B25394">
            <w:pPr>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D7EE472"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04406017" w14:textId="767BE18B"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r w:rsidR="00B25394" w:rsidRPr="005053C8" w14:paraId="38271D34" w14:textId="34B2FB7E"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F96AB52" w14:textId="79D725B3" w:rsidR="00B25394" w:rsidRDefault="00B25394" w:rsidP="00B25394">
            <w:pPr>
              <w:rPr>
                <w:rFonts w:asciiTheme="minorHAnsi" w:hAnsiTheme="minorHAnsi" w:cstheme="minorHAnsi"/>
                <w:sz w:val="22"/>
                <w:szCs w:val="22"/>
              </w:rPr>
            </w:pPr>
            <w:r>
              <w:rPr>
                <w:rFonts w:asciiTheme="minorHAnsi" w:hAnsiTheme="minorHAnsi" w:cstheme="minorHAnsi"/>
                <w:sz w:val="22"/>
                <w:szCs w:val="22"/>
              </w:rPr>
              <w:t>Can demonstrate enthusiasm and commitment aimed at making a positive difference to pupils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2373F41" w14:textId="75170EB5" w:rsidR="00B25394" w:rsidRPr="005053C8" w:rsidRDefault="00B25394" w:rsidP="00B25394">
            <w:pPr>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C8291FA"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5166DFE6" w14:textId="068077AE"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r w:rsidR="00B25394" w:rsidRPr="005053C8" w14:paraId="04F4DCE2" w14:textId="72A84D33"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FB387A1" w14:textId="5806D35A" w:rsidR="00B25394" w:rsidRDefault="00B25394" w:rsidP="00B25394">
            <w:pPr>
              <w:rPr>
                <w:rFonts w:asciiTheme="minorHAnsi" w:hAnsiTheme="minorHAnsi" w:cstheme="minorHAnsi"/>
                <w:sz w:val="22"/>
                <w:szCs w:val="22"/>
              </w:rPr>
            </w:pPr>
            <w:r>
              <w:rPr>
                <w:rFonts w:asciiTheme="minorHAnsi" w:hAnsiTheme="minorHAnsi" w:cstheme="minorHAnsi"/>
                <w:sz w:val="22"/>
                <w:szCs w:val="22"/>
              </w:rPr>
              <w:t>Has resilience and motivation to support the school through challenges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56710F2" w14:textId="18E71B82" w:rsidR="00B25394" w:rsidRPr="005053C8" w:rsidRDefault="00B25394" w:rsidP="00B25394">
            <w:pPr>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E01C524"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3DA684C7" w14:textId="35FBAB52"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r w:rsidR="00B25394" w:rsidRPr="005053C8" w14:paraId="52CDDDEB" w14:textId="3840ABD2"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0ED7076" w14:textId="77777777" w:rsidR="00B25394" w:rsidRPr="005053C8" w:rsidRDefault="00B25394" w:rsidP="00B25394">
            <w:pPr>
              <w:rPr>
                <w:rFonts w:asciiTheme="minorHAnsi" w:hAnsiTheme="minorHAnsi" w:cstheme="minorHAnsi"/>
                <w:sz w:val="22"/>
                <w:szCs w:val="22"/>
              </w:rPr>
            </w:pPr>
            <w:r w:rsidRPr="005053C8">
              <w:rPr>
                <w:rFonts w:asciiTheme="minorHAnsi" w:hAnsiTheme="minorHAnsi" w:cstheme="minorHAnsi"/>
                <w:sz w:val="22"/>
                <w:szCs w:val="22"/>
              </w:rPr>
              <w:t>Good ICT skills, particularly using ICT to support learning</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20002C6C" w14:textId="77777777" w:rsidR="00B25394" w:rsidRPr="005053C8" w:rsidRDefault="00B25394" w:rsidP="00B25394">
            <w:pPr>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1B4DEA3"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40C75DA" w14:textId="71EC7C32"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r w:rsidR="00B25394" w:rsidRPr="005053C8" w14:paraId="52A98897" w14:textId="0D11E884"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EC75DE2" w14:textId="3255EAB5" w:rsidR="00B25394" w:rsidRPr="005053C8" w:rsidRDefault="00B25394" w:rsidP="00B25394">
            <w:pPr>
              <w:rPr>
                <w:rFonts w:asciiTheme="minorHAnsi" w:hAnsiTheme="minorHAnsi" w:cstheme="minorHAnsi"/>
                <w:sz w:val="22"/>
                <w:szCs w:val="22"/>
              </w:rPr>
            </w:pPr>
            <w:r w:rsidRPr="005053C8">
              <w:rPr>
                <w:rFonts w:asciiTheme="minorHAnsi" w:hAnsiTheme="minorHAnsi" w:cstheme="minorHAnsi"/>
                <w:sz w:val="22"/>
                <w:szCs w:val="22"/>
              </w:rPr>
              <w:t>Ability to work under pressure and prioritise effectively</w:t>
            </w:r>
            <w:r>
              <w:rPr>
                <w:rFonts w:asciiTheme="minorHAnsi" w:hAnsiTheme="minorHAnsi" w:cstheme="minorHAnsi"/>
                <w:sz w:val="22"/>
                <w:szCs w:val="22"/>
              </w:rPr>
              <w:t>, demonstrating flexibility and initiative</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16974F5" w14:textId="77777777" w:rsidR="00B25394" w:rsidRPr="005053C8" w:rsidRDefault="00B25394" w:rsidP="00B25394">
            <w:pPr>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5B883EA"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0311CBE6" w14:textId="2C309D34"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bl>
    <w:p w14:paraId="4CE9F354" w14:textId="2AFB7420" w:rsidR="00F402D8" w:rsidRDefault="00F402D8">
      <w:pPr>
        <w:rPr>
          <w:rFonts w:asciiTheme="minorHAnsi" w:hAnsiTheme="minorHAnsi" w:cstheme="minorHAnsi"/>
          <w:sz w:val="22"/>
          <w:szCs w:val="22"/>
        </w:rPr>
      </w:pPr>
    </w:p>
    <w:tbl>
      <w:tblPr>
        <w:tblW w:w="10500" w:type="dxa"/>
        <w:tblInd w:w="-727" w:type="dxa"/>
        <w:tblCellMar>
          <w:left w:w="10" w:type="dxa"/>
          <w:right w:w="10" w:type="dxa"/>
        </w:tblCellMar>
        <w:tblLook w:val="0000" w:firstRow="0" w:lastRow="0" w:firstColumn="0" w:lastColumn="0" w:noHBand="0" w:noVBand="0"/>
      </w:tblPr>
      <w:tblGrid>
        <w:gridCol w:w="5681"/>
        <w:gridCol w:w="1559"/>
        <w:gridCol w:w="1701"/>
        <w:gridCol w:w="1559"/>
      </w:tblGrid>
      <w:tr w:rsidR="00A93CC9" w:rsidRPr="005053C8" w14:paraId="1947F646" w14:textId="77777777" w:rsidTr="009F5E24">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7F70C7E4" w14:textId="77777777" w:rsidR="00A93CC9" w:rsidRPr="005053C8" w:rsidRDefault="00A93CC9" w:rsidP="009F5E24">
            <w:pPr>
              <w:pStyle w:val="NoSpacing"/>
              <w:jc w:val="center"/>
              <w:rPr>
                <w:rFonts w:asciiTheme="minorHAnsi" w:hAnsiTheme="minorHAnsi" w:cstheme="minorHAnsi"/>
                <w:sz w:val="22"/>
                <w:szCs w:val="22"/>
              </w:rPr>
            </w:pPr>
            <w:r>
              <w:rPr>
                <w:rFonts w:asciiTheme="minorHAnsi" w:hAnsiTheme="minorHAnsi" w:cstheme="minorHAnsi"/>
                <w:b/>
                <w:color w:val="806000"/>
                <w:sz w:val="22"/>
                <w:szCs w:val="22"/>
              </w:rPr>
              <w:t>Suitability to work with children and young people</w:t>
            </w:r>
            <w:r w:rsidRPr="005053C8">
              <w:rPr>
                <w:rFonts w:asciiTheme="minorHAnsi" w:hAnsiTheme="minorHAnsi" w:cstheme="minorHAnsi"/>
                <w:b/>
                <w:color w:val="806000"/>
                <w:sz w:val="22"/>
                <w:szCs w:val="22"/>
              </w:rPr>
              <w:t xml:space="preserve"> </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24B168EC" w14:textId="77777777" w:rsidR="00A93CC9" w:rsidRPr="005053C8" w:rsidRDefault="00A93CC9" w:rsidP="009F5E24">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Essential</w:t>
            </w:r>
          </w:p>
        </w:tc>
        <w:tc>
          <w:tcPr>
            <w:tcW w:w="170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4512D936" w14:textId="77777777" w:rsidR="00A93CC9" w:rsidRPr="005053C8" w:rsidRDefault="00A93CC9" w:rsidP="009F5E24">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Desirable</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Pr>
          <w:p w14:paraId="7F23BE49" w14:textId="77777777" w:rsidR="00A93CC9" w:rsidRPr="005053C8" w:rsidRDefault="00A93CC9" w:rsidP="009F5E24">
            <w:pPr>
              <w:pStyle w:val="NoSpacing"/>
              <w:jc w:val="center"/>
            </w:pPr>
            <w:r>
              <w:rPr>
                <w:rFonts w:asciiTheme="minorHAnsi" w:hAnsiTheme="minorHAnsi" w:cstheme="minorHAnsi"/>
                <w:b/>
                <w:color w:val="806000"/>
                <w:sz w:val="22"/>
                <w:szCs w:val="22"/>
              </w:rPr>
              <w:t>Evidenced</w:t>
            </w:r>
          </w:p>
        </w:tc>
      </w:tr>
      <w:tr w:rsidR="00A93CC9" w:rsidRPr="00440B35" w14:paraId="1D276027" w14:textId="77777777" w:rsidTr="009F5E24">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8BFA9BA" w14:textId="77777777" w:rsidR="00A93CC9" w:rsidRPr="00EA4BEE" w:rsidRDefault="00A93CC9" w:rsidP="009F5E24">
            <w:pPr>
              <w:rPr>
                <w:rFonts w:asciiTheme="minorHAnsi" w:hAnsiTheme="minorHAnsi" w:cstheme="minorHAnsi"/>
                <w:sz w:val="22"/>
                <w:szCs w:val="22"/>
              </w:rPr>
            </w:pPr>
            <w:r>
              <w:rPr>
                <w:sz w:val="22"/>
                <w:szCs w:val="22"/>
              </w:rPr>
              <w:t>Satisfactory DBS disclosure and pre-employment checks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BDF3DA7" w14:textId="77777777" w:rsidR="00A93CC9" w:rsidRPr="005053C8" w:rsidRDefault="00A93CC9" w:rsidP="009F5E24">
            <w:pPr>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E4D1DE3" w14:textId="77777777" w:rsidR="00A93CC9" w:rsidRPr="005053C8" w:rsidRDefault="00A93CC9" w:rsidP="009F5E2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1F806ECD" w14:textId="77777777" w:rsidR="00A93CC9" w:rsidRPr="00440B35" w:rsidRDefault="00A93CC9" w:rsidP="009F5E24">
            <w:pPr>
              <w:pStyle w:val="NoSpacing"/>
              <w:jc w:val="center"/>
              <w:rPr>
                <w:rFonts w:ascii="Calibri" w:hAnsi="Calibri"/>
                <w:sz w:val="22"/>
                <w:szCs w:val="22"/>
              </w:rPr>
            </w:pPr>
            <w:r w:rsidRPr="00440B35">
              <w:rPr>
                <w:rFonts w:ascii="Calibri" w:hAnsi="Calibri"/>
                <w:sz w:val="22"/>
                <w:szCs w:val="22"/>
              </w:rPr>
              <w:t>DBS</w:t>
            </w:r>
          </w:p>
        </w:tc>
      </w:tr>
      <w:tr w:rsidR="00A93CC9" w:rsidRPr="00440B35" w14:paraId="4353D14A" w14:textId="77777777" w:rsidTr="009F5E24">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AA07C0E" w14:textId="77777777" w:rsidR="00A93CC9" w:rsidRPr="00EA4BEE" w:rsidRDefault="00A93CC9" w:rsidP="009F5E24">
            <w:pPr>
              <w:rPr>
                <w:rFonts w:asciiTheme="minorHAnsi" w:hAnsiTheme="minorHAnsi" w:cstheme="minorHAnsi"/>
                <w:sz w:val="22"/>
                <w:szCs w:val="22"/>
              </w:rPr>
            </w:pPr>
            <w:r w:rsidRPr="00EA4BEE">
              <w:rPr>
                <w:sz w:val="22"/>
                <w:szCs w:val="22"/>
              </w:rPr>
              <w:t>Ability to work in</w:t>
            </w:r>
            <w:r>
              <w:rPr>
                <w:sz w:val="22"/>
                <w:szCs w:val="22"/>
              </w:rPr>
              <w:t xml:space="preserve"> a way that promotes the safety and well being of children and young people</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9C3EE4A" w14:textId="77777777" w:rsidR="00A93CC9" w:rsidRPr="005053C8" w:rsidRDefault="00A93CC9" w:rsidP="009F5E24">
            <w:pPr>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C99787A" w14:textId="77777777" w:rsidR="00A93CC9" w:rsidRPr="005053C8" w:rsidRDefault="00A93CC9" w:rsidP="009F5E2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6AFDA3B" w14:textId="77777777" w:rsidR="00A93CC9" w:rsidRPr="00440B35" w:rsidRDefault="00A93CC9" w:rsidP="009F5E24">
            <w:pPr>
              <w:pStyle w:val="NoSpacing"/>
              <w:jc w:val="center"/>
              <w:rPr>
                <w:rFonts w:asciiTheme="minorHAnsi" w:hAnsiTheme="minorHAnsi"/>
                <w:sz w:val="22"/>
                <w:szCs w:val="22"/>
              </w:rPr>
            </w:pPr>
            <w:r w:rsidRPr="00440B35">
              <w:rPr>
                <w:rFonts w:asciiTheme="minorHAnsi" w:hAnsiTheme="minorHAnsi"/>
                <w:sz w:val="22"/>
                <w:szCs w:val="22"/>
              </w:rPr>
              <w:t>AF/I/R</w:t>
            </w:r>
          </w:p>
        </w:tc>
      </w:tr>
    </w:tbl>
    <w:p w14:paraId="0BA2CBCA" w14:textId="3DD0AF27" w:rsidR="00A93CC9" w:rsidRDefault="00A93CC9">
      <w:pPr>
        <w:rPr>
          <w:rFonts w:asciiTheme="minorHAnsi" w:hAnsiTheme="minorHAnsi" w:cstheme="minorHAnsi"/>
          <w:sz w:val="22"/>
          <w:szCs w:val="22"/>
        </w:rPr>
      </w:pPr>
    </w:p>
    <w:p w14:paraId="09DC4C81" w14:textId="636FA277" w:rsidR="0025751D" w:rsidRDefault="0025751D">
      <w:pPr>
        <w:rPr>
          <w:rFonts w:asciiTheme="minorHAnsi" w:hAnsiTheme="minorHAnsi" w:cstheme="minorHAnsi"/>
          <w:sz w:val="22"/>
          <w:szCs w:val="22"/>
        </w:rPr>
      </w:pPr>
    </w:p>
    <w:p w14:paraId="4CB89283" w14:textId="5FD978EA" w:rsidR="0025751D" w:rsidRDefault="0025751D">
      <w:pPr>
        <w:rPr>
          <w:rFonts w:asciiTheme="minorHAnsi" w:hAnsiTheme="minorHAnsi" w:cstheme="minorHAnsi"/>
          <w:sz w:val="22"/>
          <w:szCs w:val="22"/>
        </w:rPr>
      </w:pPr>
    </w:p>
    <w:p w14:paraId="3500943B" w14:textId="7243727F" w:rsidR="0025751D" w:rsidRDefault="0025751D">
      <w:pPr>
        <w:rPr>
          <w:rFonts w:asciiTheme="minorHAnsi" w:hAnsiTheme="minorHAnsi" w:cstheme="minorHAnsi"/>
          <w:sz w:val="22"/>
          <w:szCs w:val="22"/>
        </w:rPr>
      </w:pPr>
    </w:p>
    <w:p w14:paraId="208C74E4" w14:textId="476D00F4" w:rsidR="0025751D" w:rsidRDefault="0025751D">
      <w:pPr>
        <w:rPr>
          <w:rFonts w:asciiTheme="minorHAnsi" w:hAnsiTheme="minorHAnsi" w:cstheme="minorHAnsi"/>
          <w:sz w:val="22"/>
          <w:szCs w:val="22"/>
        </w:rPr>
      </w:pPr>
    </w:p>
    <w:p w14:paraId="3BCA7E56" w14:textId="625D8015" w:rsidR="0025751D" w:rsidRDefault="0025751D">
      <w:pPr>
        <w:rPr>
          <w:rFonts w:asciiTheme="minorHAnsi" w:hAnsiTheme="minorHAnsi" w:cstheme="minorHAnsi"/>
          <w:sz w:val="22"/>
          <w:szCs w:val="22"/>
        </w:rPr>
      </w:pPr>
    </w:p>
    <w:p w14:paraId="38079379" w14:textId="15B16DBD" w:rsidR="0025751D" w:rsidRDefault="0025751D">
      <w:pPr>
        <w:rPr>
          <w:rFonts w:asciiTheme="minorHAnsi" w:hAnsiTheme="minorHAnsi" w:cstheme="minorHAnsi"/>
          <w:sz w:val="22"/>
          <w:szCs w:val="22"/>
        </w:rPr>
      </w:pPr>
    </w:p>
    <w:p w14:paraId="52CBAAE6" w14:textId="6A681F15" w:rsidR="0025751D" w:rsidRDefault="0025751D">
      <w:pPr>
        <w:rPr>
          <w:rFonts w:asciiTheme="minorHAnsi" w:hAnsiTheme="minorHAnsi" w:cstheme="minorHAnsi"/>
          <w:sz w:val="22"/>
          <w:szCs w:val="22"/>
        </w:rPr>
      </w:pPr>
    </w:p>
    <w:p w14:paraId="377D4730" w14:textId="5C20DF1E" w:rsidR="0025751D" w:rsidRDefault="0025751D">
      <w:pPr>
        <w:rPr>
          <w:rFonts w:asciiTheme="minorHAnsi" w:hAnsiTheme="minorHAnsi" w:cstheme="minorHAnsi"/>
          <w:sz w:val="22"/>
          <w:szCs w:val="22"/>
        </w:rPr>
      </w:pPr>
    </w:p>
    <w:p w14:paraId="741C6434" w14:textId="003D04B9" w:rsidR="0025751D" w:rsidRDefault="0025751D">
      <w:pPr>
        <w:rPr>
          <w:rFonts w:asciiTheme="minorHAnsi" w:hAnsiTheme="minorHAnsi" w:cstheme="minorHAnsi"/>
          <w:sz w:val="22"/>
          <w:szCs w:val="22"/>
        </w:rPr>
      </w:pPr>
    </w:p>
    <w:p w14:paraId="3FEADAFD" w14:textId="2FDFF514" w:rsidR="0025751D" w:rsidRDefault="0025751D">
      <w:pPr>
        <w:rPr>
          <w:rFonts w:asciiTheme="minorHAnsi" w:hAnsiTheme="minorHAnsi" w:cstheme="minorHAnsi"/>
          <w:sz w:val="22"/>
          <w:szCs w:val="22"/>
        </w:rPr>
      </w:pPr>
    </w:p>
    <w:p w14:paraId="3DC9C7F9" w14:textId="59ECDAE2" w:rsidR="0025751D" w:rsidRDefault="0025751D">
      <w:pPr>
        <w:rPr>
          <w:rFonts w:asciiTheme="minorHAnsi" w:hAnsiTheme="minorHAnsi" w:cstheme="minorHAnsi"/>
          <w:sz w:val="22"/>
          <w:szCs w:val="22"/>
        </w:rPr>
      </w:pPr>
    </w:p>
    <w:p w14:paraId="6E95E644" w14:textId="07AFBA90" w:rsidR="002A317F" w:rsidRDefault="002A317F">
      <w:pPr>
        <w:rPr>
          <w:rFonts w:asciiTheme="minorHAnsi" w:hAnsiTheme="minorHAnsi" w:cstheme="minorHAnsi"/>
          <w:sz w:val="22"/>
          <w:szCs w:val="22"/>
        </w:rPr>
      </w:pPr>
    </w:p>
    <w:p w14:paraId="7B94E387" w14:textId="19E99B3F" w:rsidR="002A317F" w:rsidRDefault="002A317F">
      <w:pPr>
        <w:rPr>
          <w:rFonts w:asciiTheme="minorHAnsi" w:hAnsiTheme="minorHAnsi" w:cstheme="minorHAnsi"/>
          <w:sz w:val="22"/>
          <w:szCs w:val="22"/>
        </w:rPr>
      </w:pPr>
    </w:p>
    <w:p w14:paraId="31F57443" w14:textId="307A06E8" w:rsidR="002A317F" w:rsidRDefault="002A317F">
      <w:pPr>
        <w:rPr>
          <w:rFonts w:asciiTheme="minorHAnsi" w:hAnsiTheme="minorHAnsi" w:cstheme="minorHAnsi"/>
          <w:sz w:val="22"/>
          <w:szCs w:val="22"/>
        </w:rPr>
      </w:pPr>
    </w:p>
    <w:p w14:paraId="61EBA188" w14:textId="27A0C510" w:rsidR="0025751D" w:rsidRDefault="0025751D">
      <w:pPr>
        <w:rPr>
          <w:rFonts w:asciiTheme="minorHAnsi" w:hAnsiTheme="minorHAnsi" w:cstheme="minorHAnsi"/>
          <w:sz w:val="22"/>
          <w:szCs w:val="22"/>
        </w:rPr>
      </w:pPr>
    </w:p>
    <w:p w14:paraId="5DB4AFE8" w14:textId="77CD40DA" w:rsidR="0025751D" w:rsidRDefault="0025751D">
      <w:pPr>
        <w:rPr>
          <w:rFonts w:asciiTheme="minorHAnsi" w:hAnsiTheme="minorHAnsi" w:cstheme="minorHAnsi"/>
          <w:sz w:val="22"/>
          <w:szCs w:val="22"/>
        </w:rPr>
      </w:pPr>
    </w:p>
    <w:p w14:paraId="67314C73" w14:textId="77777777" w:rsidR="0025751D" w:rsidRPr="000336E2" w:rsidRDefault="0025751D">
      <w:pPr>
        <w:rPr>
          <w:sz w:val="22"/>
          <w:szCs w:val="22"/>
        </w:rPr>
      </w:pPr>
      <w:r w:rsidRPr="000336E2">
        <w:rPr>
          <w:sz w:val="22"/>
          <w:szCs w:val="22"/>
        </w:rPr>
        <w:t>The Bishop Konstant Catholic Academy Trust treats all employees and applicants equally regardless of age, disability, gender reassignment, marriage and civil partnership, maternity, race, religion and belief, sex and sexual orientation.</w:t>
      </w:r>
    </w:p>
    <w:p w14:paraId="141FC8DC" w14:textId="77777777" w:rsidR="0025751D" w:rsidRPr="000336E2" w:rsidRDefault="0025751D">
      <w:pPr>
        <w:rPr>
          <w:sz w:val="22"/>
          <w:szCs w:val="22"/>
        </w:rPr>
      </w:pPr>
    </w:p>
    <w:p w14:paraId="17BFB7F8" w14:textId="666A7F0C" w:rsidR="0025751D" w:rsidRPr="000336E2" w:rsidRDefault="000336E2">
      <w:pPr>
        <w:rPr>
          <w:sz w:val="22"/>
          <w:szCs w:val="22"/>
        </w:rPr>
      </w:pPr>
      <w:r w:rsidRPr="000336E2">
        <w:rPr>
          <w:sz w:val="22"/>
          <w:szCs w:val="22"/>
        </w:rPr>
        <w:t xml:space="preserve">BKCAT is committed to safeguarding and promoting the welfare of children and all appointments are made in accordance with our Safer Recruitment policy </w:t>
      </w:r>
      <w:r w:rsidR="0025751D" w:rsidRPr="000336E2">
        <w:rPr>
          <w:sz w:val="22"/>
          <w:szCs w:val="22"/>
        </w:rPr>
        <w:t>and Keeping Children Safe in Education</w:t>
      </w:r>
      <w:r w:rsidRPr="000336E2">
        <w:rPr>
          <w:sz w:val="22"/>
          <w:szCs w:val="22"/>
        </w:rPr>
        <w:t>.</w:t>
      </w:r>
    </w:p>
    <w:p w14:paraId="1E98CD2C" w14:textId="6703D458" w:rsidR="000336E2" w:rsidRPr="000336E2" w:rsidRDefault="000336E2">
      <w:pPr>
        <w:rPr>
          <w:sz w:val="22"/>
          <w:szCs w:val="22"/>
        </w:rPr>
      </w:pPr>
    </w:p>
    <w:p w14:paraId="18F61920" w14:textId="756E8F7C" w:rsidR="000336E2" w:rsidRPr="000336E2" w:rsidRDefault="000336E2">
      <w:pPr>
        <w:rPr>
          <w:sz w:val="22"/>
          <w:szCs w:val="22"/>
        </w:rPr>
      </w:pPr>
      <w:r w:rsidRPr="000336E2">
        <w:rPr>
          <w:sz w:val="22"/>
          <w:szCs w:val="22"/>
        </w:rPr>
        <w:t>BKCAT is committed to promoting eq</w:t>
      </w:r>
      <w:r w:rsidR="002A317F">
        <w:rPr>
          <w:sz w:val="22"/>
          <w:szCs w:val="22"/>
        </w:rPr>
        <w:t>u</w:t>
      </w:r>
      <w:r w:rsidRPr="000336E2">
        <w:rPr>
          <w:sz w:val="22"/>
          <w:szCs w:val="22"/>
        </w:rPr>
        <w:t>ality of opportunity for people with disabilities.</w:t>
      </w:r>
    </w:p>
    <w:p w14:paraId="04736332" w14:textId="77777777" w:rsidR="0025751D" w:rsidRDefault="0025751D"/>
    <w:sectPr w:rsidR="0025751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FC3A" w14:textId="77777777" w:rsidR="005625E3" w:rsidRDefault="005625E3">
      <w:r>
        <w:separator/>
      </w:r>
    </w:p>
  </w:endnote>
  <w:endnote w:type="continuationSeparator" w:id="0">
    <w:p w14:paraId="1E9E9E52" w14:textId="77777777" w:rsidR="005625E3" w:rsidRDefault="0056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C258" w14:textId="77777777" w:rsidR="005625E3" w:rsidRDefault="005625E3">
      <w:r>
        <w:rPr>
          <w:color w:val="000000"/>
        </w:rPr>
        <w:separator/>
      </w:r>
    </w:p>
  </w:footnote>
  <w:footnote w:type="continuationSeparator" w:id="0">
    <w:p w14:paraId="1468E60F" w14:textId="77777777" w:rsidR="005625E3" w:rsidRDefault="00562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AC0"/>
    <w:multiLevelType w:val="hybridMultilevel"/>
    <w:tmpl w:val="BF4A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0DB1"/>
    <w:multiLevelType w:val="multilevel"/>
    <w:tmpl w:val="F97CBC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0246A9"/>
    <w:multiLevelType w:val="multilevel"/>
    <w:tmpl w:val="11960B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C97C03"/>
    <w:multiLevelType w:val="hybridMultilevel"/>
    <w:tmpl w:val="4C92C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C4"/>
    <w:multiLevelType w:val="multilevel"/>
    <w:tmpl w:val="2A86B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3A5179"/>
    <w:multiLevelType w:val="multilevel"/>
    <w:tmpl w:val="9BF479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DA86BFF"/>
    <w:multiLevelType w:val="multilevel"/>
    <w:tmpl w:val="D86A00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4C06F2"/>
    <w:multiLevelType w:val="hybridMultilevel"/>
    <w:tmpl w:val="476E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D3C96"/>
    <w:multiLevelType w:val="hybridMultilevel"/>
    <w:tmpl w:val="FDE8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D789D"/>
    <w:multiLevelType w:val="multilevel"/>
    <w:tmpl w:val="DAA811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1F73ED6"/>
    <w:multiLevelType w:val="multilevel"/>
    <w:tmpl w:val="C5C841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39C4826"/>
    <w:multiLevelType w:val="hybridMultilevel"/>
    <w:tmpl w:val="976A3F6C"/>
    <w:lvl w:ilvl="0" w:tplc="D780D6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F3086"/>
    <w:multiLevelType w:val="multilevel"/>
    <w:tmpl w:val="5E8CA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ACC7D77"/>
    <w:multiLevelType w:val="multilevel"/>
    <w:tmpl w:val="0928A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347F8A"/>
    <w:multiLevelType w:val="multilevel"/>
    <w:tmpl w:val="2A86B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97A4544"/>
    <w:multiLevelType w:val="hybridMultilevel"/>
    <w:tmpl w:val="1AF6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959C6"/>
    <w:multiLevelType w:val="hybridMultilevel"/>
    <w:tmpl w:val="78E4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4F7331"/>
    <w:multiLevelType w:val="hybridMultilevel"/>
    <w:tmpl w:val="7752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EB59E8"/>
    <w:multiLevelType w:val="hybridMultilevel"/>
    <w:tmpl w:val="DF5E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7"/>
  </w:num>
  <w:num w:numId="5">
    <w:abstractNumId w:val="2"/>
  </w:num>
  <w:num w:numId="6">
    <w:abstractNumId w:val="6"/>
  </w:num>
  <w:num w:numId="7">
    <w:abstractNumId w:val="14"/>
  </w:num>
  <w:num w:numId="8">
    <w:abstractNumId w:val="13"/>
  </w:num>
  <w:num w:numId="9">
    <w:abstractNumId w:val="10"/>
  </w:num>
  <w:num w:numId="10">
    <w:abstractNumId w:val="18"/>
  </w:num>
  <w:num w:numId="11">
    <w:abstractNumId w:val="4"/>
  </w:num>
  <w:num w:numId="12">
    <w:abstractNumId w:val="5"/>
  </w:num>
  <w:num w:numId="13">
    <w:abstractNumId w:val="12"/>
  </w:num>
  <w:num w:numId="14">
    <w:abstractNumId w:val="3"/>
  </w:num>
  <w:num w:numId="15">
    <w:abstractNumId w:val="16"/>
  </w:num>
  <w:num w:numId="16">
    <w:abstractNumId w:val="19"/>
  </w:num>
  <w:num w:numId="17">
    <w:abstractNumId w:val="0"/>
  </w:num>
  <w:num w:numId="18">
    <w:abstractNumId w:val="9"/>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2D8"/>
    <w:rsid w:val="000169FC"/>
    <w:rsid w:val="000336E2"/>
    <w:rsid w:val="000C73D2"/>
    <w:rsid w:val="0025751D"/>
    <w:rsid w:val="0028175D"/>
    <w:rsid w:val="002A317F"/>
    <w:rsid w:val="002C1B82"/>
    <w:rsid w:val="003C4F0E"/>
    <w:rsid w:val="00457E66"/>
    <w:rsid w:val="004C70CD"/>
    <w:rsid w:val="005053C8"/>
    <w:rsid w:val="005625E3"/>
    <w:rsid w:val="00565A77"/>
    <w:rsid w:val="00590A96"/>
    <w:rsid w:val="006555A5"/>
    <w:rsid w:val="006610EA"/>
    <w:rsid w:val="00787A8A"/>
    <w:rsid w:val="00844254"/>
    <w:rsid w:val="0086710E"/>
    <w:rsid w:val="00A93CC9"/>
    <w:rsid w:val="00AC3A47"/>
    <w:rsid w:val="00B25394"/>
    <w:rsid w:val="00B2613E"/>
    <w:rsid w:val="00B8762C"/>
    <w:rsid w:val="00BC1BDE"/>
    <w:rsid w:val="00C64F1D"/>
    <w:rsid w:val="00C66287"/>
    <w:rsid w:val="00CA78D1"/>
    <w:rsid w:val="00E259BE"/>
    <w:rsid w:val="00E41964"/>
    <w:rsid w:val="00E4545D"/>
    <w:rsid w:val="00EA7BB5"/>
    <w:rsid w:val="00EC7991"/>
    <w:rsid w:val="00F402D8"/>
    <w:rsid w:val="00F97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C4F8"/>
  <w15:docId w15:val="{1C6B5493-A294-4F17-BB0F-6A135DF0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sz w:val="24"/>
      <w:szCs w:val="24"/>
      <w:lang w:val="en-US"/>
    </w:rPr>
  </w:style>
  <w:style w:type="paragraph" w:styleId="Heading1">
    <w:name w:val="heading 1"/>
    <w:basedOn w:val="Normal"/>
    <w:next w:val="Normal"/>
    <w:uiPriority w:val="9"/>
    <w:qFormat/>
    <w:pPr>
      <w:keepNext/>
      <w:keepLines/>
      <w:suppressAutoHyphens w:val="0"/>
      <w:spacing w:before="480" w:after="120"/>
      <w:textAlignment w:val="auto"/>
      <w:outlineLvl w:val="0"/>
    </w:pPr>
    <w:rPr>
      <w:rFonts w:ascii="Arial" w:eastAsia="MS Gothic" w:hAnsi="Arial"/>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uppressAutoHyphens/>
      <w:spacing w:after="0" w:line="240" w:lineRule="auto"/>
    </w:pPr>
    <w:rPr>
      <w:rFonts w:ascii="Times New Roman" w:eastAsia="Times New Roman" w:hAnsi="Times New Roman"/>
      <w:sz w:val="24"/>
      <w:szCs w:val="24"/>
      <w:lang w:eastAsia="en-GB"/>
    </w:rPr>
  </w:style>
  <w:style w:type="paragraph" w:styleId="ListParagraph">
    <w:name w:val="List Paragraph"/>
    <w:basedOn w:val="Normal"/>
    <w:uiPriority w:val="1"/>
    <w:qFormat/>
    <w:pPr>
      <w:ind w:left="720"/>
    </w:p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sz w:val="24"/>
      <w:szCs w:val="24"/>
      <w:lang w:val="en-US"/>
    </w:rPr>
  </w:style>
  <w:style w:type="paragraph" w:customStyle="1" w:styleId="Text">
    <w:name w:val="Text"/>
    <w:basedOn w:val="BodyText"/>
    <w:pPr>
      <w:suppressAutoHyphens w:val="0"/>
      <w:textAlignment w:val="auto"/>
    </w:pPr>
    <w:rPr>
      <w:rFonts w:ascii="Arial" w:eastAsia="MS Mincho" w:hAnsi="Arial" w:cs="Arial"/>
      <w:sz w:val="20"/>
      <w:szCs w:val="20"/>
    </w:rPr>
  </w:style>
  <w:style w:type="character" w:customStyle="1" w:styleId="TextChar">
    <w:name w:val="Text Char"/>
    <w:rPr>
      <w:rFonts w:ascii="Arial" w:eastAsia="MS Mincho" w:hAnsi="Arial" w:cs="Arial"/>
      <w:sz w:val="20"/>
      <w:szCs w:val="20"/>
      <w:lang w:val="en-US"/>
    </w:rPr>
  </w:style>
  <w:style w:type="paragraph" w:styleId="BodyText">
    <w:name w:val="Body Text"/>
    <w:basedOn w:val="Normal"/>
    <w:pPr>
      <w:spacing w:after="120"/>
    </w:pPr>
  </w:style>
  <w:style w:type="character" w:customStyle="1" w:styleId="BodyTextChar">
    <w:name w:val="Body Text Char"/>
    <w:basedOn w:val="DefaultParagraphFont"/>
    <w:rPr>
      <w:rFonts w:eastAsia="Times New Roman"/>
      <w:sz w:val="24"/>
      <w:szCs w:val="24"/>
      <w:lang w:val="en-US"/>
    </w:rPr>
  </w:style>
  <w:style w:type="paragraph" w:customStyle="1" w:styleId="ColorfulList-Accent11">
    <w:name w:val="Colorful List - Accent 11"/>
    <w:basedOn w:val="Normal"/>
    <w:autoRedefine/>
    <w:rsid w:val="00CA78D1"/>
    <w:pPr>
      <w:suppressAutoHyphens w:val="0"/>
      <w:spacing w:before="120" w:after="120"/>
      <w:textAlignment w:val="auto"/>
    </w:pPr>
    <w:rPr>
      <w:rFonts w:asciiTheme="minorHAnsi" w:hAnsiTheme="minorHAnsi" w:cstheme="minorHAnsi"/>
      <w:sz w:val="22"/>
      <w:szCs w:val="22"/>
      <w:lang w:val="en-GB"/>
    </w:rPr>
  </w:style>
  <w:style w:type="paragraph" w:customStyle="1" w:styleId="Caption1">
    <w:name w:val="Caption 1"/>
    <w:basedOn w:val="Normal"/>
    <w:pPr>
      <w:suppressAutoHyphens w:val="0"/>
      <w:spacing w:before="120" w:after="120"/>
      <w:textAlignment w:val="auto"/>
    </w:pPr>
    <w:rPr>
      <w:rFonts w:ascii="Arial" w:eastAsia="MS Mincho" w:hAnsi="Arial"/>
      <w:i/>
      <w:color w:val="F15F22"/>
      <w:sz w:val="20"/>
    </w:rPr>
  </w:style>
  <w:style w:type="paragraph" w:customStyle="1" w:styleId="Sub-heading">
    <w:name w:val="Sub-heading"/>
    <w:basedOn w:val="BodyText"/>
    <w:pPr>
      <w:suppressAutoHyphens w:val="0"/>
      <w:textAlignment w:val="auto"/>
    </w:pPr>
    <w:rPr>
      <w:rFonts w:ascii="Arial" w:eastAsia="MS Mincho" w:hAnsi="Arial" w:cs="Arial"/>
      <w:b/>
      <w:sz w:val="20"/>
      <w:szCs w:val="20"/>
    </w:rPr>
  </w:style>
  <w:style w:type="character" w:customStyle="1" w:styleId="Sub-headingChar">
    <w:name w:val="Sub-heading Char"/>
    <w:rPr>
      <w:rFonts w:ascii="Arial" w:eastAsia="MS Mincho" w:hAnsi="Arial" w:cs="Arial"/>
      <w:b/>
      <w:sz w:val="20"/>
      <w:szCs w:val="20"/>
      <w:lang w:val="en-US"/>
    </w:rPr>
  </w:style>
  <w:style w:type="character" w:customStyle="1" w:styleId="Heading1Char">
    <w:name w:val="Heading 1 Char"/>
    <w:basedOn w:val="DefaultParagraphFont"/>
    <w:rPr>
      <w:rFonts w:ascii="Arial" w:eastAsia="MS Gothic" w:hAnsi="Arial"/>
      <w:b/>
      <w:bCs/>
      <w:sz w:val="28"/>
      <w:szCs w:val="32"/>
      <w:lang w:val="en-US"/>
    </w:rPr>
  </w:style>
  <w:style w:type="table" w:styleId="TableGrid">
    <w:name w:val="Table Grid"/>
    <w:basedOn w:val="TableNormal"/>
    <w:uiPriority w:val="39"/>
    <w:rsid w:val="00B2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28175D"/>
    <w:pPr>
      <w:spacing w:after="120"/>
    </w:pPr>
    <w:rPr>
      <w:sz w:val="16"/>
      <w:szCs w:val="16"/>
    </w:rPr>
  </w:style>
  <w:style w:type="character" w:customStyle="1" w:styleId="BodyText3Char">
    <w:name w:val="Body Text 3 Char"/>
    <w:basedOn w:val="DefaultParagraphFont"/>
    <w:link w:val="BodyText3"/>
    <w:uiPriority w:val="99"/>
    <w:semiHidden/>
    <w:rsid w:val="0028175D"/>
    <w:rPr>
      <w:rFonts w:eastAsia="Times New Roman"/>
      <w:sz w:val="16"/>
      <w:szCs w:val="16"/>
      <w:lang w:val="en-US"/>
    </w:rPr>
  </w:style>
  <w:style w:type="character" w:styleId="Emphasis">
    <w:name w:val="Emphasis"/>
    <w:qFormat/>
    <w:rsid w:val="00281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Hall</dc:creator>
  <dc:description/>
  <cp:lastModifiedBy>Jemma Shephard</cp:lastModifiedBy>
  <cp:revision>6</cp:revision>
  <dcterms:created xsi:type="dcterms:W3CDTF">2024-09-23T08:09:00Z</dcterms:created>
  <dcterms:modified xsi:type="dcterms:W3CDTF">2025-02-20T12:38:00Z</dcterms:modified>
</cp:coreProperties>
</file>