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9D16" w14:textId="77777777" w:rsidR="00E063DF" w:rsidRPr="00BA1865" w:rsidRDefault="00E063DF" w:rsidP="00E063DF">
      <w:pPr>
        <w:autoSpaceDE w:val="0"/>
        <w:autoSpaceDN w:val="0"/>
        <w:adjustRightInd w:val="0"/>
        <w:jc w:val="center"/>
        <w:rPr>
          <w:rFonts w:cs="Arial"/>
          <w:b/>
          <w:sz w:val="22"/>
          <w:szCs w:val="22"/>
        </w:rPr>
      </w:pPr>
      <w:r>
        <w:rPr>
          <w:rFonts w:cs="Arial"/>
          <w:b/>
          <w:sz w:val="22"/>
          <w:szCs w:val="22"/>
        </w:rPr>
        <w:t xml:space="preserve">                     LINCOLN GARDENS PRIMARY SCHOOL</w:t>
      </w:r>
    </w:p>
    <w:p w14:paraId="11C70CF7" w14:textId="77777777" w:rsidR="00E063DF" w:rsidRDefault="00E063DF" w:rsidP="00E063DF">
      <w:pPr>
        <w:jc w:val="center"/>
        <w:rPr>
          <w:rFonts w:cs="Arial"/>
          <w:b/>
          <w:sz w:val="22"/>
          <w:szCs w:val="22"/>
        </w:rPr>
      </w:pPr>
      <w:r>
        <w:rPr>
          <w:rFonts w:cs="Arial"/>
          <w:b/>
          <w:sz w:val="22"/>
          <w:szCs w:val="22"/>
        </w:rPr>
        <w:t xml:space="preserve">                       PERSON SPECIFICATION</w:t>
      </w:r>
    </w:p>
    <w:p w14:paraId="1C492D82" w14:textId="77777777" w:rsidR="00E063DF" w:rsidRDefault="0017229C" w:rsidP="00E063DF">
      <w:pPr>
        <w:jc w:val="center"/>
        <w:rPr>
          <w:rFonts w:cs="Arial"/>
          <w:b/>
          <w:sz w:val="22"/>
          <w:szCs w:val="22"/>
        </w:rPr>
      </w:pPr>
      <w:r>
        <w:rPr>
          <w:rFonts w:cs="Arial"/>
          <w:b/>
          <w:sz w:val="22"/>
          <w:szCs w:val="22"/>
        </w:rPr>
        <w:t>SENCO and Inclusion Manager</w:t>
      </w:r>
    </w:p>
    <w:p w14:paraId="3E639C88" w14:textId="77777777" w:rsidR="00E063DF" w:rsidRDefault="00E063DF" w:rsidP="00E063DF">
      <w:pPr>
        <w:jc w:val="center"/>
        <w:rPr>
          <w:rFonts w:cs="Arial"/>
          <w:b/>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4"/>
        <w:gridCol w:w="802"/>
        <w:gridCol w:w="806"/>
        <w:gridCol w:w="940"/>
      </w:tblGrid>
      <w:tr w:rsidR="00E063DF" w14:paraId="468D6EA3" w14:textId="77777777" w:rsidTr="00084686">
        <w:tc>
          <w:tcPr>
            <w:tcW w:w="7302" w:type="dxa"/>
          </w:tcPr>
          <w:p w14:paraId="0E78F21D" w14:textId="77777777" w:rsidR="00E063DF" w:rsidRDefault="00E063DF" w:rsidP="00084686"/>
        </w:tc>
        <w:tc>
          <w:tcPr>
            <w:tcW w:w="850" w:type="dxa"/>
          </w:tcPr>
          <w:p w14:paraId="50ECFACE" w14:textId="77777777" w:rsidR="00E063DF" w:rsidRDefault="00E063DF" w:rsidP="00084686">
            <w:pPr>
              <w:jc w:val="center"/>
              <w:rPr>
                <w:b/>
                <w:bCs/>
              </w:rPr>
            </w:pPr>
            <w:r>
              <w:rPr>
                <w:b/>
                <w:bCs/>
                <w:sz w:val="22"/>
                <w:szCs w:val="22"/>
              </w:rPr>
              <w:t>Ess</w:t>
            </w:r>
          </w:p>
        </w:tc>
        <w:tc>
          <w:tcPr>
            <w:tcW w:w="851" w:type="dxa"/>
          </w:tcPr>
          <w:p w14:paraId="2E5E9A7C" w14:textId="77777777" w:rsidR="00E063DF" w:rsidRDefault="00E063DF" w:rsidP="00084686">
            <w:pPr>
              <w:jc w:val="center"/>
              <w:rPr>
                <w:b/>
                <w:bCs/>
              </w:rPr>
            </w:pPr>
            <w:r>
              <w:rPr>
                <w:b/>
                <w:bCs/>
                <w:sz w:val="22"/>
                <w:szCs w:val="22"/>
              </w:rPr>
              <w:t>Des</w:t>
            </w:r>
          </w:p>
        </w:tc>
        <w:tc>
          <w:tcPr>
            <w:tcW w:w="992" w:type="dxa"/>
          </w:tcPr>
          <w:p w14:paraId="7E59653A" w14:textId="77777777" w:rsidR="00E063DF" w:rsidRDefault="00E063DF" w:rsidP="00084686">
            <w:pPr>
              <w:jc w:val="center"/>
              <w:rPr>
                <w:b/>
                <w:bCs/>
              </w:rPr>
            </w:pPr>
            <w:r>
              <w:rPr>
                <w:b/>
                <w:bCs/>
                <w:sz w:val="22"/>
                <w:szCs w:val="22"/>
              </w:rPr>
              <w:t>MOA</w:t>
            </w:r>
          </w:p>
        </w:tc>
      </w:tr>
      <w:tr w:rsidR="00E063DF" w14:paraId="1A385A92" w14:textId="77777777" w:rsidTr="00084686">
        <w:tc>
          <w:tcPr>
            <w:tcW w:w="7302" w:type="dxa"/>
          </w:tcPr>
          <w:p w14:paraId="3ADA33C3" w14:textId="77777777" w:rsidR="00E063DF" w:rsidRPr="007A2C16" w:rsidRDefault="00E063DF" w:rsidP="00084686">
            <w:pPr>
              <w:rPr>
                <w:rFonts w:ascii="Arial Bold" w:hAnsi="Arial Bold" w:cs="Arial Bold"/>
                <w:b/>
                <w:bCs/>
                <w:color w:val="000000" w:themeColor="text1"/>
              </w:rPr>
            </w:pPr>
            <w:r w:rsidRPr="007A2C16">
              <w:rPr>
                <w:rFonts w:ascii="Arial Bold" w:hAnsi="Arial Bold" w:cs="Arial Bold"/>
                <w:b/>
                <w:bCs/>
                <w:color w:val="000000" w:themeColor="text1"/>
                <w:sz w:val="22"/>
                <w:szCs w:val="22"/>
              </w:rPr>
              <w:t>KNOWLEDGE/QUALIFICATIONS</w:t>
            </w:r>
          </w:p>
          <w:p w14:paraId="6000A3CB" w14:textId="77777777" w:rsidR="00E063DF" w:rsidRPr="003E7001" w:rsidRDefault="00E063DF" w:rsidP="00084686">
            <w:pPr>
              <w:rPr>
                <w:rFonts w:ascii="Arial Bold" w:hAnsi="Arial Bold" w:cs="Arial Bold"/>
                <w:b/>
                <w:bCs/>
                <w:color w:val="999999"/>
              </w:rPr>
            </w:pPr>
          </w:p>
        </w:tc>
        <w:tc>
          <w:tcPr>
            <w:tcW w:w="850" w:type="dxa"/>
          </w:tcPr>
          <w:p w14:paraId="1398886D" w14:textId="77777777" w:rsidR="00E063DF" w:rsidRDefault="00E063DF" w:rsidP="00084686">
            <w:pPr>
              <w:jc w:val="center"/>
            </w:pPr>
          </w:p>
        </w:tc>
        <w:tc>
          <w:tcPr>
            <w:tcW w:w="851" w:type="dxa"/>
          </w:tcPr>
          <w:p w14:paraId="5DB683BB" w14:textId="77777777" w:rsidR="00E063DF" w:rsidRDefault="00E063DF" w:rsidP="00084686">
            <w:pPr>
              <w:jc w:val="center"/>
            </w:pPr>
          </w:p>
        </w:tc>
        <w:tc>
          <w:tcPr>
            <w:tcW w:w="992" w:type="dxa"/>
          </w:tcPr>
          <w:p w14:paraId="3DE8775F" w14:textId="77777777" w:rsidR="00E063DF" w:rsidRDefault="00E063DF" w:rsidP="00084686">
            <w:pPr>
              <w:jc w:val="center"/>
            </w:pPr>
          </w:p>
        </w:tc>
      </w:tr>
      <w:tr w:rsidR="00E063DF" w14:paraId="6D8E62AF" w14:textId="77777777" w:rsidTr="00084686">
        <w:tc>
          <w:tcPr>
            <w:tcW w:w="7302" w:type="dxa"/>
          </w:tcPr>
          <w:p w14:paraId="7EF74B75" w14:textId="77777777" w:rsidR="00E063DF" w:rsidRDefault="00E063DF" w:rsidP="00084686">
            <w:r>
              <w:rPr>
                <w:sz w:val="22"/>
                <w:szCs w:val="22"/>
              </w:rPr>
              <w:t>Graduate with Qualified Teacher Status</w:t>
            </w:r>
          </w:p>
        </w:tc>
        <w:tc>
          <w:tcPr>
            <w:tcW w:w="850" w:type="dxa"/>
          </w:tcPr>
          <w:p w14:paraId="7016BF16" w14:textId="77777777" w:rsidR="00E063DF" w:rsidRDefault="00E063DF" w:rsidP="00084686">
            <w:pPr>
              <w:jc w:val="center"/>
            </w:pPr>
            <w:r>
              <w:rPr>
                <w:sz w:val="22"/>
                <w:szCs w:val="22"/>
              </w:rPr>
              <w:t>*</w:t>
            </w:r>
          </w:p>
        </w:tc>
        <w:tc>
          <w:tcPr>
            <w:tcW w:w="851" w:type="dxa"/>
          </w:tcPr>
          <w:p w14:paraId="33ADAB4D" w14:textId="77777777" w:rsidR="00E063DF" w:rsidRDefault="00E063DF" w:rsidP="00084686">
            <w:pPr>
              <w:jc w:val="center"/>
            </w:pPr>
          </w:p>
        </w:tc>
        <w:tc>
          <w:tcPr>
            <w:tcW w:w="992" w:type="dxa"/>
          </w:tcPr>
          <w:p w14:paraId="289169A3" w14:textId="77777777" w:rsidR="00E063DF" w:rsidRDefault="00E063DF" w:rsidP="00084686">
            <w:pPr>
              <w:jc w:val="center"/>
            </w:pPr>
            <w:r>
              <w:rPr>
                <w:sz w:val="22"/>
                <w:szCs w:val="22"/>
              </w:rPr>
              <w:t>A/C</w:t>
            </w:r>
          </w:p>
        </w:tc>
      </w:tr>
      <w:tr w:rsidR="00E063DF" w14:paraId="0A71EADE" w14:textId="77777777" w:rsidTr="00084686">
        <w:tc>
          <w:tcPr>
            <w:tcW w:w="7302" w:type="dxa"/>
          </w:tcPr>
          <w:p w14:paraId="0A6CD6ED" w14:textId="77777777" w:rsidR="00E063DF" w:rsidRDefault="0017229C" w:rsidP="00084686">
            <w:r w:rsidRPr="0017229C">
              <w:t>Qualified Teacher status National Award for SEN</w:t>
            </w:r>
            <w:r w:rsidR="00E46709">
              <w:t>D or working towards it</w:t>
            </w:r>
          </w:p>
        </w:tc>
        <w:tc>
          <w:tcPr>
            <w:tcW w:w="850" w:type="dxa"/>
          </w:tcPr>
          <w:p w14:paraId="0C7E059D" w14:textId="77777777" w:rsidR="00E063DF" w:rsidRDefault="0017229C" w:rsidP="00084686">
            <w:pPr>
              <w:jc w:val="center"/>
            </w:pPr>
            <w:r>
              <w:t>*</w:t>
            </w:r>
          </w:p>
        </w:tc>
        <w:tc>
          <w:tcPr>
            <w:tcW w:w="851" w:type="dxa"/>
          </w:tcPr>
          <w:p w14:paraId="59A9FE66" w14:textId="77777777" w:rsidR="00E063DF" w:rsidRDefault="00E063DF" w:rsidP="00084686">
            <w:pPr>
              <w:jc w:val="center"/>
            </w:pPr>
          </w:p>
        </w:tc>
        <w:tc>
          <w:tcPr>
            <w:tcW w:w="992" w:type="dxa"/>
          </w:tcPr>
          <w:p w14:paraId="699168E4" w14:textId="77777777" w:rsidR="00E063DF" w:rsidRDefault="00E063DF" w:rsidP="00084686">
            <w:pPr>
              <w:jc w:val="center"/>
            </w:pPr>
            <w:r>
              <w:rPr>
                <w:sz w:val="22"/>
                <w:szCs w:val="22"/>
              </w:rPr>
              <w:t>A/C</w:t>
            </w:r>
          </w:p>
        </w:tc>
      </w:tr>
      <w:tr w:rsidR="0017229C" w14:paraId="1B39569D" w14:textId="77777777" w:rsidTr="00084686">
        <w:tc>
          <w:tcPr>
            <w:tcW w:w="7302" w:type="dxa"/>
          </w:tcPr>
          <w:p w14:paraId="4F4BF9AD" w14:textId="77777777" w:rsidR="0017229C" w:rsidRPr="0017229C" w:rsidRDefault="0017229C" w:rsidP="0017229C">
            <w:r>
              <w:t xml:space="preserve"> Evidence of continuous INSET with particular reference to Special Educational Needs</w:t>
            </w:r>
            <w:r w:rsidR="00E46709">
              <w:t xml:space="preserve"> and Disability</w:t>
            </w:r>
            <w:r>
              <w:t xml:space="preserve"> (SEN</w:t>
            </w:r>
            <w:r w:rsidR="00E46709">
              <w:t>D</w:t>
            </w:r>
            <w:r>
              <w:t>)</w:t>
            </w:r>
          </w:p>
        </w:tc>
        <w:tc>
          <w:tcPr>
            <w:tcW w:w="850" w:type="dxa"/>
          </w:tcPr>
          <w:p w14:paraId="30B63013" w14:textId="77777777" w:rsidR="0017229C" w:rsidRDefault="00257635" w:rsidP="00084686">
            <w:pPr>
              <w:jc w:val="center"/>
            </w:pPr>
            <w:r>
              <w:t>*</w:t>
            </w:r>
          </w:p>
        </w:tc>
        <w:tc>
          <w:tcPr>
            <w:tcW w:w="851" w:type="dxa"/>
          </w:tcPr>
          <w:p w14:paraId="585F14A7" w14:textId="77777777" w:rsidR="0017229C" w:rsidRDefault="0017229C" w:rsidP="00084686">
            <w:pPr>
              <w:jc w:val="center"/>
              <w:rPr>
                <w:sz w:val="22"/>
                <w:szCs w:val="22"/>
              </w:rPr>
            </w:pPr>
          </w:p>
        </w:tc>
        <w:tc>
          <w:tcPr>
            <w:tcW w:w="992" w:type="dxa"/>
          </w:tcPr>
          <w:p w14:paraId="52A83D02" w14:textId="77777777" w:rsidR="0017229C" w:rsidRDefault="00257635" w:rsidP="00084686">
            <w:pPr>
              <w:jc w:val="center"/>
              <w:rPr>
                <w:sz w:val="22"/>
                <w:szCs w:val="22"/>
              </w:rPr>
            </w:pPr>
            <w:r>
              <w:rPr>
                <w:sz w:val="22"/>
                <w:szCs w:val="22"/>
              </w:rPr>
              <w:t>A/I</w:t>
            </w:r>
          </w:p>
        </w:tc>
      </w:tr>
      <w:tr w:rsidR="00E063DF" w14:paraId="266623BF" w14:textId="77777777" w:rsidTr="00084686">
        <w:tc>
          <w:tcPr>
            <w:tcW w:w="7302" w:type="dxa"/>
          </w:tcPr>
          <w:p w14:paraId="01BC7332" w14:textId="77777777" w:rsidR="00E063DF" w:rsidRDefault="00E063DF" w:rsidP="00084686">
            <w:r>
              <w:rPr>
                <w:sz w:val="22"/>
                <w:szCs w:val="22"/>
              </w:rPr>
              <w:t>Up to date knowledge in subject, national policy, pedagogy, classroom management strategies, research/inspection findings and statutory requirements</w:t>
            </w:r>
          </w:p>
        </w:tc>
        <w:tc>
          <w:tcPr>
            <w:tcW w:w="850" w:type="dxa"/>
          </w:tcPr>
          <w:p w14:paraId="359BF472" w14:textId="77777777" w:rsidR="00E063DF" w:rsidRDefault="00E063DF" w:rsidP="00084686">
            <w:pPr>
              <w:jc w:val="center"/>
            </w:pPr>
            <w:r>
              <w:rPr>
                <w:sz w:val="22"/>
                <w:szCs w:val="22"/>
              </w:rPr>
              <w:t>*</w:t>
            </w:r>
          </w:p>
        </w:tc>
        <w:tc>
          <w:tcPr>
            <w:tcW w:w="851" w:type="dxa"/>
          </w:tcPr>
          <w:p w14:paraId="3AFD847F" w14:textId="77777777" w:rsidR="00E063DF" w:rsidRDefault="00E063DF" w:rsidP="00084686">
            <w:pPr>
              <w:jc w:val="center"/>
            </w:pPr>
          </w:p>
        </w:tc>
        <w:tc>
          <w:tcPr>
            <w:tcW w:w="992" w:type="dxa"/>
          </w:tcPr>
          <w:p w14:paraId="2AD0C6C4" w14:textId="77777777" w:rsidR="00E063DF" w:rsidRDefault="00E063DF" w:rsidP="00084686">
            <w:pPr>
              <w:jc w:val="center"/>
            </w:pPr>
            <w:r>
              <w:rPr>
                <w:sz w:val="22"/>
                <w:szCs w:val="22"/>
              </w:rPr>
              <w:t>A/I</w:t>
            </w:r>
          </w:p>
        </w:tc>
      </w:tr>
      <w:tr w:rsidR="00E063DF" w14:paraId="5180AE4E" w14:textId="77777777" w:rsidTr="00084686">
        <w:tc>
          <w:tcPr>
            <w:tcW w:w="7302" w:type="dxa"/>
          </w:tcPr>
          <w:p w14:paraId="3776285C" w14:textId="77777777" w:rsidR="00E063DF" w:rsidRDefault="00E063DF" w:rsidP="00084686">
            <w:r>
              <w:rPr>
                <w:sz w:val="22"/>
                <w:szCs w:val="22"/>
              </w:rPr>
              <w:t>Comprehensive knowledge of performance management requirements in an educational context</w:t>
            </w:r>
          </w:p>
        </w:tc>
        <w:tc>
          <w:tcPr>
            <w:tcW w:w="850" w:type="dxa"/>
          </w:tcPr>
          <w:p w14:paraId="4AF72052" w14:textId="77777777" w:rsidR="00E063DF" w:rsidRDefault="00E063DF" w:rsidP="00084686">
            <w:pPr>
              <w:jc w:val="center"/>
            </w:pPr>
          </w:p>
        </w:tc>
        <w:tc>
          <w:tcPr>
            <w:tcW w:w="851" w:type="dxa"/>
          </w:tcPr>
          <w:p w14:paraId="059FCDE6" w14:textId="77777777" w:rsidR="00E063DF" w:rsidRDefault="00E063DF" w:rsidP="00084686">
            <w:pPr>
              <w:jc w:val="center"/>
            </w:pPr>
            <w:r>
              <w:rPr>
                <w:sz w:val="22"/>
                <w:szCs w:val="22"/>
              </w:rPr>
              <w:t>*</w:t>
            </w:r>
          </w:p>
        </w:tc>
        <w:tc>
          <w:tcPr>
            <w:tcW w:w="992" w:type="dxa"/>
          </w:tcPr>
          <w:p w14:paraId="5EAA9771" w14:textId="77777777" w:rsidR="00E063DF" w:rsidRDefault="00E063DF" w:rsidP="00084686">
            <w:pPr>
              <w:jc w:val="center"/>
            </w:pPr>
            <w:r>
              <w:rPr>
                <w:sz w:val="22"/>
                <w:szCs w:val="22"/>
              </w:rPr>
              <w:t>A/I</w:t>
            </w:r>
          </w:p>
        </w:tc>
      </w:tr>
      <w:tr w:rsidR="00E063DF" w14:paraId="624D733A" w14:textId="77777777" w:rsidTr="00084686">
        <w:tc>
          <w:tcPr>
            <w:tcW w:w="7302" w:type="dxa"/>
            <w:vAlign w:val="center"/>
          </w:tcPr>
          <w:p w14:paraId="50ABC186" w14:textId="77777777" w:rsidR="00E063DF" w:rsidRPr="00306EBD" w:rsidRDefault="00E063DF" w:rsidP="00084686">
            <w:pPr>
              <w:rPr>
                <w:sz w:val="22"/>
                <w:szCs w:val="22"/>
              </w:rPr>
            </w:pPr>
            <w:r>
              <w:rPr>
                <w:sz w:val="22"/>
                <w:szCs w:val="22"/>
              </w:rPr>
              <w:t xml:space="preserve">A knowledge of the </w:t>
            </w:r>
            <w:r w:rsidRPr="00306EBD">
              <w:rPr>
                <w:sz w:val="22"/>
                <w:szCs w:val="22"/>
              </w:rPr>
              <w:t>Professional Teaching Standards</w:t>
            </w:r>
          </w:p>
        </w:tc>
        <w:tc>
          <w:tcPr>
            <w:tcW w:w="850" w:type="dxa"/>
            <w:vAlign w:val="center"/>
          </w:tcPr>
          <w:p w14:paraId="682C0DB1" w14:textId="77777777" w:rsidR="00E063DF" w:rsidRPr="00306EBD" w:rsidRDefault="00E063DF" w:rsidP="00084686">
            <w:pPr>
              <w:jc w:val="center"/>
              <w:rPr>
                <w:sz w:val="22"/>
                <w:szCs w:val="22"/>
              </w:rPr>
            </w:pPr>
            <w:r w:rsidRPr="00306EBD">
              <w:rPr>
                <w:sz w:val="22"/>
                <w:szCs w:val="22"/>
              </w:rPr>
              <w:t>*</w:t>
            </w:r>
          </w:p>
        </w:tc>
        <w:tc>
          <w:tcPr>
            <w:tcW w:w="851" w:type="dxa"/>
            <w:vAlign w:val="center"/>
          </w:tcPr>
          <w:p w14:paraId="7D161B3C" w14:textId="77777777" w:rsidR="00E063DF" w:rsidRPr="00306EBD" w:rsidRDefault="00E063DF" w:rsidP="00084686">
            <w:pPr>
              <w:jc w:val="center"/>
              <w:rPr>
                <w:sz w:val="22"/>
                <w:szCs w:val="22"/>
              </w:rPr>
            </w:pPr>
          </w:p>
        </w:tc>
        <w:tc>
          <w:tcPr>
            <w:tcW w:w="992" w:type="dxa"/>
            <w:vAlign w:val="center"/>
          </w:tcPr>
          <w:p w14:paraId="541FC821" w14:textId="77777777" w:rsidR="00E063DF" w:rsidRPr="00306EBD" w:rsidRDefault="00E063DF" w:rsidP="00084686">
            <w:pPr>
              <w:jc w:val="center"/>
              <w:rPr>
                <w:sz w:val="22"/>
                <w:szCs w:val="22"/>
              </w:rPr>
            </w:pPr>
            <w:r w:rsidRPr="00306EBD">
              <w:rPr>
                <w:sz w:val="22"/>
                <w:szCs w:val="22"/>
              </w:rPr>
              <w:t>A/I</w:t>
            </w:r>
          </w:p>
        </w:tc>
      </w:tr>
      <w:tr w:rsidR="00E063DF" w14:paraId="5020B333" w14:textId="77777777" w:rsidTr="00084686">
        <w:tc>
          <w:tcPr>
            <w:tcW w:w="9995" w:type="dxa"/>
            <w:gridSpan w:val="4"/>
          </w:tcPr>
          <w:p w14:paraId="504A5EB9" w14:textId="77777777" w:rsidR="00E063DF" w:rsidRDefault="00E063DF" w:rsidP="00084686">
            <w:pPr>
              <w:jc w:val="center"/>
            </w:pPr>
          </w:p>
        </w:tc>
      </w:tr>
      <w:tr w:rsidR="00E063DF" w14:paraId="48484E5F" w14:textId="77777777" w:rsidTr="00084686">
        <w:tc>
          <w:tcPr>
            <w:tcW w:w="7302" w:type="dxa"/>
          </w:tcPr>
          <w:p w14:paraId="11879D1F" w14:textId="77777777" w:rsidR="00E063DF" w:rsidRPr="007A2C16" w:rsidRDefault="00E063DF" w:rsidP="00084686">
            <w:pPr>
              <w:rPr>
                <w:rFonts w:ascii="Arial Bold" w:hAnsi="Arial Bold" w:cs="Arial Bold"/>
                <w:b/>
                <w:bCs/>
                <w:color w:val="000000" w:themeColor="text1"/>
              </w:rPr>
            </w:pPr>
            <w:r w:rsidRPr="007A2C16">
              <w:rPr>
                <w:rFonts w:ascii="Arial Bold" w:hAnsi="Arial Bold" w:cs="Arial Bold"/>
                <w:b/>
                <w:bCs/>
                <w:color w:val="000000" w:themeColor="text1"/>
                <w:sz w:val="22"/>
                <w:szCs w:val="22"/>
              </w:rPr>
              <w:t>EXPERIENCE</w:t>
            </w:r>
          </w:p>
          <w:p w14:paraId="1AA36FD4" w14:textId="77777777" w:rsidR="00E063DF" w:rsidRPr="003E7001" w:rsidRDefault="00E063DF" w:rsidP="00084686">
            <w:pPr>
              <w:rPr>
                <w:rFonts w:ascii="Arial Bold" w:hAnsi="Arial Bold" w:cs="Arial Bold"/>
                <w:b/>
                <w:bCs/>
                <w:color w:val="999999"/>
              </w:rPr>
            </w:pPr>
          </w:p>
        </w:tc>
        <w:tc>
          <w:tcPr>
            <w:tcW w:w="850" w:type="dxa"/>
          </w:tcPr>
          <w:p w14:paraId="0B05C906" w14:textId="77777777" w:rsidR="00E063DF" w:rsidRDefault="00E063DF" w:rsidP="00084686">
            <w:pPr>
              <w:jc w:val="center"/>
            </w:pPr>
          </w:p>
        </w:tc>
        <w:tc>
          <w:tcPr>
            <w:tcW w:w="851" w:type="dxa"/>
          </w:tcPr>
          <w:p w14:paraId="77FD96B6" w14:textId="77777777" w:rsidR="00E063DF" w:rsidRDefault="00E063DF" w:rsidP="00084686">
            <w:pPr>
              <w:jc w:val="center"/>
            </w:pPr>
          </w:p>
        </w:tc>
        <w:tc>
          <w:tcPr>
            <w:tcW w:w="992" w:type="dxa"/>
          </w:tcPr>
          <w:p w14:paraId="568BB269" w14:textId="77777777" w:rsidR="00E063DF" w:rsidRDefault="00E063DF" w:rsidP="00084686">
            <w:pPr>
              <w:jc w:val="center"/>
            </w:pPr>
          </w:p>
        </w:tc>
      </w:tr>
      <w:tr w:rsidR="00E063DF" w14:paraId="1D366F57" w14:textId="77777777" w:rsidTr="00084686">
        <w:tc>
          <w:tcPr>
            <w:tcW w:w="7302" w:type="dxa"/>
          </w:tcPr>
          <w:p w14:paraId="18F35F64" w14:textId="77777777" w:rsidR="00E063DF" w:rsidRDefault="0017229C" w:rsidP="00084686">
            <w:r w:rsidRPr="0017229C">
              <w:t>Leading SEN</w:t>
            </w:r>
            <w:r w:rsidR="00E46709">
              <w:t>D</w:t>
            </w:r>
            <w:r w:rsidRPr="0017229C">
              <w:t xml:space="preserve"> provision and line managing staff to deliver SEN</w:t>
            </w:r>
            <w:r w:rsidR="00E46709">
              <w:t>D</w:t>
            </w:r>
            <w:r w:rsidRPr="0017229C">
              <w:t xml:space="preserve"> interventions</w:t>
            </w:r>
          </w:p>
        </w:tc>
        <w:tc>
          <w:tcPr>
            <w:tcW w:w="850" w:type="dxa"/>
          </w:tcPr>
          <w:p w14:paraId="4B9F40BD" w14:textId="77777777" w:rsidR="00E063DF" w:rsidRDefault="00E063DF" w:rsidP="00084686">
            <w:pPr>
              <w:jc w:val="center"/>
            </w:pPr>
            <w:r>
              <w:rPr>
                <w:sz w:val="22"/>
                <w:szCs w:val="22"/>
              </w:rPr>
              <w:t>*</w:t>
            </w:r>
          </w:p>
        </w:tc>
        <w:tc>
          <w:tcPr>
            <w:tcW w:w="851" w:type="dxa"/>
          </w:tcPr>
          <w:p w14:paraId="37838274" w14:textId="77777777" w:rsidR="00E063DF" w:rsidRDefault="00E063DF" w:rsidP="00084686">
            <w:pPr>
              <w:jc w:val="center"/>
            </w:pPr>
          </w:p>
        </w:tc>
        <w:tc>
          <w:tcPr>
            <w:tcW w:w="992" w:type="dxa"/>
          </w:tcPr>
          <w:p w14:paraId="4B307647" w14:textId="77777777" w:rsidR="00E063DF" w:rsidRDefault="00E063DF" w:rsidP="00084686">
            <w:pPr>
              <w:jc w:val="center"/>
            </w:pPr>
            <w:r>
              <w:rPr>
                <w:sz w:val="22"/>
                <w:szCs w:val="22"/>
              </w:rPr>
              <w:t>A/I/R</w:t>
            </w:r>
          </w:p>
        </w:tc>
      </w:tr>
      <w:tr w:rsidR="00E063DF" w14:paraId="1F247E61" w14:textId="77777777" w:rsidTr="00084686">
        <w:tc>
          <w:tcPr>
            <w:tcW w:w="7302" w:type="dxa"/>
          </w:tcPr>
          <w:p w14:paraId="4C5A2583" w14:textId="77777777" w:rsidR="00E063DF" w:rsidRDefault="00E063DF" w:rsidP="00084686">
            <w:r>
              <w:rPr>
                <w:sz w:val="22"/>
                <w:szCs w:val="22"/>
              </w:rPr>
              <w:t>An excellent classroom practitioner with the highest expectations for the welfare and progress of all pupils</w:t>
            </w:r>
            <w:r w:rsidR="0017229C">
              <w:rPr>
                <w:sz w:val="22"/>
                <w:szCs w:val="22"/>
              </w:rPr>
              <w:t>- experience of  t</w:t>
            </w:r>
            <w:r w:rsidR="0017229C" w:rsidRPr="0017229C">
              <w:rPr>
                <w:sz w:val="22"/>
                <w:szCs w:val="22"/>
              </w:rPr>
              <w:t>eaching at KS1 and KS2</w:t>
            </w:r>
          </w:p>
        </w:tc>
        <w:tc>
          <w:tcPr>
            <w:tcW w:w="850" w:type="dxa"/>
          </w:tcPr>
          <w:p w14:paraId="395DE250" w14:textId="77777777" w:rsidR="00E063DF" w:rsidRDefault="00E063DF" w:rsidP="00084686">
            <w:pPr>
              <w:jc w:val="center"/>
            </w:pPr>
            <w:r>
              <w:rPr>
                <w:sz w:val="22"/>
                <w:szCs w:val="22"/>
              </w:rPr>
              <w:t>*</w:t>
            </w:r>
          </w:p>
        </w:tc>
        <w:tc>
          <w:tcPr>
            <w:tcW w:w="851" w:type="dxa"/>
          </w:tcPr>
          <w:p w14:paraId="61BFFB17" w14:textId="77777777" w:rsidR="00E063DF" w:rsidRDefault="00E063DF" w:rsidP="00084686">
            <w:pPr>
              <w:jc w:val="center"/>
            </w:pPr>
          </w:p>
        </w:tc>
        <w:tc>
          <w:tcPr>
            <w:tcW w:w="992" w:type="dxa"/>
          </w:tcPr>
          <w:p w14:paraId="1D108E01" w14:textId="77777777" w:rsidR="00E063DF" w:rsidRDefault="00E063DF" w:rsidP="00084686">
            <w:pPr>
              <w:jc w:val="center"/>
            </w:pPr>
            <w:r>
              <w:rPr>
                <w:sz w:val="22"/>
                <w:szCs w:val="22"/>
              </w:rPr>
              <w:t>A/I/R</w:t>
            </w:r>
          </w:p>
        </w:tc>
      </w:tr>
      <w:tr w:rsidR="00E063DF" w14:paraId="6CDA16E5" w14:textId="77777777" w:rsidTr="00084686">
        <w:tc>
          <w:tcPr>
            <w:tcW w:w="7302" w:type="dxa"/>
          </w:tcPr>
          <w:p w14:paraId="561103B0" w14:textId="77777777" w:rsidR="00E063DF" w:rsidRDefault="00E063DF" w:rsidP="00084686">
            <w:r>
              <w:rPr>
                <w:sz w:val="22"/>
                <w:szCs w:val="22"/>
              </w:rPr>
              <w:t>Have a thorough understanding of curriculum development</w:t>
            </w:r>
          </w:p>
        </w:tc>
        <w:tc>
          <w:tcPr>
            <w:tcW w:w="850" w:type="dxa"/>
          </w:tcPr>
          <w:p w14:paraId="65C75678" w14:textId="77777777" w:rsidR="00E063DF" w:rsidRDefault="00E063DF" w:rsidP="00084686">
            <w:pPr>
              <w:jc w:val="center"/>
            </w:pPr>
            <w:r>
              <w:rPr>
                <w:sz w:val="22"/>
                <w:szCs w:val="22"/>
              </w:rPr>
              <w:t>*</w:t>
            </w:r>
          </w:p>
        </w:tc>
        <w:tc>
          <w:tcPr>
            <w:tcW w:w="851" w:type="dxa"/>
          </w:tcPr>
          <w:p w14:paraId="2B4D2A23" w14:textId="77777777" w:rsidR="00E063DF" w:rsidRDefault="00E063DF" w:rsidP="00084686">
            <w:pPr>
              <w:jc w:val="center"/>
            </w:pPr>
          </w:p>
        </w:tc>
        <w:tc>
          <w:tcPr>
            <w:tcW w:w="992" w:type="dxa"/>
          </w:tcPr>
          <w:p w14:paraId="4A5653CF" w14:textId="77777777" w:rsidR="00E063DF" w:rsidRDefault="00E063DF" w:rsidP="00084686">
            <w:pPr>
              <w:jc w:val="center"/>
            </w:pPr>
            <w:r>
              <w:rPr>
                <w:sz w:val="22"/>
                <w:szCs w:val="22"/>
              </w:rPr>
              <w:t>A/I/R</w:t>
            </w:r>
          </w:p>
        </w:tc>
      </w:tr>
      <w:tr w:rsidR="00E063DF" w14:paraId="099C026B" w14:textId="77777777" w:rsidTr="00084686">
        <w:tc>
          <w:tcPr>
            <w:tcW w:w="7302" w:type="dxa"/>
          </w:tcPr>
          <w:p w14:paraId="05AD4236" w14:textId="77777777" w:rsidR="00E063DF" w:rsidRDefault="00E063DF" w:rsidP="00084686">
            <w:r>
              <w:rPr>
                <w:sz w:val="22"/>
                <w:szCs w:val="22"/>
              </w:rPr>
              <w:t>Experience of monitoring and improving the quality of teaching and learning</w:t>
            </w:r>
          </w:p>
        </w:tc>
        <w:tc>
          <w:tcPr>
            <w:tcW w:w="850" w:type="dxa"/>
          </w:tcPr>
          <w:p w14:paraId="62D1BE33" w14:textId="77777777" w:rsidR="00E063DF" w:rsidRDefault="00E063DF" w:rsidP="00084686">
            <w:pPr>
              <w:jc w:val="center"/>
            </w:pPr>
            <w:r>
              <w:rPr>
                <w:sz w:val="22"/>
                <w:szCs w:val="22"/>
              </w:rPr>
              <w:t>*</w:t>
            </w:r>
          </w:p>
        </w:tc>
        <w:tc>
          <w:tcPr>
            <w:tcW w:w="851" w:type="dxa"/>
          </w:tcPr>
          <w:p w14:paraId="237A874A" w14:textId="77777777" w:rsidR="00E063DF" w:rsidRDefault="00E063DF" w:rsidP="00084686">
            <w:pPr>
              <w:jc w:val="center"/>
            </w:pPr>
          </w:p>
        </w:tc>
        <w:tc>
          <w:tcPr>
            <w:tcW w:w="992" w:type="dxa"/>
          </w:tcPr>
          <w:p w14:paraId="2EA4F6C7" w14:textId="77777777" w:rsidR="00E063DF" w:rsidRDefault="00E063DF" w:rsidP="00084686">
            <w:pPr>
              <w:jc w:val="center"/>
            </w:pPr>
            <w:r>
              <w:rPr>
                <w:sz w:val="22"/>
                <w:szCs w:val="22"/>
              </w:rPr>
              <w:t>A/I/R</w:t>
            </w:r>
          </w:p>
        </w:tc>
      </w:tr>
      <w:tr w:rsidR="00E063DF" w14:paraId="3E3C42FD" w14:textId="77777777" w:rsidTr="00084686">
        <w:tc>
          <w:tcPr>
            <w:tcW w:w="7302" w:type="dxa"/>
          </w:tcPr>
          <w:p w14:paraId="41157958" w14:textId="77777777" w:rsidR="00E063DF" w:rsidRDefault="00E063DF" w:rsidP="00084686">
            <w:r>
              <w:rPr>
                <w:sz w:val="22"/>
                <w:szCs w:val="22"/>
              </w:rPr>
              <w:t>Proven experience of developing good working relationships with all stakeholders</w:t>
            </w:r>
          </w:p>
        </w:tc>
        <w:tc>
          <w:tcPr>
            <w:tcW w:w="850" w:type="dxa"/>
          </w:tcPr>
          <w:p w14:paraId="6FDD00D4" w14:textId="77777777" w:rsidR="00E063DF" w:rsidRDefault="00E063DF" w:rsidP="00084686">
            <w:pPr>
              <w:jc w:val="center"/>
            </w:pPr>
            <w:r>
              <w:rPr>
                <w:sz w:val="22"/>
                <w:szCs w:val="22"/>
              </w:rPr>
              <w:t>*</w:t>
            </w:r>
          </w:p>
        </w:tc>
        <w:tc>
          <w:tcPr>
            <w:tcW w:w="851" w:type="dxa"/>
          </w:tcPr>
          <w:p w14:paraId="0C75B962" w14:textId="77777777" w:rsidR="00E063DF" w:rsidRDefault="00E063DF" w:rsidP="00084686">
            <w:pPr>
              <w:jc w:val="center"/>
            </w:pPr>
          </w:p>
        </w:tc>
        <w:tc>
          <w:tcPr>
            <w:tcW w:w="992" w:type="dxa"/>
          </w:tcPr>
          <w:p w14:paraId="1B559B87" w14:textId="77777777" w:rsidR="00E063DF" w:rsidRDefault="00E063DF" w:rsidP="00084686">
            <w:pPr>
              <w:jc w:val="center"/>
            </w:pPr>
            <w:r>
              <w:rPr>
                <w:sz w:val="22"/>
                <w:szCs w:val="22"/>
              </w:rPr>
              <w:t>A/I/R</w:t>
            </w:r>
          </w:p>
        </w:tc>
      </w:tr>
      <w:tr w:rsidR="00E063DF" w14:paraId="72DDA94D" w14:textId="77777777" w:rsidTr="00084686">
        <w:tc>
          <w:tcPr>
            <w:tcW w:w="7302" w:type="dxa"/>
          </w:tcPr>
          <w:p w14:paraId="28E2BF8D" w14:textId="77777777" w:rsidR="00E063DF" w:rsidRDefault="00E063DF" w:rsidP="00084686">
            <w:r>
              <w:rPr>
                <w:sz w:val="22"/>
                <w:szCs w:val="22"/>
              </w:rPr>
              <w:t>Proven experience in the analysis of performance data for the purposes of target setting and evaluation</w:t>
            </w:r>
          </w:p>
        </w:tc>
        <w:tc>
          <w:tcPr>
            <w:tcW w:w="850" w:type="dxa"/>
          </w:tcPr>
          <w:p w14:paraId="1DDB3D52" w14:textId="77777777" w:rsidR="00E063DF" w:rsidRDefault="00E063DF" w:rsidP="00084686">
            <w:pPr>
              <w:jc w:val="center"/>
            </w:pPr>
            <w:r>
              <w:t>*</w:t>
            </w:r>
          </w:p>
        </w:tc>
        <w:tc>
          <w:tcPr>
            <w:tcW w:w="851" w:type="dxa"/>
          </w:tcPr>
          <w:p w14:paraId="7ECC35FF" w14:textId="77777777" w:rsidR="00E063DF" w:rsidRDefault="00E063DF" w:rsidP="00084686">
            <w:pPr>
              <w:jc w:val="center"/>
            </w:pPr>
          </w:p>
        </w:tc>
        <w:tc>
          <w:tcPr>
            <w:tcW w:w="992" w:type="dxa"/>
          </w:tcPr>
          <w:p w14:paraId="7B407537" w14:textId="77777777" w:rsidR="00E063DF" w:rsidRDefault="00E063DF" w:rsidP="00084686">
            <w:pPr>
              <w:jc w:val="center"/>
            </w:pPr>
            <w:r>
              <w:rPr>
                <w:sz w:val="22"/>
                <w:szCs w:val="22"/>
              </w:rPr>
              <w:t>A/I/R</w:t>
            </w:r>
          </w:p>
        </w:tc>
      </w:tr>
      <w:tr w:rsidR="00E063DF" w14:paraId="63476569" w14:textId="77777777" w:rsidTr="00084686">
        <w:tc>
          <w:tcPr>
            <w:tcW w:w="7302" w:type="dxa"/>
          </w:tcPr>
          <w:p w14:paraId="3CB4E596" w14:textId="77777777" w:rsidR="00E063DF" w:rsidRDefault="00E063DF" w:rsidP="00084686">
            <w:r>
              <w:rPr>
                <w:sz w:val="22"/>
                <w:szCs w:val="22"/>
              </w:rPr>
              <w:t>Have experience of strategic planning</w:t>
            </w:r>
          </w:p>
        </w:tc>
        <w:tc>
          <w:tcPr>
            <w:tcW w:w="850" w:type="dxa"/>
          </w:tcPr>
          <w:p w14:paraId="02D873A7" w14:textId="77777777" w:rsidR="00E063DF" w:rsidRDefault="00E063DF" w:rsidP="00084686">
            <w:pPr>
              <w:jc w:val="center"/>
            </w:pPr>
          </w:p>
        </w:tc>
        <w:tc>
          <w:tcPr>
            <w:tcW w:w="851" w:type="dxa"/>
          </w:tcPr>
          <w:p w14:paraId="44D97E12" w14:textId="77777777" w:rsidR="00E063DF" w:rsidRDefault="00E46709" w:rsidP="00084686">
            <w:pPr>
              <w:jc w:val="center"/>
            </w:pPr>
            <w:r>
              <w:t>*</w:t>
            </w:r>
          </w:p>
        </w:tc>
        <w:tc>
          <w:tcPr>
            <w:tcW w:w="992" w:type="dxa"/>
          </w:tcPr>
          <w:p w14:paraId="66C65F6A" w14:textId="77777777" w:rsidR="00E063DF" w:rsidRDefault="00E063DF" w:rsidP="00084686">
            <w:pPr>
              <w:jc w:val="center"/>
            </w:pPr>
            <w:r>
              <w:rPr>
                <w:sz w:val="22"/>
                <w:szCs w:val="22"/>
              </w:rPr>
              <w:t>A/I/R</w:t>
            </w:r>
          </w:p>
        </w:tc>
      </w:tr>
      <w:tr w:rsidR="00E063DF" w14:paraId="6B41BADE" w14:textId="77777777" w:rsidTr="00084686">
        <w:tc>
          <w:tcPr>
            <w:tcW w:w="7302" w:type="dxa"/>
          </w:tcPr>
          <w:p w14:paraId="450A494E" w14:textId="77777777" w:rsidR="00E063DF" w:rsidRDefault="0017229C" w:rsidP="00084686">
            <w:r w:rsidRPr="0017229C">
              <w:t>Experience of leading a tea</w:t>
            </w:r>
            <w:r>
              <w:t xml:space="preserve">m of teachers on a whole school </w:t>
            </w:r>
            <w:r w:rsidRPr="0017229C">
              <w:t>initiative</w:t>
            </w:r>
          </w:p>
        </w:tc>
        <w:tc>
          <w:tcPr>
            <w:tcW w:w="850" w:type="dxa"/>
          </w:tcPr>
          <w:p w14:paraId="36AB1F36" w14:textId="77777777" w:rsidR="00E063DF" w:rsidRDefault="00E063DF" w:rsidP="00084686">
            <w:pPr>
              <w:jc w:val="center"/>
            </w:pPr>
          </w:p>
        </w:tc>
        <w:tc>
          <w:tcPr>
            <w:tcW w:w="851" w:type="dxa"/>
          </w:tcPr>
          <w:p w14:paraId="5DD92758" w14:textId="77777777" w:rsidR="00E063DF" w:rsidRDefault="00E46709" w:rsidP="00084686">
            <w:pPr>
              <w:jc w:val="center"/>
            </w:pPr>
            <w:r>
              <w:t>*</w:t>
            </w:r>
          </w:p>
        </w:tc>
        <w:tc>
          <w:tcPr>
            <w:tcW w:w="992" w:type="dxa"/>
          </w:tcPr>
          <w:p w14:paraId="6EC734CE" w14:textId="77777777" w:rsidR="00E063DF" w:rsidRDefault="00E063DF" w:rsidP="00084686">
            <w:pPr>
              <w:jc w:val="center"/>
            </w:pPr>
            <w:r>
              <w:rPr>
                <w:sz w:val="22"/>
                <w:szCs w:val="22"/>
              </w:rPr>
              <w:t>A/I/R</w:t>
            </w:r>
          </w:p>
        </w:tc>
      </w:tr>
      <w:tr w:rsidR="0017229C" w14:paraId="4C485F7A" w14:textId="77777777" w:rsidTr="00084686">
        <w:tc>
          <w:tcPr>
            <w:tcW w:w="7302" w:type="dxa"/>
          </w:tcPr>
          <w:p w14:paraId="53AAD68D" w14:textId="77777777" w:rsidR="0017229C" w:rsidRPr="0017229C" w:rsidRDefault="0017229C" w:rsidP="00084686">
            <w:r w:rsidRPr="0017229C">
              <w:t>Experience of setting targets and monitoring, evaluating and recording progress</w:t>
            </w:r>
          </w:p>
        </w:tc>
        <w:tc>
          <w:tcPr>
            <w:tcW w:w="850" w:type="dxa"/>
          </w:tcPr>
          <w:p w14:paraId="5BF5BB75" w14:textId="77777777" w:rsidR="0017229C" w:rsidRDefault="00257635" w:rsidP="00084686">
            <w:pPr>
              <w:jc w:val="center"/>
              <w:rPr>
                <w:sz w:val="22"/>
                <w:szCs w:val="22"/>
              </w:rPr>
            </w:pPr>
            <w:r>
              <w:rPr>
                <w:sz w:val="22"/>
                <w:szCs w:val="22"/>
              </w:rPr>
              <w:t>*</w:t>
            </w:r>
          </w:p>
        </w:tc>
        <w:tc>
          <w:tcPr>
            <w:tcW w:w="851" w:type="dxa"/>
          </w:tcPr>
          <w:p w14:paraId="7D256858" w14:textId="77777777" w:rsidR="0017229C" w:rsidRDefault="0017229C" w:rsidP="00084686">
            <w:pPr>
              <w:jc w:val="center"/>
            </w:pPr>
          </w:p>
        </w:tc>
        <w:tc>
          <w:tcPr>
            <w:tcW w:w="992" w:type="dxa"/>
          </w:tcPr>
          <w:p w14:paraId="1F20E6F1" w14:textId="77777777" w:rsidR="0017229C" w:rsidRDefault="00257635" w:rsidP="00084686">
            <w:pPr>
              <w:jc w:val="center"/>
              <w:rPr>
                <w:sz w:val="22"/>
                <w:szCs w:val="22"/>
              </w:rPr>
            </w:pPr>
            <w:r>
              <w:rPr>
                <w:sz w:val="22"/>
                <w:szCs w:val="22"/>
              </w:rPr>
              <w:t>A/I/R</w:t>
            </w:r>
          </w:p>
        </w:tc>
      </w:tr>
      <w:tr w:rsidR="00257635" w14:paraId="324CA3ED" w14:textId="77777777" w:rsidTr="00084686">
        <w:tc>
          <w:tcPr>
            <w:tcW w:w="7302" w:type="dxa"/>
          </w:tcPr>
          <w:p w14:paraId="0F83A071" w14:textId="77777777" w:rsidR="00257635" w:rsidRPr="0017229C" w:rsidRDefault="00257635" w:rsidP="00084686">
            <w:r w:rsidRPr="00257635">
              <w:t>Successful experience of monitoring, evaluating and improving the quality of teaching and learning</w:t>
            </w:r>
          </w:p>
        </w:tc>
        <w:tc>
          <w:tcPr>
            <w:tcW w:w="850" w:type="dxa"/>
          </w:tcPr>
          <w:p w14:paraId="47AECFB7" w14:textId="77777777" w:rsidR="00257635" w:rsidRDefault="00257635" w:rsidP="00084686">
            <w:pPr>
              <w:jc w:val="center"/>
              <w:rPr>
                <w:sz w:val="22"/>
                <w:szCs w:val="22"/>
              </w:rPr>
            </w:pPr>
          </w:p>
        </w:tc>
        <w:tc>
          <w:tcPr>
            <w:tcW w:w="851" w:type="dxa"/>
          </w:tcPr>
          <w:p w14:paraId="18636FF5" w14:textId="77777777" w:rsidR="00257635" w:rsidRDefault="00257635" w:rsidP="00084686">
            <w:pPr>
              <w:jc w:val="center"/>
            </w:pPr>
            <w:r>
              <w:t>*</w:t>
            </w:r>
          </w:p>
        </w:tc>
        <w:tc>
          <w:tcPr>
            <w:tcW w:w="992" w:type="dxa"/>
          </w:tcPr>
          <w:p w14:paraId="39CAC0A1" w14:textId="77777777" w:rsidR="00257635" w:rsidRDefault="00257635" w:rsidP="00084686">
            <w:pPr>
              <w:jc w:val="center"/>
              <w:rPr>
                <w:sz w:val="22"/>
                <w:szCs w:val="22"/>
              </w:rPr>
            </w:pPr>
            <w:r>
              <w:rPr>
                <w:sz w:val="22"/>
                <w:szCs w:val="22"/>
              </w:rPr>
              <w:t>A/I/R</w:t>
            </w:r>
          </w:p>
        </w:tc>
      </w:tr>
      <w:tr w:rsidR="00E063DF" w14:paraId="56112F85" w14:textId="77777777" w:rsidTr="00084686">
        <w:tc>
          <w:tcPr>
            <w:tcW w:w="9995" w:type="dxa"/>
            <w:gridSpan w:val="4"/>
          </w:tcPr>
          <w:p w14:paraId="413980DB" w14:textId="77777777" w:rsidR="00E063DF" w:rsidRDefault="00E063DF" w:rsidP="00084686">
            <w:pPr>
              <w:jc w:val="center"/>
            </w:pPr>
          </w:p>
        </w:tc>
      </w:tr>
      <w:tr w:rsidR="00E063DF" w14:paraId="4C366DB4" w14:textId="77777777" w:rsidTr="00084686">
        <w:tc>
          <w:tcPr>
            <w:tcW w:w="7302" w:type="dxa"/>
          </w:tcPr>
          <w:p w14:paraId="6C58D29C" w14:textId="77777777" w:rsidR="00E063DF" w:rsidRPr="007A2C16" w:rsidRDefault="00E063DF" w:rsidP="00084686">
            <w:pPr>
              <w:rPr>
                <w:rFonts w:ascii="Arial Bold" w:hAnsi="Arial Bold" w:cs="Arial Bold"/>
                <w:b/>
                <w:bCs/>
                <w:color w:val="000000" w:themeColor="text1"/>
              </w:rPr>
            </w:pPr>
            <w:r w:rsidRPr="007A2C16">
              <w:rPr>
                <w:rFonts w:ascii="Arial Bold" w:hAnsi="Arial Bold" w:cs="Arial Bold"/>
                <w:b/>
                <w:bCs/>
                <w:color w:val="000000" w:themeColor="text1"/>
                <w:sz w:val="22"/>
                <w:szCs w:val="22"/>
              </w:rPr>
              <w:t>SKILLS</w:t>
            </w:r>
          </w:p>
          <w:p w14:paraId="2694ADF3" w14:textId="77777777" w:rsidR="00E063DF" w:rsidRPr="003E7001" w:rsidRDefault="00E063DF" w:rsidP="00084686">
            <w:pPr>
              <w:rPr>
                <w:rFonts w:ascii="Arial Bold" w:hAnsi="Arial Bold" w:cs="Arial Bold"/>
                <w:b/>
                <w:bCs/>
                <w:color w:val="999999"/>
              </w:rPr>
            </w:pPr>
          </w:p>
        </w:tc>
        <w:tc>
          <w:tcPr>
            <w:tcW w:w="850" w:type="dxa"/>
          </w:tcPr>
          <w:p w14:paraId="30E1FFBF" w14:textId="77777777" w:rsidR="00E063DF" w:rsidRDefault="00E063DF" w:rsidP="00084686">
            <w:pPr>
              <w:jc w:val="center"/>
            </w:pPr>
          </w:p>
        </w:tc>
        <w:tc>
          <w:tcPr>
            <w:tcW w:w="851" w:type="dxa"/>
          </w:tcPr>
          <w:p w14:paraId="691D0C44" w14:textId="77777777" w:rsidR="00E063DF" w:rsidRDefault="00E063DF" w:rsidP="00084686">
            <w:pPr>
              <w:jc w:val="center"/>
            </w:pPr>
          </w:p>
        </w:tc>
        <w:tc>
          <w:tcPr>
            <w:tcW w:w="992" w:type="dxa"/>
          </w:tcPr>
          <w:p w14:paraId="1A6C6A4B" w14:textId="77777777" w:rsidR="00E063DF" w:rsidRDefault="00E063DF" w:rsidP="00084686">
            <w:pPr>
              <w:jc w:val="center"/>
            </w:pPr>
          </w:p>
        </w:tc>
      </w:tr>
      <w:tr w:rsidR="00E063DF" w14:paraId="67FE838A" w14:textId="77777777" w:rsidTr="00084686">
        <w:tc>
          <w:tcPr>
            <w:tcW w:w="7302" w:type="dxa"/>
          </w:tcPr>
          <w:p w14:paraId="5F1B5D8B" w14:textId="77777777" w:rsidR="00E063DF" w:rsidRDefault="00E063DF" w:rsidP="00084686">
            <w:r>
              <w:rPr>
                <w:sz w:val="22"/>
                <w:szCs w:val="22"/>
              </w:rPr>
              <w:t>Demonstrable ability to work effectively in a wide range of partnership</w:t>
            </w:r>
            <w:r w:rsidR="00257635">
              <w:rPr>
                <w:sz w:val="22"/>
                <w:szCs w:val="22"/>
              </w:rPr>
              <w:t>s to meet the needs of SEN</w:t>
            </w:r>
            <w:r w:rsidR="00E46709">
              <w:rPr>
                <w:sz w:val="22"/>
                <w:szCs w:val="22"/>
              </w:rPr>
              <w:t>D</w:t>
            </w:r>
            <w:r w:rsidR="00257635">
              <w:rPr>
                <w:sz w:val="22"/>
                <w:szCs w:val="22"/>
              </w:rPr>
              <w:t xml:space="preserve"> pupils</w:t>
            </w:r>
          </w:p>
        </w:tc>
        <w:tc>
          <w:tcPr>
            <w:tcW w:w="850" w:type="dxa"/>
          </w:tcPr>
          <w:p w14:paraId="37E07E74" w14:textId="77777777" w:rsidR="00E063DF" w:rsidRDefault="00E063DF" w:rsidP="00084686">
            <w:pPr>
              <w:jc w:val="center"/>
            </w:pPr>
            <w:r>
              <w:rPr>
                <w:sz w:val="22"/>
                <w:szCs w:val="22"/>
              </w:rPr>
              <w:t>*</w:t>
            </w:r>
          </w:p>
        </w:tc>
        <w:tc>
          <w:tcPr>
            <w:tcW w:w="851" w:type="dxa"/>
          </w:tcPr>
          <w:p w14:paraId="3A6003A1" w14:textId="77777777" w:rsidR="00E063DF" w:rsidRDefault="00E063DF" w:rsidP="00084686">
            <w:pPr>
              <w:jc w:val="center"/>
            </w:pPr>
          </w:p>
        </w:tc>
        <w:tc>
          <w:tcPr>
            <w:tcW w:w="992" w:type="dxa"/>
          </w:tcPr>
          <w:p w14:paraId="10780903" w14:textId="77777777" w:rsidR="00E063DF" w:rsidRDefault="00E063DF" w:rsidP="00084686">
            <w:pPr>
              <w:jc w:val="center"/>
            </w:pPr>
            <w:r>
              <w:rPr>
                <w:sz w:val="22"/>
                <w:szCs w:val="22"/>
              </w:rPr>
              <w:t>A/I/R</w:t>
            </w:r>
          </w:p>
        </w:tc>
      </w:tr>
      <w:tr w:rsidR="00257635" w14:paraId="6845A84D" w14:textId="77777777" w:rsidTr="00084686">
        <w:tc>
          <w:tcPr>
            <w:tcW w:w="7302" w:type="dxa"/>
          </w:tcPr>
          <w:p w14:paraId="2A0941F7" w14:textId="77777777" w:rsidR="00257635" w:rsidRDefault="00257635" w:rsidP="00084686">
            <w:pPr>
              <w:rPr>
                <w:sz w:val="22"/>
                <w:szCs w:val="22"/>
              </w:rPr>
            </w:pPr>
            <w:r>
              <w:rPr>
                <w:sz w:val="22"/>
                <w:szCs w:val="22"/>
              </w:rPr>
              <w:t xml:space="preserve">Have a knowledge and understanding of the EHCP </w:t>
            </w:r>
            <w:r w:rsidRPr="00257635">
              <w:rPr>
                <w:sz w:val="22"/>
                <w:szCs w:val="22"/>
              </w:rPr>
              <w:t>process and the evidence needed</w:t>
            </w:r>
          </w:p>
        </w:tc>
        <w:tc>
          <w:tcPr>
            <w:tcW w:w="850" w:type="dxa"/>
          </w:tcPr>
          <w:p w14:paraId="40346BBC" w14:textId="77777777" w:rsidR="00257635" w:rsidRDefault="00E46B62" w:rsidP="00084686">
            <w:pPr>
              <w:jc w:val="center"/>
              <w:rPr>
                <w:sz w:val="22"/>
                <w:szCs w:val="22"/>
              </w:rPr>
            </w:pPr>
            <w:r>
              <w:rPr>
                <w:sz w:val="22"/>
                <w:szCs w:val="22"/>
              </w:rPr>
              <w:t>*</w:t>
            </w:r>
          </w:p>
        </w:tc>
        <w:tc>
          <w:tcPr>
            <w:tcW w:w="851" w:type="dxa"/>
          </w:tcPr>
          <w:p w14:paraId="3615DE51" w14:textId="77777777" w:rsidR="00257635" w:rsidRDefault="00257635" w:rsidP="00084686">
            <w:pPr>
              <w:jc w:val="center"/>
            </w:pPr>
          </w:p>
        </w:tc>
        <w:tc>
          <w:tcPr>
            <w:tcW w:w="992" w:type="dxa"/>
          </w:tcPr>
          <w:p w14:paraId="7FFEAD27" w14:textId="77777777" w:rsidR="00257635" w:rsidRDefault="00E46B62" w:rsidP="00084686">
            <w:pPr>
              <w:jc w:val="center"/>
              <w:rPr>
                <w:sz w:val="22"/>
                <w:szCs w:val="22"/>
              </w:rPr>
            </w:pPr>
            <w:r>
              <w:rPr>
                <w:sz w:val="22"/>
                <w:szCs w:val="22"/>
              </w:rPr>
              <w:t>A/I/R</w:t>
            </w:r>
          </w:p>
        </w:tc>
      </w:tr>
      <w:tr w:rsidR="00257635" w14:paraId="16A0FD04" w14:textId="77777777" w:rsidTr="00084686">
        <w:tc>
          <w:tcPr>
            <w:tcW w:w="7302" w:type="dxa"/>
          </w:tcPr>
          <w:p w14:paraId="53568AFB" w14:textId="117651A2" w:rsidR="00257635" w:rsidRDefault="00257635" w:rsidP="00084686">
            <w:pPr>
              <w:rPr>
                <w:sz w:val="22"/>
                <w:szCs w:val="22"/>
              </w:rPr>
            </w:pPr>
            <w:r w:rsidRPr="00257635">
              <w:rPr>
                <w:sz w:val="22"/>
                <w:szCs w:val="22"/>
              </w:rPr>
              <w:t xml:space="preserve">Familiarity with the concepts of </w:t>
            </w:r>
            <w:r w:rsidR="00F44EE1">
              <w:rPr>
                <w:sz w:val="22"/>
                <w:szCs w:val="22"/>
              </w:rPr>
              <w:t>More able</w:t>
            </w:r>
            <w:r w:rsidR="00E46709">
              <w:rPr>
                <w:sz w:val="22"/>
                <w:szCs w:val="22"/>
              </w:rPr>
              <w:t xml:space="preserve"> and </w:t>
            </w:r>
            <w:r>
              <w:rPr>
                <w:sz w:val="22"/>
                <w:szCs w:val="22"/>
              </w:rPr>
              <w:t>EAL</w:t>
            </w:r>
          </w:p>
        </w:tc>
        <w:tc>
          <w:tcPr>
            <w:tcW w:w="850" w:type="dxa"/>
          </w:tcPr>
          <w:p w14:paraId="3A1EA66F" w14:textId="77777777" w:rsidR="00257635" w:rsidRDefault="00257635" w:rsidP="00084686">
            <w:pPr>
              <w:jc w:val="center"/>
              <w:rPr>
                <w:sz w:val="22"/>
                <w:szCs w:val="22"/>
              </w:rPr>
            </w:pPr>
          </w:p>
        </w:tc>
        <w:tc>
          <w:tcPr>
            <w:tcW w:w="851" w:type="dxa"/>
          </w:tcPr>
          <w:p w14:paraId="44E3D5B4" w14:textId="77777777" w:rsidR="00257635" w:rsidRDefault="00E46B62" w:rsidP="00084686">
            <w:pPr>
              <w:jc w:val="center"/>
            </w:pPr>
            <w:r>
              <w:t>*</w:t>
            </w:r>
          </w:p>
        </w:tc>
        <w:tc>
          <w:tcPr>
            <w:tcW w:w="992" w:type="dxa"/>
          </w:tcPr>
          <w:p w14:paraId="738A2B03" w14:textId="77777777" w:rsidR="00257635" w:rsidRDefault="00E46B62" w:rsidP="00084686">
            <w:pPr>
              <w:jc w:val="center"/>
              <w:rPr>
                <w:sz w:val="22"/>
                <w:szCs w:val="22"/>
              </w:rPr>
            </w:pPr>
            <w:r>
              <w:rPr>
                <w:sz w:val="22"/>
                <w:szCs w:val="22"/>
              </w:rPr>
              <w:t>A/I/R</w:t>
            </w:r>
          </w:p>
        </w:tc>
      </w:tr>
      <w:tr w:rsidR="00257635" w14:paraId="49119661" w14:textId="77777777" w:rsidTr="00084686">
        <w:tc>
          <w:tcPr>
            <w:tcW w:w="7302" w:type="dxa"/>
          </w:tcPr>
          <w:p w14:paraId="39173DB9" w14:textId="77777777" w:rsidR="00257635" w:rsidRDefault="00257635" w:rsidP="00084686">
            <w:pPr>
              <w:rPr>
                <w:sz w:val="22"/>
                <w:szCs w:val="22"/>
              </w:rPr>
            </w:pPr>
            <w:r w:rsidRPr="00257635">
              <w:rPr>
                <w:sz w:val="22"/>
                <w:szCs w:val="22"/>
              </w:rPr>
              <w:t>Good understanding of the principles behind school improvement including school improvement planning, monitoring, review and evaluation of progress</w:t>
            </w:r>
          </w:p>
        </w:tc>
        <w:tc>
          <w:tcPr>
            <w:tcW w:w="850" w:type="dxa"/>
          </w:tcPr>
          <w:p w14:paraId="4BA7AFAF" w14:textId="77777777" w:rsidR="00257635" w:rsidRDefault="00257635" w:rsidP="00084686">
            <w:pPr>
              <w:jc w:val="center"/>
              <w:rPr>
                <w:sz w:val="22"/>
                <w:szCs w:val="22"/>
              </w:rPr>
            </w:pPr>
          </w:p>
        </w:tc>
        <w:tc>
          <w:tcPr>
            <w:tcW w:w="851" w:type="dxa"/>
          </w:tcPr>
          <w:p w14:paraId="7B0B9F5E" w14:textId="77777777" w:rsidR="00257635" w:rsidRDefault="00E46B62" w:rsidP="00084686">
            <w:pPr>
              <w:jc w:val="center"/>
            </w:pPr>
            <w:r>
              <w:t>*</w:t>
            </w:r>
          </w:p>
        </w:tc>
        <w:tc>
          <w:tcPr>
            <w:tcW w:w="992" w:type="dxa"/>
          </w:tcPr>
          <w:p w14:paraId="07EDCE57" w14:textId="77777777" w:rsidR="00257635" w:rsidRDefault="00E46B62" w:rsidP="00084686">
            <w:pPr>
              <w:jc w:val="center"/>
              <w:rPr>
                <w:sz w:val="22"/>
                <w:szCs w:val="22"/>
              </w:rPr>
            </w:pPr>
            <w:r>
              <w:rPr>
                <w:sz w:val="22"/>
                <w:szCs w:val="22"/>
              </w:rPr>
              <w:t>A/I/R</w:t>
            </w:r>
          </w:p>
        </w:tc>
      </w:tr>
      <w:tr w:rsidR="00E063DF" w14:paraId="297E0B55" w14:textId="77777777" w:rsidTr="00084686">
        <w:tc>
          <w:tcPr>
            <w:tcW w:w="7302" w:type="dxa"/>
          </w:tcPr>
          <w:p w14:paraId="42C2D89C" w14:textId="77777777" w:rsidR="00E063DF" w:rsidRDefault="00E063DF" w:rsidP="00084686">
            <w:r>
              <w:rPr>
                <w:sz w:val="22"/>
                <w:szCs w:val="22"/>
              </w:rPr>
              <w:lastRenderedPageBreak/>
              <w:t>Proven ability to lead and manage significant whole school initiatives</w:t>
            </w:r>
          </w:p>
        </w:tc>
        <w:tc>
          <w:tcPr>
            <w:tcW w:w="850" w:type="dxa"/>
          </w:tcPr>
          <w:p w14:paraId="47FCBC8D" w14:textId="77777777" w:rsidR="00E063DF" w:rsidRDefault="00E063DF" w:rsidP="00084686">
            <w:pPr>
              <w:jc w:val="center"/>
            </w:pPr>
          </w:p>
        </w:tc>
        <w:tc>
          <w:tcPr>
            <w:tcW w:w="851" w:type="dxa"/>
          </w:tcPr>
          <w:p w14:paraId="45DA4BEF" w14:textId="77777777" w:rsidR="00E063DF" w:rsidRDefault="00E46B62" w:rsidP="00084686">
            <w:pPr>
              <w:jc w:val="center"/>
            </w:pPr>
            <w:r>
              <w:t>*</w:t>
            </w:r>
          </w:p>
        </w:tc>
        <w:tc>
          <w:tcPr>
            <w:tcW w:w="992" w:type="dxa"/>
          </w:tcPr>
          <w:p w14:paraId="629FDA14" w14:textId="77777777" w:rsidR="00E063DF" w:rsidRDefault="00E063DF" w:rsidP="00084686">
            <w:pPr>
              <w:jc w:val="center"/>
            </w:pPr>
            <w:r>
              <w:rPr>
                <w:sz w:val="22"/>
                <w:szCs w:val="22"/>
              </w:rPr>
              <w:t>A/I/R</w:t>
            </w:r>
          </w:p>
        </w:tc>
      </w:tr>
      <w:tr w:rsidR="00E063DF" w14:paraId="17C0D9B9" w14:textId="77777777" w:rsidTr="00084686">
        <w:tc>
          <w:tcPr>
            <w:tcW w:w="7302" w:type="dxa"/>
          </w:tcPr>
          <w:p w14:paraId="63857C17" w14:textId="77777777" w:rsidR="00E063DF" w:rsidRDefault="00E063DF" w:rsidP="00084686">
            <w:r>
              <w:rPr>
                <w:sz w:val="22"/>
                <w:szCs w:val="22"/>
              </w:rPr>
              <w:t>Excellent management, motivational and communication skills</w:t>
            </w:r>
          </w:p>
        </w:tc>
        <w:tc>
          <w:tcPr>
            <w:tcW w:w="850" w:type="dxa"/>
          </w:tcPr>
          <w:p w14:paraId="12F671C0" w14:textId="77777777" w:rsidR="00E063DF" w:rsidRDefault="00E063DF" w:rsidP="00084686">
            <w:pPr>
              <w:jc w:val="center"/>
            </w:pPr>
            <w:r>
              <w:rPr>
                <w:sz w:val="22"/>
                <w:szCs w:val="22"/>
              </w:rPr>
              <w:t>*</w:t>
            </w:r>
          </w:p>
        </w:tc>
        <w:tc>
          <w:tcPr>
            <w:tcW w:w="851" w:type="dxa"/>
          </w:tcPr>
          <w:p w14:paraId="13767BBD" w14:textId="77777777" w:rsidR="00E063DF" w:rsidRDefault="00E063DF" w:rsidP="00084686">
            <w:pPr>
              <w:jc w:val="center"/>
            </w:pPr>
          </w:p>
        </w:tc>
        <w:tc>
          <w:tcPr>
            <w:tcW w:w="992" w:type="dxa"/>
          </w:tcPr>
          <w:p w14:paraId="4375C2D9" w14:textId="77777777" w:rsidR="00E063DF" w:rsidRDefault="00E063DF" w:rsidP="00084686">
            <w:pPr>
              <w:jc w:val="center"/>
            </w:pPr>
            <w:r>
              <w:rPr>
                <w:sz w:val="22"/>
                <w:szCs w:val="22"/>
              </w:rPr>
              <w:t>A/I/R</w:t>
            </w:r>
          </w:p>
        </w:tc>
      </w:tr>
      <w:tr w:rsidR="00E063DF" w14:paraId="608284ED" w14:textId="77777777" w:rsidTr="00084686">
        <w:tc>
          <w:tcPr>
            <w:tcW w:w="7302" w:type="dxa"/>
          </w:tcPr>
          <w:p w14:paraId="5C6D4E58" w14:textId="77777777" w:rsidR="00E063DF" w:rsidRDefault="00E063DF" w:rsidP="00084686">
            <w:r>
              <w:rPr>
                <w:sz w:val="22"/>
                <w:szCs w:val="22"/>
              </w:rPr>
              <w:t>Lead, manage and co-ordinate staff through an effective team based approach</w:t>
            </w:r>
          </w:p>
        </w:tc>
        <w:tc>
          <w:tcPr>
            <w:tcW w:w="850" w:type="dxa"/>
          </w:tcPr>
          <w:p w14:paraId="68637263" w14:textId="77777777" w:rsidR="00E063DF" w:rsidRDefault="00E063DF" w:rsidP="00084686">
            <w:pPr>
              <w:jc w:val="center"/>
            </w:pPr>
            <w:r>
              <w:rPr>
                <w:sz w:val="22"/>
                <w:szCs w:val="22"/>
              </w:rPr>
              <w:t>*</w:t>
            </w:r>
          </w:p>
        </w:tc>
        <w:tc>
          <w:tcPr>
            <w:tcW w:w="851" w:type="dxa"/>
          </w:tcPr>
          <w:p w14:paraId="4A2839CC" w14:textId="77777777" w:rsidR="00E063DF" w:rsidRDefault="00E063DF" w:rsidP="00084686">
            <w:pPr>
              <w:jc w:val="center"/>
            </w:pPr>
          </w:p>
        </w:tc>
        <w:tc>
          <w:tcPr>
            <w:tcW w:w="992" w:type="dxa"/>
          </w:tcPr>
          <w:p w14:paraId="043E2E4A" w14:textId="77777777" w:rsidR="00E063DF" w:rsidRDefault="00E063DF" w:rsidP="00084686">
            <w:pPr>
              <w:jc w:val="center"/>
            </w:pPr>
            <w:r>
              <w:rPr>
                <w:sz w:val="22"/>
                <w:szCs w:val="22"/>
              </w:rPr>
              <w:t>A/I</w:t>
            </w:r>
          </w:p>
        </w:tc>
      </w:tr>
      <w:tr w:rsidR="00E063DF" w14:paraId="67564B78" w14:textId="77777777" w:rsidTr="00084686">
        <w:tc>
          <w:tcPr>
            <w:tcW w:w="7302" w:type="dxa"/>
          </w:tcPr>
          <w:p w14:paraId="0A327335" w14:textId="77777777" w:rsidR="00E063DF" w:rsidRDefault="00E063DF" w:rsidP="00084686">
            <w:r>
              <w:rPr>
                <w:sz w:val="22"/>
                <w:szCs w:val="22"/>
              </w:rPr>
              <w:t>Ability to understand complex organisations and work with clearly defined line management and supervision structures</w:t>
            </w:r>
          </w:p>
        </w:tc>
        <w:tc>
          <w:tcPr>
            <w:tcW w:w="850" w:type="dxa"/>
          </w:tcPr>
          <w:p w14:paraId="4C7A7C70" w14:textId="77777777" w:rsidR="00E063DF" w:rsidRDefault="00E063DF" w:rsidP="00084686">
            <w:pPr>
              <w:jc w:val="center"/>
            </w:pPr>
            <w:r>
              <w:rPr>
                <w:sz w:val="22"/>
                <w:szCs w:val="22"/>
              </w:rPr>
              <w:t>*</w:t>
            </w:r>
          </w:p>
        </w:tc>
        <w:tc>
          <w:tcPr>
            <w:tcW w:w="851" w:type="dxa"/>
          </w:tcPr>
          <w:p w14:paraId="1204B9C5" w14:textId="77777777" w:rsidR="00E063DF" w:rsidRDefault="00E063DF" w:rsidP="00084686">
            <w:pPr>
              <w:jc w:val="center"/>
            </w:pPr>
          </w:p>
        </w:tc>
        <w:tc>
          <w:tcPr>
            <w:tcW w:w="992" w:type="dxa"/>
          </w:tcPr>
          <w:p w14:paraId="5A576F51" w14:textId="77777777" w:rsidR="00E063DF" w:rsidRDefault="00E063DF" w:rsidP="00084686">
            <w:pPr>
              <w:jc w:val="center"/>
            </w:pPr>
            <w:r>
              <w:rPr>
                <w:sz w:val="22"/>
                <w:szCs w:val="22"/>
              </w:rPr>
              <w:t>A/I/R</w:t>
            </w:r>
          </w:p>
        </w:tc>
      </w:tr>
      <w:tr w:rsidR="00E063DF" w14:paraId="1223E3D7" w14:textId="77777777" w:rsidTr="00084686">
        <w:tc>
          <w:tcPr>
            <w:tcW w:w="7302" w:type="dxa"/>
          </w:tcPr>
          <w:p w14:paraId="749A1AA6" w14:textId="77777777" w:rsidR="00E063DF" w:rsidRDefault="00E063DF" w:rsidP="00084686">
            <w:r>
              <w:rPr>
                <w:sz w:val="22"/>
                <w:szCs w:val="22"/>
              </w:rPr>
              <w:t>Ability to monitor and evaluate the work of others; to offer support and intervention where necessary</w:t>
            </w:r>
          </w:p>
        </w:tc>
        <w:tc>
          <w:tcPr>
            <w:tcW w:w="850" w:type="dxa"/>
          </w:tcPr>
          <w:p w14:paraId="56FD4D43" w14:textId="77777777" w:rsidR="00E063DF" w:rsidRDefault="00E063DF" w:rsidP="00084686">
            <w:pPr>
              <w:jc w:val="center"/>
            </w:pPr>
            <w:r>
              <w:rPr>
                <w:sz w:val="22"/>
                <w:szCs w:val="22"/>
              </w:rPr>
              <w:t>*</w:t>
            </w:r>
          </w:p>
        </w:tc>
        <w:tc>
          <w:tcPr>
            <w:tcW w:w="851" w:type="dxa"/>
          </w:tcPr>
          <w:p w14:paraId="4E89E007" w14:textId="77777777" w:rsidR="00E063DF" w:rsidRDefault="00E063DF" w:rsidP="00084686">
            <w:pPr>
              <w:jc w:val="center"/>
            </w:pPr>
          </w:p>
        </w:tc>
        <w:tc>
          <w:tcPr>
            <w:tcW w:w="992" w:type="dxa"/>
          </w:tcPr>
          <w:p w14:paraId="1A643A79" w14:textId="77777777" w:rsidR="00E063DF" w:rsidRDefault="00E063DF" w:rsidP="00084686">
            <w:pPr>
              <w:jc w:val="center"/>
            </w:pPr>
            <w:r>
              <w:rPr>
                <w:sz w:val="22"/>
                <w:szCs w:val="22"/>
              </w:rPr>
              <w:t>A/I/R</w:t>
            </w:r>
          </w:p>
        </w:tc>
      </w:tr>
    </w:tbl>
    <w:p w14:paraId="05E86535" w14:textId="77777777" w:rsidR="00131666" w:rsidRDefault="0013166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1"/>
        <w:gridCol w:w="813"/>
        <w:gridCol w:w="816"/>
        <w:gridCol w:w="952"/>
      </w:tblGrid>
      <w:tr w:rsidR="00E063DF" w:rsidRPr="00FF01F7" w14:paraId="56DCFE47" w14:textId="77777777" w:rsidTr="00084686">
        <w:tc>
          <w:tcPr>
            <w:tcW w:w="7302" w:type="dxa"/>
          </w:tcPr>
          <w:p w14:paraId="3F7F5B46" w14:textId="77777777" w:rsidR="00E063DF" w:rsidRPr="007A2C16" w:rsidRDefault="00E063DF" w:rsidP="00084686">
            <w:pPr>
              <w:rPr>
                <w:rFonts w:ascii="Arial Bold" w:hAnsi="Arial Bold" w:cs="Arial Bold"/>
                <w:b/>
                <w:bCs/>
                <w:color w:val="000000" w:themeColor="text1"/>
              </w:rPr>
            </w:pPr>
            <w:r w:rsidRPr="007A2C16">
              <w:rPr>
                <w:rFonts w:ascii="Arial Bold" w:hAnsi="Arial Bold" w:cs="Arial Bold"/>
                <w:b/>
                <w:bCs/>
                <w:color w:val="000000" w:themeColor="text1"/>
                <w:sz w:val="22"/>
                <w:szCs w:val="22"/>
              </w:rPr>
              <w:t>BEHAVIOUR AND OTHER RELATED CHARACTERISTICS</w:t>
            </w:r>
          </w:p>
          <w:p w14:paraId="13DD6F0A" w14:textId="77777777" w:rsidR="00E063DF" w:rsidRPr="003E7001" w:rsidRDefault="00E063DF" w:rsidP="00084686">
            <w:pPr>
              <w:rPr>
                <w:rFonts w:ascii="Arial Bold" w:hAnsi="Arial Bold" w:cs="Arial Bold"/>
                <w:b/>
                <w:bCs/>
                <w:color w:val="999999"/>
              </w:rPr>
            </w:pPr>
          </w:p>
        </w:tc>
        <w:tc>
          <w:tcPr>
            <w:tcW w:w="850" w:type="dxa"/>
          </w:tcPr>
          <w:p w14:paraId="30F9879C" w14:textId="77777777" w:rsidR="00E063DF" w:rsidRPr="00FF01F7" w:rsidRDefault="00E063DF" w:rsidP="00084686">
            <w:pPr>
              <w:jc w:val="center"/>
              <w:rPr>
                <w:b/>
                <w:bCs/>
              </w:rPr>
            </w:pPr>
            <w:r w:rsidRPr="00FF01F7">
              <w:rPr>
                <w:b/>
                <w:bCs/>
                <w:sz w:val="22"/>
                <w:szCs w:val="22"/>
              </w:rPr>
              <w:t>Ess</w:t>
            </w:r>
          </w:p>
        </w:tc>
        <w:tc>
          <w:tcPr>
            <w:tcW w:w="851" w:type="dxa"/>
          </w:tcPr>
          <w:p w14:paraId="6FD42F41" w14:textId="77777777" w:rsidR="00E063DF" w:rsidRPr="00FF01F7" w:rsidRDefault="00E063DF" w:rsidP="00084686">
            <w:pPr>
              <w:jc w:val="center"/>
              <w:rPr>
                <w:b/>
                <w:bCs/>
              </w:rPr>
            </w:pPr>
            <w:r w:rsidRPr="00FF01F7">
              <w:rPr>
                <w:b/>
                <w:bCs/>
                <w:sz w:val="22"/>
                <w:szCs w:val="22"/>
              </w:rPr>
              <w:t>Des</w:t>
            </w:r>
          </w:p>
        </w:tc>
        <w:tc>
          <w:tcPr>
            <w:tcW w:w="992" w:type="dxa"/>
          </w:tcPr>
          <w:p w14:paraId="3A25CAAC" w14:textId="77777777" w:rsidR="00E063DF" w:rsidRPr="00FF01F7" w:rsidRDefault="00E063DF" w:rsidP="00084686">
            <w:pPr>
              <w:jc w:val="center"/>
              <w:rPr>
                <w:b/>
                <w:bCs/>
              </w:rPr>
            </w:pPr>
            <w:r w:rsidRPr="00FF01F7">
              <w:rPr>
                <w:b/>
                <w:bCs/>
                <w:sz w:val="22"/>
                <w:szCs w:val="22"/>
              </w:rPr>
              <w:t>MOA</w:t>
            </w:r>
          </w:p>
        </w:tc>
      </w:tr>
      <w:tr w:rsidR="00E063DF" w14:paraId="65CA5CC9" w14:textId="77777777" w:rsidTr="00084686">
        <w:tc>
          <w:tcPr>
            <w:tcW w:w="7302" w:type="dxa"/>
          </w:tcPr>
          <w:p w14:paraId="7713C2CE" w14:textId="77777777" w:rsidR="00E063DF" w:rsidRDefault="00E063DF" w:rsidP="00084686">
            <w:r>
              <w:rPr>
                <w:sz w:val="22"/>
                <w:szCs w:val="22"/>
              </w:rPr>
              <w:t>Commitment to raising standards and achieving the highest standards of achievement for young people</w:t>
            </w:r>
          </w:p>
        </w:tc>
        <w:tc>
          <w:tcPr>
            <w:tcW w:w="850" w:type="dxa"/>
          </w:tcPr>
          <w:p w14:paraId="4C2550F2" w14:textId="77777777" w:rsidR="00E063DF" w:rsidRDefault="00E063DF" w:rsidP="00084686">
            <w:pPr>
              <w:jc w:val="center"/>
            </w:pPr>
            <w:r>
              <w:rPr>
                <w:sz w:val="22"/>
                <w:szCs w:val="22"/>
              </w:rPr>
              <w:t>*</w:t>
            </w:r>
          </w:p>
        </w:tc>
        <w:tc>
          <w:tcPr>
            <w:tcW w:w="851" w:type="dxa"/>
          </w:tcPr>
          <w:p w14:paraId="4E9F3459" w14:textId="77777777" w:rsidR="00E063DF" w:rsidRDefault="00E063DF" w:rsidP="00084686">
            <w:pPr>
              <w:jc w:val="center"/>
            </w:pPr>
          </w:p>
        </w:tc>
        <w:tc>
          <w:tcPr>
            <w:tcW w:w="992" w:type="dxa"/>
          </w:tcPr>
          <w:p w14:paraId="4CA80B67" w14:textId="77777777" w:rsidR="00E063DF" w:rsidRDefault="00E063DF" w:rsidP="00084686">
            <w:pPr>
              <w:jc w:val="center"/>
            </w:pPr>
            <w:r>
              <w:rPr>
                <w:sz w:val="22"/>
                <w:szCs w:val="22"/>
              </w:rPr>
              <w:t>A/I</w:t>
            </w:r>
          </w:p>
        </w:tc>
      </w:tr>
      <w:tr w:rsidR="00E063DF" w14:paraId="0300EE7A" w14:textId="77777777" w:rsidTr="00084686">
        <w:tc>
          <w:tcPr>
            <w:tcW w:w="7302" w:type="dxa"/>
          </w:tcPr>
          <w:p w14:paraId="1F567A37" w14:textId="77777777" w:rsidR="00E063DF" w:rsidRDefault="00E063DF" w:rsidP="00084686">
            <w:r>
              <w:rPr>
                <w:sz w:val="22"/>
                <w:szCs w:val="22"/>
              </w:rPr>
              <w:t>Ability to work on own initiative and be pro active</w:t>
            </w:r>
          </w:p>
        </w:tc>
        <w:tc>
          <w:tcPr>
            <w:tcW w:w="850" w:type="dxa"/>
          </w:tcPr>
          <w:p w14:paraId="539B58BC" w14:textId="77777777" w:rsidR="00E063DF" w:rsidRDefault="00E063DF" w:rsidP="00084686">
            <w:pPr>
              <w:jc w:val="center"/>
            </w:pPr>
            <w:r>
              <w:rPr>
                <w:sz w:val="22"/>
                <w:szCs w:val="22"/>
              </w:rPr>
              <w:t>*</w:t>
            </w:r>
          </w:p>
        </w:tc>
        <w:tc>
          <w:tcPr>
            <w:tcW w:w="851" w:type="dxa"/>
          </w:tcPr>
          <w:p w14:paraId="09A80C73" w14:textId="77777777" w:rsidR="00E063DF" w:rsidRDefault="00E063DF" w:rsidP="00084686">
            <w:pPr>
              <w:jc w:val="center"/>
            </w:pPr>
          </w:p>
        </w:tc>
        <w:tc>
          <w:tcPr>
            <w:tcW w:w="992" w:type="dxa"/>
          </w:tcPr>
          <w:p w14:paraId="0EF25DB0" w14:textId="77777777" w:rsidR="00E063DF" w:rsidRDefault="00E063DF" w:rsidP="00084686">
            <w:pPr>
              <w:jc w:val="center"/>
            </w:pPr>
            <w:r>
              <w:rPr>
                <w:sz w:val="22"/>
                <w:szCs w:val="22"/>
              </w:rPr>
              <w:t>A/I/R</w:t>
            </w:r>
          </w:p>
        </w:tc>
      </w:tr>
      <w:tr w:rsidR="00E063DF" w14:paraId="67C7D405" w14:textId="77777777" w:rsidTr="00084686">
        <w:tc>
          <w:tcPr>
            <w:tcW w:w="7302" w:type="dxa"/>
          </w:tcPr>
          <w:p w14:paraId="55C96103" w14:textId="77777777" w:rsidR="00E063DF" w:rsidRDefault="00E063DF" w:rsidP="00084686">
            <w:r>
              <w:rPr>
                <w:sz w:val="22"/>
                <w:szCs w:val="22"/>
              </w:rPr>
              <w:t>Work in ways that promote equality of opportunity, participation, diversity and responsibility</w:t>
            </w:r>
          </w:p>
        </w:tc>
        <w:tc>
          <w:tcPr>
            <w:tcW w:w="850" w:type="dxa"/>
          </w:tcPr>
          <w:p w14:paraId="299B8DC1" w14:textId="77777777" w:rsidR="00E063DF" w:rsidRDefault="00E063DF" w:rsidP="00084686">
            <w:pPr>
              <w:jc w:val="center"/>
            </w:pPr>
            <w:r>
              <w:rPr>
                <w:sz w:val="22"/>
                <w:szCs w:val="22"/>
              </w:rPr>
              <w:t>*</w:t>
            </w:r>
          </w:p>
        </w:tc>
        <w:tc>
          <w:tcPr>
            <w:tcW w:w="851" w:type="dxa"/>
          </w:tcPr>
          <w:p w14:paraId="4F99F18A" w14:textId="77777777" w:rsidR="00E063DF" w:rsidRDefault="00E063DF" w:rsidP="00084686">
            <w:pPr>
              <w:jc w:val="center"/>
            </w:pPr>
          </w:p>
        </w:tc>
        <w:tc>
          <w:tcPr>
            <w:tcW w:w="992" w:type="dxa"/>
          </w:tcPr>
          <w:p w14:paraId="5FD41F76" w14:textId="77777777" w:rsidR="00E063DF" w:rsidRDefault="00E063DF" w:rsidP="00084686">
            <w:pPr>
              <w:jc w:val="center"/>
            </w:pPr>
            <w:r>
              <w:rPr>
                <w:sz w:val="22"/>
                <w:szCs w:val="22"/>
              </w:rPr>
              <w:t>A/I</w:t>
            </w:r>
          </w:p>
        </w:tc>
      </w:tr>
      <w:tr w:rsidR="00E063DF" w14:paraId="79497A2F" w14:textId="77777777" w:rsidTr="00084686">
        <w:tc>
          <w:tcPr>
            <w:tcW w:w="7302" w:type="dxa"/>
          </w:tcPr>
          <w:p w14:paraId="781DC211" w14:textId="77777777" w:rsidR="00E063DF" w:rsidRDefault="00E063DF" w:rsidP="00084686">
            <w:r>
              <w:rPr>
                <w:sz w:val="22"/>
                <w:szCs w:val="22"/>
              </w:rPr>
              <w:t>A commitment to abide by and promote the Academy’s Equal Opportunities, Health and Safety and Child Protection Policies</w:t>
            </w:r>
          </w:p>
        </w:tc>
        <w:tc>
          <w:tcPr>
            <w:tcW w:w="850" w:type="dxa"/>
          </w:tcPr>
          <w:p w14:paraId="28AB08DA" w14:textId="77777777" w:rsidR="00E063DF" w:rsidRDefault="00E063DF" w:rsidP="00084686">
            <w:pPr>
              <w:jc w:val="center"/>
            </w:pPr>
            <w:r>
              <w:rPr>
                <w:sz w:val="22"/>
                <w:szCs w:val="22"/>
              </w:rPr>
              <w:t>*</w:t>
            </w:r>
          </w:p>
        </w:tc>
        <w:tc>
          <w:tcPr>
            <w:tcW w:w="851" w:type="dxa"/>
          </w:tcPr>
          <w:p w14:paraId="447F64A4" w14:textId="77777777" w:rsidR="00E063DF" w:rsidRDefault="00E063DF" w:rsidP="00084686">
            <w:pPr>
              <w:jc w:val="center"/>
            </w:pPr>
          </w:p>
        </w:tc>
        <w:tc>
          <w:tcPr>
            <w:tcW w:w="992" w:type="dxa"/>
          </w:tcPr>
          <w:p w14:paraId="6644D26D" w14:textId="77777777" w:rsidR="00E063DF" w:rsidRDefault="00E063DF" w:rsidP="00084686">
            <w:pPr>
              <w:jc w:val="center"/>
            </w:pPr>
            <w:r>
              <w:rPr>
                <w:sz w:val="22"/>
                <w:szCs w:val="22"/>
              </w:rPr>
              <w:t>A/I</w:t>
            </w:r>
          </w:p>
        </w:tc>
      </w:tr>
      <w:tr w:rsidR="00E063DF" w14:paraId="69AE3EC1" w14:textId="77777777" w:rsidTr="00084686">
        <w:tc>
          <w:tcPr>
            <w:tcW w:w="7302" w:type="dxa"/>
          </w:tcPr>
          <w:p w14:paraId="12E14E12" w14:textId="77777777" w:rsidR="00E063DF" w:rsidRDefault="00E063DF" w:rsidP="00084686">
            <w:r>
              <w:rPr>
                <w:sz w:val="22"/>
                <w:szCs w:val="22"/>
              </w:rPr>
              <w:t>A commitment  to safeguarding and promoting the welfare of children and young people</w:t>
            </w:r>
          </w:p>
        </w:tc>
        <w:tc>
          <w:tcPr>
            <w:tcW w:w="850" w:type="dxa"/>
          </w:tcPr>
          <w:p w14:paraId="687CB8B7" w14:textId="77777777" w:rsidR="00E063DF" w:rsidRDefault="00E063DF" w:rsidP="00084686">
            <w:pPr>
              <w:jc w:val="center"/>
            </w:pPr>
            <w:r>
              <w:rPr>
                <w:sz w:val="22"/>
                <w:szCs w:val="22"/>
              </w:rPr>
              <w:t>*</w:t>
            </w:r>
          </w:p>
        </w:tc>
        <w:tc>
          <w:tcPr>
            <w:tcW w:w="851" w:type="dxa"/>
          </w:tcPr>
          <w:p w14:paraId="13C73CD1" w14:textId="77777777" w:rsidR="00E063DF" w:rsidRDefault="00E063DF" w:rsidP="00084686">
            <w:pPr>
              <w:jc w:val="center"/>
            </w:pPr>
          </w:p>
        </w:tc>
        <w:tc>
          <w:tcPr>
            <w:tcW w:w="992" w:type="dxa"/>
          </w:tcPr>
          <w:p w14:paraId="5D74ECD3" w14:textId="77777777" w:rsidR="00E063DF" w:rsidRDefault="00E063DF" w:rsidP="00084686">
            <w:pPr>
              <w:jc w:val="center"/>
            </w:pPr>
            <w:r>
              <w:rPr>
                <w:sz w:val="22"/>
                <w:szCs w:val="22"/>
              </w:rPr>
              <w:t>A/I</w:t>
            </w:r>
          </w:p>
        </w:tc>
      </w:tr>
      <w:tr w:rsidR="00E063DF" w14:paraId="0C8CE3D7" w14:textId="77777777" w:rsidTr="00084686">
        <w:tc>
          <w:tcPr>
            <w:tcW w:w="7302" w:type="dxa"/>
            <w:vAlign w:val="center"/>
          </w:tcPr>
          <w:p w14:paraId="5CAA65BA" w14:textId="77777777" w:rsidR="00E063DF" w:rsidRDefault="00E063DF" w:rsidP="00084686">
            <w:pPr>
              <w:tabs>
                <w:tab w:val="left" w:pos="-720"/>
              </w:tabs>
              <w:suppressAutoHyphens/>
            </w:pPr>
            <w:r>
              <w:rPr>
                <w:sz w:val="22"/>
                <w:szCs w:val="22"/>
              </w:rPr>
              <w:t>The post holder will require an enhanced DBS check</w:t>
            </w:r>
          </w:p>
        </w:tc>
        <w:tc>
          <w:tcPr>
            <w:tcW w:w="850" w:type="dxa"/>
            <w:vAlign w:val="center"/>
          </w:tcPr>
          <w:p w14:paraId="100D74D4" w14:textId="77777777" w:rsidR="00E063DF" w:rsidRDefault="00E063DF" w:rsidP="00084686">
            <w:pPr>
              <w:spacing w:before="80"/>
              <w:jc w:val="center"/>
            </w:pPr>
            <w:r>
              <w:rPr>
                <w:sz w:val="22"/>
                <w:szCs w:val="22"/>
              </w:rPr>
              <w:t>*</w:t>
            </w:r>
          </w:p>
        </w:tc>
        <w:tc>
          <w:tcPr>
            <w:tcW w:w="851" w:type="dxa"/>
            <w:vAlign w:val="center"/>
          </w:tcPr>
          <w:p w14:paraId="6F479DD6" w14:textId="77777777" w:rsidR="00E063DF" w:rsidRDefault="00E063DF" w:rsidP="00084686">
            <w:pPr>
              <w:spacing w:before="80"/>
              <w:jc w:val="center"/>
            </w:pPr>
          </w:p>
        </w:tc>
        <w:tc>
          <w:tcPr>
            <w:tcW w:w="992" w:type="dxa"/>
            <w:vAlign w:val="center"/>
          </w:tcPr>
          <w:p w14:paraId="297F1D1E" w14:textId="77777777" w:rsidR="00E063DF" w:rsidRDefault="00E063DF" w:rsidP="00084686">
            <w:pPr>
              <w:spacing w:before="80"/>
              <w:jc w:val="center"/>
            </w:pPr>
            <w:r>
              <w:rPr>
                <w:sz w:val="22"/>
                <w:szCs w:val="22"/>
              </w:rPr>
              <w:t>C</w:t>
            </w:r>
          </w:p>
        </w:tc>
      </w:tr>
    </w:tbl>
    <w:p w14:paraId="140D5DB7" w14:textId="77777777" w:rsidR="00E063DF" w:rsidRDefault="00E063DF" w:rsidP="00E063DF">
      <w:pPr>
        <w:jc w:val="center"/>
        <w:rPr>
          <w:rFonts w:cs="Arial"/>
          <w:b/>
          <w:sz w:val="22"/>
          <w:szCs w:val="22"/>
        </w:rPr>
      </w:pPr>
    </w:p>
    <w:p w14:paraId="5FD0E835" w14:textId="77777777" w:rsidR="00E063DF" w:rsidRDefault="00E063DF" w:rsidP="00E063DF">
      <w:pPr>
        <w:jc w:val="center"/>
        <w:rPr>
          <w:rFonts w:cs="Arial"/>
          <w:b/>
          <w:sz w:val="22"/>
          <w:szCs w:val="22"/>
        </w:rPr>
      </w:pPr>
    </w:p>
    <w:p w14:paraId="6C6911F7" w14:textId="77777777" w:rsidR="00E063DF" w:rsidRDefault="00E063DF" w:rsidP="00E063DF">
      <w:pPr>
        <w:rPr>
          <w:rFonts w:ascii="Tahoma" w:hAnsi="Tahoma" w:cs="Tahoma"/>
          <w:sz w:val="22"/>
          <w:szCs w:val="22"/>
        </w:rPr>
      </w:pPr>
      <w:r w:rsidRPr="00306EBD">
        <w:rPr>
          <w:rFonts w:ascii="Tahoma" w:hAnsi="Tahoma" w:cs="Tahoma"/>
          <w:b/>
          <w:sz w:val="22"/>
          <w:szCs w:val="22"/>
        </w:rPr>
        <w:t>Key</w:t>
      </w:r>
      <w:r>
        <w:rPr>
          <w:rFonts w:ascii="Tahoma" w:hAnsi="Tahoma" w:cs="Tahoma"/>
          <w:sz w:val="22"/>
          <w:szCs w:val="22"/>
        </w:rPr>
        <w:t>: MOA= Method of Assessment, Ess= Essential, Des= Desirable</w:t>
      </w:r>
      <w:r w:rsidR="00257635">
        <w:rPr>
          <w:rFonts w:ascii="Tahoma" w:hAnsi="Tahoma" w:cs="Tahoma"/>
          <w:sz w:val="22"/>
          <w:szCs w:val="22"/>
        </w:rPr>
        <w:t xml:space="preserve">, A= Application, I= Interview </w:t>
      </w:r>
      <w:r>
        <w:rPr>
          <w:rFonts w:ascii="Tahoma" w:hAnsi="Tahoma" w:cs="Tahoma"/>
          <w:sz w:val="22"/>
          <w:szCs w:val="22"/>
        </w:rPr>
        <w:t>and assessment, R = Reference, C= Certificate.</w:t>
      </w:r>
    </w:p>
    <w:p w14:paraId="15E33355" w14:textId="77777777" w:rsidR="00E063DF" w:rsidRPr="00F32765" w:rsidRDefault="00E063DF" w:rsidP="00E063DF">
      <w:pPr>
        <w:tabs>
          <w:tab w:val="left" w:pos="2323"/>
        </w:tabs>
        <w:rPr>
          <w:sz w:val="2"/>
          <w:szCs w:val="2"/>
        </w:rPr>
      </w:pPr>
    </w:p>
    <w:p w14:paraId="48350E6F" w14:textId="77777777" w:rsidR="00E063DF" w:rsidRDefault="00E063DF" w:rsidP="00E063DF"/>
    <w:p w14:paraId="367787E6" w14:textId="77777777" w:rsidR="00257635" w:rsidRDefault="00257635" w:rsidP="00257635">
      <w:pPr>
        <w:rPr>
          <w:rFonts w:asciiTheme="minorHAnsi" w:hAnsiTheme="minorHAnsi"/>
        </w:rPr>
      </w:pPr>
      <w:r w:rsidRPr="00257635">
        <w:rPr>
          <w:rFonts w:asciiTheme="minorHAnsi" w:hAnsiTheme="minorHAnsi"/>
        </w:rPr>
        <w:t>Candidates should ensure that they address all of the above criteria in their application form, referring, where appropriate to actual experience. In addition the interview will explore issues relating to safeguarding and promoting the w</w:t>
      </w:r>
      <w:r>
        <w:rPr>
          <w:rFonts w:asciiTheme="minorHAnsi" w:hAnsiTheme="minorHAnsi"/>
        </w:rPr>
        <w:t xml:space="preserve">elfare of children including: </w:t>
      </w:r>
    </w:p>
    <w:p w14:paraId="22A558A6" w14:textId="77777777" w:rsidR="00257635" w:rsidRDefault="00257635" w:rsidP="00257635">
      <w:pPr>
        <w:pStyle w:val="ListParagraph"/>
        <w:numPr>
          <w:ilvl w:val="0"/>
          <w:numId w:val="1"/>
        </w:numPr>
        <w:rPr>
          <w:rFonts w:asciiTheme="minorHAnsi" w:hAnsiTheme="minorHAnsi"/>
        </w:rPr>
      </w:pPr>
      <w:r w:rsidRPr="00257635">
        <w:rPr>
          <w:rFonts w:asciiTheme="minorHAnsi" w:hAnsiTheme="minorHAnsi"/>
        </w:rPr>
        <w:t>Moti</w:t>
      </w:r>
      <w:r>
        <w:rPr>
          <w:rFonts w:asciiTheme="minorHAnsi" w:hAnsiTheme="minorHAnsi"/>
        </w:rPr>
        <w:t xml:space="preserve">vation to work with children </w:t>
      </w:r>
    </w:p>
    <w:p w14:paraId="3C46A6D5" w14:textId="77777777" w:rsidR="00257635" w:rsidRDefault="00257635" w:rsidP="00257635">
      <w:pPr>
        <w:pStyle w:val="ListParagraph"/>
        <w:numPr>
          <w:ilvl w:val="0"/>
          <w:numId w:val="1"/>
        </w:numPr>
        <w:rPr>
          <w:rFonts w:asciiTheme="minorHAnsi" w:hAnsiTheme="minorHAnsi"/>
        </w:rPr>
      </w:pPr>
      <w:r w:rsidRPr="00257635">
        <w:rPr>
          <w:rFonts w:asciiTheme="minorHAnsi" w:hAnsiTheme="minorHAnsi"/>
        </w:rPr>
        <w:t xml:space="preserve">Ability to form and maintain appropriate relationships and personal boundaries </w:t>
      </w:r>
      <w:r>
        <w:rPr>
          <w:rFonts w:asciiTheme="minorHAnsi" w:hAnsiTheme="minorHAnsi"/>
        </w:rPr>
        <w:t>with children</w:t>
      </w:r>
    </w:p>
    <w:p w14:paraId="7D7AFAA3" w14:textId="77777777" w:rsidR="00E063DF" w:rsidRPr="00257635" w:rsidRDefault="00257635" w:rsidP="00257635">
      <w:pPr>
        <w:pStyle w:val="ListParagraph"/>
        <w:numPr>
          <w:ilvl w:val="0"/>
          <w:numId w:val="1"/>
        </w:numPr>
        <w:rPr>
          <w:rFonts w:asciiTheme="minorHAnsi" w:hAnsiTheme="minorHAnsi"/>
        </w:rPr>
      </w:pPr>
      <w:r w:rsidRPr="00257635">
        <w:rPr>
          <w:rFonts w:asciiTheme="minorHAnsi" w:hAnsiTheme="minorHAnsi"/>
        </w:rPr>
        <w:t>Behaviour management strategies which respect children’s needs</w:t>
      </w:r>
    </w:p>
    <w:sectPr w:rsidR="00E063DF" w:rsidRPr="002576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70A6" w14:textId="77777777" w:rsidR="00E063DF" w:rsidRDefault="00E063DF" w:rsidP="00E063DF">
      <w:r>
        <w:separator/>
      </w:r>
    </w:p>
  </w:endnote>
  <w:endnote w:type="continuationSeparator" w:id="0">
    <w:p w14:paraId="197979E2" w14:textId="77777777" w:rsidR="00E063DF" w:rsidRDefault="00E063DF" w:rsidP="00E0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AFEA" w14:textId="77777777" w:rsidR="00E063DF" w:rsidRDefault="00E063DF" w:rsidP="00E063DF">
      <w:r>
        <w:separator/>
      </w:r>
    </w:p>
  </w:footnote>
  <w:footnote w:type="continuationSeparator" w:id="0">
    <w:p w14:paraId="7CBF615F" w14:textId="77777777" w:rsidR="00E063DF" w:rsidRDefault="00E063DF" w:rsidP="00E0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5855" w14:textId="5A366223" w:rsidR="00E063DF" w:rsidRDefault="00812B96">
    <w:pPr>
      <w:pStyle w:val="Header"/>
    </w:pPr>
    <w:r>
      <w:rPr>
        <w:rFonts w:ascii="Times New Roman" w:hAnsi="Times New Roman"/>
        <w:noProof/>
      </w:rPr>
      <w:drawing>
        <wp:anchor distT="36576" distB="36576" distL="36576" distR="36576" simplePos="0" relativeHeight="251661312" behindDoc="0" locked="0" layoutInCell="1" allowOverlap="1" wp14:anchorId="5144C13C" wp14:editId="14897450">
          <wp:simplePos x="0" y="0"/>
          <wp:positionH relativeFrom="column">
            <wp:posOffset>5570220</wp:posOffset>
          </wp:positionH>
          <wp:positionV relativeFrom="paragraph">
            <wp:posOffset>-227965</wp:posOffset>
          </wp:positionV>
          <wp:extent cx="776344" cy="800100"/>
          <wp:effectExtent l="0" t="0" r="508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44"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B619C"/>
    <w:multiLevelType w:val="hybridMultilevel"/>
    <w:tmpl w:val="DD46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12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DF"/>
    <w:rsid w:val="00131666"/>
    <w:rsid w:val="0017229C"/>
    <w:rsid w:val="00257635"/>
    <w:rsid w:val="004459E3"/>
    <w:rsid w:val="00681207"/>
    <w:rsid w:val="00812B96"/>
    <w:rsid w:val="00A903E6"/>
    <w:rsid w:val="00E063DF"/>
    <w:rsid w:val="00E46709"/>
    <w:rsid w:val="00E46B62"/>
    <w:rsid w:val="00F44EE1"/>
    <w:rsid w:val="00FC0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7754"/>
  <w15:chartTrackingRefBased/>
  <w15:docId w15:val="{8D874632-8F7A-4BBF-90D8-4A90EE8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3DF"/>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3DF"/>
    <w:pPr>
      <w:tabs>
        <w:tab w:val="center" w:pos="4513"/>
        <w:tab w:val="right" w:pos="9026"/>
      </w:tabs>
    </w:pPr>
  </w:style>
  <w:style w:type="character" w:customStyle="1" w:styleId="HeaderChar">
    <w:name w:val="Header Char"/>
    <w:basedOn w:val="DefaultParagraphFont"/>
    <w:link w:val="Header"/>
    <w:uiPriority w:val="99"/>
    <w:rsid w:val="00E063DF"/>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E063DF"/>
    <w:pPr>
      <w:tabs>
        <w:tab w:val="center" w:pos="4513"/>
        <w:tab w:val="right" w:pos="9026"/>
      </w:tabs>
    </w:pPr>
  </w:style>
  <w:style w:type="character" w:customStyle="1" w:styleId="FooterChar">
    <w:name w:val="Footer Char"/>
    <w:basedOn w:val="DefaultParagraphFont"/>
    <w:link w:val="Footer"/>
    <w:uiPriority w:val="99"/>
    <w:rsid w:val="00E063DF"/>
    <w:rPr>
      <w:rFonts w:ascii="Arial" w:eastAsia="Times New Roman" w:hAnsi="Arial" w:cs="Times New Roman"/>
      <w:sz w:val="24"/>
      <w:szCs w:val="24"/>
      <w:lang w:eastAsia="en-GB"/>
    </w:rPr>
  </w:style>
  <w:style w:type="paragraph" w:styleId="ListParagraph">
    <w:name w:val="List Paragraph"/>
    <w:basedOn w:val="Normal"/>
    <w:uiPriority w:val="34"/>
    <w:qFormat/>
    <w:rsid w:val="00257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Nuttall</dc:creator>
  <cp:keywords/>
  <dc:description/>
  <cp:lastModifiedBy>Michelle Mcpherson</cp:lastModifiedBy>
  <cp:revision>2</cp:revision>
  <dcterms:created xsi:type="dcterms:W3CDTF">2026-04-15T11:27:00Z</dcterms:created>
  <dcterms:modified xsi:type="dcterms:W3CDTF">2026-04-15T11:27:00Z</dcterms:modified>
</cp:coreProperties>
</file>