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9D" w:rsidRPr="009E08B3" w:rsidRDefault="00243285">
      <w:pPr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501D8DD" wp14:editId="02E94857">
            <wp:simplePos x="0" y="0"/>
            <wp:positionH relativeFrom="column">
              <wp:posOffset>4465955</wp:posOffset>
            </wp:positionH>
            <wp:positionV relativeFrom="paragraph">
              <wp:posOffset>-143510</wp:posOffset>
            </wp:positionV>
            <wp:extent cx="833120" cy="781050"/>
            <wp:effectExtent l="0" t="0" r="5080" b="0"/>
            <wp:wrapSquare wrapText="bothSides"/>
            <wp:docPr id="1" name="Picture 1" descr="CROFT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FT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2C7">
        <w:rPr>
          <w:b/>
          <w:sz w:val="32"/>
          <w:szCs w:val="28"/>
        </w:rPr>
        <w:t xml:space="preserve"> </w:t>
      </w:r>
      <w:r w:rsidR="005D24F1">
        <w:rPr>
          <w:b/>
          <w:sz w:val="32"/>
          <w:szCs w:val="28"/>
        </w:rPr>
        <w:t>The Croft Primary</w:t>
      </w:r>
      <w:r w:rsidR="00D317D1" w:rsidRPr="009E08B3">
        <w:rPr>
          <w:b/>
          <w:sz w:val="32"/>
          <w:szCs w:val="28"/>
        </w:rPr>
        <w:t xml:space="preserve"> School</w:t>
      </w:r>
    </w:p>
    <w:p w:rsidR="00D317D1" w:rsidRPr="009E08B3" w:rsidRDefault="005D24F1">
      <w:pPr>
        <w:rPr>
          <w:b/>
          <w:sz w:val="32"/>
          <w:szCs w:val="28"/>
        </w:rPr>
      </w:pPr>
      <w:r>
        <w:rPr>
          <w:b/>
          <w:sz w:val="32"/>
          <w:szCs w:val="28"/>
        </w:rPr>
        <w:t>Person Specification – Class</w:t>
      </w:r>
      <w:r w:rsidR="004F4CAC">
        <w:rPr>
          <w:b/>
          <w:sz w:val="32"/>
          <w:szCs w:val="28"/>
        </w:rPr>
        <w:t xml:space="preserve"> teacher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96"/>
        <w:gridCol w:w="5175"/>
        <w:gridCol w:w="3685"/>
      </w:tblGrid>
      <w:tr w:rsidR="004C3705" w:rsidRPr="00683D2A" w:rsidTr="005D24F1">
        <w:trPr>
          <w:trHeight w:val="454"/>
        </w:trPr>
        <w:tc>
          <w:tcPr>
            <w:tcW w:w="1596" w:type="dxa"/>
            <w:shd w:val="clear" w:color="auto" w:fill="8DB3E2" w:themeFill="text2" w:themeFillTint="66"/>
          </w:tcPr>
          <w:p w:rsidR="004C3705" w:rsidRPr="009E08B3" w:rsidRDefault="004C3705">
            <w:pPr>
              <w:rPr>
                <w:b/>
                <w:sz w:val="28"/>
                <w:szCs w:val="28"/>
              </w:rPr>
            </w:pPr>
            <w:r w:rsidRPr="009E08B3">
              <w:rPr>
                <w:b/>
                <w:sz w:val="28"/>
                <w:szCs w:val="28"/>
              </w:rPr>
              <w:t xml:space="preserve">Criteria </w:t>
            </w:r>
          </w:p>
        </w:tc>
        <w:tc>
          <w:tcPr>
            <w:tcW w:w="5175" w:type="dxa"/>
            <w:shd w:val="clear" w:color="auto" w:fill="8DB3E2" w:themeFill="text2" w:themeFillTint="66"/>
          </w:tcPr>
          <w:p w:rsidR="004C3705" w:rsidRPr="00683D2A" w:rsidRDefault="004C3705">
            <w:pPr>
              <w:rPr>
                <w:b/>
                <w:sz w:val="28"/>
                <w:szCs w:val="28"/>
              </w:rPr>
            </w:pPr>
            <w:r w:rsidRPr="00683D2A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685" w:type="dxa"/>
            <w:shd w:val="clear" w:color="auto" w:fill="8DB3E2" w:themeFill="text2" w:themeFillTint="66"/>
          </w:tcPr>
          <w:p w:rsidR="004C3705" w:rsidRPr="00683D2A" w:rsidRDefault="004C3705">
            <w:pPr>
              <w:rPr>
                <w:b/>
                <w:sz w:val="28"/>
                <w:szCs w:val="28"/>
              </w:rPr>
            </w:pPr>
            <w:r w:rsidRPr="00683D2A">
              <w:rPr>
                <w:b/>
                <w:sz w:val="28"/>
                <w:szCs w:val="28"/>
              </w:rPr>
              <w:t>Desirable</w:t>
            </w:r>
          </w:p>
        </w:tc>
      </w:tr>
      <w:tr w:rsidR="004C3705" w:rsidRPr="00243285" w:rsidTr="005D24F1">
        <w:trPr>
          <w:trHeight w:val="1836"/>
        </w:trPr>
        <w:tc>
          <w:tcPr>
            <w:tcW w:w="1596" w:type="dxa"/>
          </w:tcPr>
          <w:p w:rsidR="004C3705" w:rsidRPr="00243285" w:rsidRDefault="004C3705">
            <w:pPr>
              <w:rPr>
                <w:b/>
              </w:rPr>
            </w:pPr>
            <w:r w:rsidRPr="00243285">
              <w:rPr>
                <w:b/>
              </w:rPr>
              <w:t>Qualification</w:t>
            </w:r>
            <w:r w:rsidR="005D24F1" w:rsidRPr="00243285">
              <w:rPr>
                <w:b/>
              </w:rPr>
              <w:t>s</w:t>
            </w:r>
          </w:p>
          <w:p w:rsidR="004C3705" w:rsidRPr="00243285" w:rsidRDefault="005D24F1">
            <w:pPr>
              <w:rPr>
                <w:b/>
              </w:rPr>
            </w:pPr>
            <w:r w:rsidRPr="00243285">
              <w:rPr>
                <w:b/>
              </w:rPr>
              <w:t>&amp; Professional Development</w:t>
            </w:r>
          </w:p>
        </w:tc>
        <w:tc>
          <w:tcPr>
            <w:tcW w:w="5175" w:type="dxa"/>
          </w:tcPr>
          <w:p w:rsidR="004C3705" w:rsidRPr="00243285" w:rsidRDefault="004C3705" w:rsidP="00D317D1">
            <w:pPr>
              <w:pStyle w:val="ListParagraph"/>
              <w:numPr>
                <w:ilvl w:val="0"/>
                <w:numId w:val="1"/>
              </w:numPr>
            </w:pPr>
            <w:r w:rsidRPr="00243285">
              <w:t>Appropriately literate and numerate as demonstrated by examination results</w:t>
            </w:r>
          </w:p>
          <w:p w:rsidR="004C3705" w:rsidRPr="00243285" w:rsidRDefault="004C3705" w:rsidP="00D317D1">
            <w:pPr>
              <w:pStyle w:val="ListParagraph"/>
              <w:numPr>
                <w:ilvl w:val="0"/>
                <w:numId w:val="1"/>
              </w:numPr>
            </w:pPr>
            <w:r w:rsidRPr="00243285">
              <w:t xml:space="preserve">Qualified teacher </w:t>
            </w:r>
            <w:r w:rsidR="00033523" w:rsidRPr="00243285">
              <w:t>status</w:t>
            </w:r>
          </w:p>
          <w:p w:rsidR="004C3705" w:rsidRPr="00243285" w:rsidRDefault="004C3705" w:rsidP="009E08B3">
            <w:pPr>
              <w:pStyle w:val="ListParagraph"/>
              <w:numPr>
                <w:ilvl w:val="0"/>
                <w:numId w:val="1"/>
              </w:numPr>
            </w:pPr>
            <w:r w:rsidRPr="00243285">
              <w:t xml:space="preserve">Enhanced </w:t>
            </w:r>
            <w:r w:rsidR="009E08B3" w:rsidRPr="00243285">
              <w:t>DBS</w:t>
            </w:r>
            <w:r w:rsidRPr="00243285">
              <w:t xml:space="preserve"> + relevant disclosures</w:t>
            </w:r>
          </w:p>
          <w:p w:rsidR="005D24F1" w:rsidRPr="00243285" w:rsidRDefault="005D24F1" w:rsidP="009E08B3">
            <w:pPr>
              <w:pStyle w:val="ListParagraph"/>
              <w:numPr>
                <w:ilvl w:val="0"/>
                <w:numId w:val="1"/>
              </w:numPr>
            </w:pPr>
            <w:r w:rsidRPr="00243285">
              <w:t>Secure knowledge of National Curriculum requirements</w:t>
            </w:r>
          </w:p>
        </w:tc>
        <w:tc>
          <w:tcPr>
            <w:tcW w:w="3685" w:type="dxa"/>
          </w:tcPr>
          <w:p w:rsidR="009E08B3" w:rsidRPr="00243285" w:rsidRDefault="004C3705" w:rsidP="009E08B3">
            <w:pPr>
              <w:pStyle w:val="ListParagraph"/>
              <w:numPr>
                <w:ilvl w:val="0"/>
                <w:numId w:val="1"/>
              </w:numPr>
            </w:pPr>
            <w:r w:rsidRPr="00243285">
              <w:t>Additional qualifications relevant to the role</w:t>
            </w:r>
          </w:p>
          <w:p w:rsidR="009E08B3" w:rsidRPr="00243285" w:rsidRDefault="009E08B3" w:rsidP="00BA71A5">
            <w:pPr>
              <w:pStyle w:val="ListParagraph"/>
              <w:ind w:left="501"/>
            </w:pPr>
          </w:p>
        </w:tc>
      </w:tr>
      <w:tr w:rsidR="004C3705" w:rsidRPr="00243285" w:rsidTr="005D24F1">
        <w:trPr>
          <w:trHeight w:val="1885"/>
        </w:trPr>
        <w:tc>
          <w:tcPr>
            <w:tcW w:w="1596" w:type="dxa"/>
          </w:tcPr>
          <w:p w:rsidR="004C3705" w:rsidRPr="00243285" w:rsidRDefault="004C3705" w:rsidP="00D317D1">
            <w:pPr>
              <w:rPr>
                <w:b/>
              </w:rPr>
            </w:pPr>
            <w:r w:rsidRPr="00243285">
              <w:rPr>
                <w:b/>
              </w:rPr>
              <w:t>Teaching Experience</w:t>
            </w:r>
          </w:p>
        </w:tc>
        <w:tc>
          <w:tcPr>
            <w:tcW w:w="5175" w:type="dxa"/>
          </w:tcPr>
          <w:p w:rsidR="004C3705" w:rsidRPr="00243285" w:rsidRDefault="004C3705" w:rsidP="00750DDD">
            <w:pPr>
              <w:rPr>
                <w:b/>
              </w:rPr>
            </w:pPr>
            <w:r w:rsidRPr="00243285">
              <w:rPr>
                <w:b/>
              </w:rPr>
              <w:t>Demonstrate highly successful teaching by:</w:t>
            </w:r>
          </w:p>
          <w:p w:rsidR="004C3705" w:rsidRPr="00243285" w:rsidRDefault="004C3705" w:rsidP="00750DDD">
            <w:pPr>
              <w:pStyle w:val="ListParagraph"/>
              <w:numPr>
                <w:ilvl w:val="0"/>
                <w:numId w:val="3"/>
              </w:numPr>
            </w:pPr>
            <w:r w:rsidRPr="00243285">
              <w:t>Setting high expectations which inspire, motivate and challenge</w:t>
            </w:r>
          </w:p>
          <w:p w:rsidR="005D24F1" w:rsidRPr="00243285" w:rsidRDefault="005D24F1" w:rsidP="00750DDD">
            <w:pPr>
              <w:pStyle w:val="ListParagraph"/>
              <w:numPr>
                <w:ilvl w:val="0"/>
                <w:numId w:val="3"/>
              </w:numPr>
            </w:pPr>
            <w:r w:rsidRPr="00243285">
              <w:t>Delivering a challenging and engaging curriculum</w:t>
            </w:r>
          </w:p>
          <w:p w:rsidR="0093339E" w:rsidRPr="00243285" w:rsidRDefault="005D24F1" w:rsidP="0093339E">
            <w:pPr>
              <w:pStyle w:val="ListParagraph"/>
              <w:numPr>
                <w:ilvl w:val="0"/>
                <w:numId w:val="3"/>
              </w:numPr>
            </w:pPr>
            <w:r w:rsidRPr="00243285">
              <w:t>Creating a secure, happy and stimulating environment</w:t>
            </w:r>
          </w:p>
          <w:p w:rsidR="005D24F1" w:rsidRPr="00243285" w:rsidRDefault="0093339E" w:rsidP="0093339E">
            <w:pPr>
              <w:pStyle w:val="ListParagraph"/>
              <w:numPr>
                <w:ilvl w:val="0"/>
                <w:numId w:val="3"/>
              </w:numPr>
            </w:pPr>
            <w:r w:rsidRPr="00243285">
              <w:t xml:space="preserve">Commitment to promoting team work especially with teaching assistants / volunteers / parents. </w:t>
            </w:r>
          </w:p>
          <w:p w:rsidR="005D24F1" w:rsidRPr="00243285" w:rsidRDefault="005D24F1" w:rsidP="005D24F1">
            <w:pPr>
              <w:pStyle w:val="ListParagraph"/>
              <w:numPr>
                <w:ilvl w:val="0"/>
                <w:numId w:val="3"/>
              </w:numPr>
            </w:pPr>
            <w:r w:rsidRPr="00243285">
              <w:t>Making accurate and productive use of assessment before, during and after lessons</w:t>
            </w:r>
          </w:p>
          <w:p w:rsidR="004C3705" w:rsidRPr="00243285" w:rsidRDefault="004C3705" w:rsidP="00750DDD">
            <w:pPr>
              <w:pStyle w:val="ListParagraph"/>
              <w:numPr>
                <w:ilvl w:val="0"/>
                <w:numId w:val="3"/>
              </w:numPr>
            </w:pPr>
            <w:r w:rsidRPr="00243285">
              <w:t xml:space="preserve">Promoting </w:t>
            </w:r>
            <w:r w:rsidR="00033523" w:rsidRPr="00243285">
              <w:t xml:space="preserve">excellent </w:t>
            </w:r>
            <w:r w:rsidRPr="00243285">
              <w:t>progress and outcomes by pupils</w:t>
            </w:r>
          </w:p>
          <w:p w:rsidR="004C3705" w:rsidRPr="00243285" w:rsidRDefault="004C3705" w:rsidP="00750DDD">
            <w:pPr>
              <w:pStyle w:val="ListParagraph"/>
              <w:numPr>
                <w:ilvl w:val="0"/>
                <w:numId w:val="3"/>
              </w:numPr>
            </w:pPr>
            <w:r w:rsidRPr="00243285">
              <w:t>Demonstrating good subject and curriculum knowledge</w:t>
            </w:r>
          </w:p>
          <w:p w:rsidR="004C3705" w:rsidRPr="00243285" w:rsidRDefault="004C3705" w:rsidP="00750DDD">
            <w:pPr>
              <w:pStyle w:val="ListParagraph"/>
              <w:numPr>
                <w:ilvl w:val="0"/>
                <w:numId w:val="3"/>
              </w:numPr>
            </w:pPr>
            <w:r w:rsidRPr="00243285">
              <w:t>Planni</w:t>
            </w:r>
            <w:r w:rsidR="00B60AE7" w:rsidRPr="00243285">
              <w:t xml:space="preserve">ng and teaching well-structured, exciting and stimulating </w:t>
            </w:r>
            <w:r w:rsidRPr="00243285">
              <w:t>lessons</w:t>
            </w:r>
          </w:p>
          <w:p w:rsidR="004C3705" w:rsidRPr="00243285" w:rsidRDefault="004C3705" w:rsidP="00750DDD">
            <w:pPr>
              <w:pStyle w:val="ListParagraph"/>
              <w:numPr>
                <w:ilvl w:val="0"/>
                <w:numId w:val="3"/>
              </w:numPr>
            </w:pPr>
            <w:r w:rsidRPr="00243285">
              <w:t>Adapting teaching to respond to the strengths and needs of all pupils</w:t>
            </w:r>
            <w:r w:rsidR="009E08B3" w:rsidRPr="00243285">
              <w:t xml:space="preserve"> through insightful data use</w:t>
            </w:r>
          </w:p>
          <w:p w:rsidR="004C3705" w:rsidRPr="00243285" w:rsidRDefault="004C3705" w:rsidP="00750DDD">
            <w:pPr>
              <w:pStyle w:val="ListParagraph"/>
              <w:numPr>
                <w:ilvl w:val="0"/>
                <w:numId w:val="3"/>
              </w:numPr>
            </w:pPr>
            <w:r w:rsidRPr="00243285">
              <w:t>Managing behaviour effectively</w:t>
            </w:r>
            <w:r w:rsidR="00033523" w:rsidRPr="00243285">
              <w:t xml:space="preserve"> using a positive approach</w:t>
            </w:r>
          </w:p>
          <w:p w:rsidR="00554442" w:rsidRPr="00243285" w:rsidRDefault="00554442" w:rsidP="00EC2E24">
            <w:pPr>
              <w:pStyle w:val="ListParagraph"/>
              <w:numPr>
                <w:ilvl w:val="0"/>
                <w:numId w:val="3"/>
              </w:numPr>
            </w:pPr>
            <w:r w:rsidRPr="00243285">
              <w:t>Commitment to personal welfare and safeguarding of children</w:t>
            </w:r>
          </w:p>
        </w:tc>
        <w:tc>
          <w:tcPr>
            <w:tcW w:w="3685" w:type="dxa"/>
          </w:tcPr>
          <w:p w:rsidR="004C3705" w:rsidRPr="00243285" w:rsidRDefault="009D6AE9" w:rsidP="009E08B3">
            <w:pPr>
              <w:pStyle w:val="ListParagraph"/>
              <w:numPr>
                <w:ilvl w:val="0"/>
                <w:numId w:val="2"/>
              </w:numPr>
            </w:pPr>
            <w:r>
              <w:t>Experience in</w:t>
            </w:r>
            <w:r w:rsidR="004C3705" w:rsidRPr="00243285">
              <w:t xml:space="preserve"> </w:t>
            </w:r>
            <w:r w:rsidR="005D24F1" w:rsidRPr="00243285">
              <w:t>different</w:t>
            </w:r>
            <w:r w:rsidR="004C3705" w:rsidRPr="00243285">
              <w:t xml:space="preserve"> </w:t>
            </w:r>
            <w:r w:rsidR="00EC2E24" w:rsidRPr="00243285">
              <w:t>year groups</w:t>
            </w:r>
          </w:p>
          <w:p w:rsidR="004C3705" w:rsidRPr="00243285" w:rsidRDefault="00033523" w:rsidP="009E08B3">
            <w:pPr>
              <w:pStyle w:val="ListParagraph"/>
              <w:numPr>
                <w:ilvl w:val="0"/>
                <w:numId w:val="2"/>
              </w:numPr>
            </w:pPr>
            <w:r w:rsidRPr="00243285">
              <w:t xml:space="preserve">Experience of key stage </w:t>
            </w:r>
            <w:r w:rsidR="00BA71A5">
              <w:t>two</w:t>
            </w:r>
          </w:p>
          <w:p w:rsidR="004C3705" w:rsidRPr="00243285" w:rsidRDefault="004C3705" w:rsidP="009E08B3">
            <w:pPr>
              <w:pStyle w:val="ListParagraph"/>
              <w:numPr>
                <w:ilvl w:val="0"/>
                <w:numId w:val="2"/>
              </w:numPr>
            </w:pPr>
            <w:r w:rsidRPr="00243285">
              <w:t>Evidence of exceptional progress made by individuals or groups</w:t>
            </w:r>
          </w:p>
          <w:p w:rsidR="00DF29B9" w:rsidRPr="00243285" w:rsidRDefault="00807F5C" w:rsidP="00DF29B9">
            <w:pPr>
              <w:pStyle w:val="ListParagraph"/>
              <w:numPr>
                <w:ilvl w:val="0"/>
                <w:numId w:val="2"/>
              </w:numPr>
            </w:pPr>
            <w:r w:rsidRPr="00243285">
              <w:t xml:space="preserve">Strength in teaching </w:t>
            </w:r>
            <w:r w:rsidR="00B11790" w:rsidRPr="00243285">
              <w:t>a particular aspect of the National Curriculum</w:t>
            </w:r>
            <w:r w:rsidR="005D24F1" w:rsidRPr="00243285">
              <w:t xml:space="preserve"> </w:t>
            </w:r>
          </w:p>
          <w:p w:rsidR="005D24F1" w:rsidRPr="00243285" w:rsidRDefault="005D24F1" w:rsidP="00DF29B9">
            <w:pPr>
              <w:pStyle w:val="ListParagraph"/>
              <w:numPr>
                <w:ilvl w:val="0"/>
                <w:numId w:val="2"/>
              </w:numPr>
            </w:pPr>
            <w:r w:rsidRPr="00243285">
              <w:t>Experience of teaching pupils with additional needs</w:t>
            </w:r>
          </w:p>
          <w:p w:rsidR="0093339E" w:rsidRPr="00243285" w:rsidRDefault="0093339E" w:rsidP="0093339E">
            <w:pPr>
              <w:pStyle w:val="ListParagraph"/>
              <w:numPr>
                <w:ilvl w:val="0"/>
                <w:numId w:val="2"/>
              </w:numPr>
            </w:pPr>
            <w:r w:rsidRPr="00243285">
              <w:t>Experience of working successfully with volunteers in the classroom.</w:t>
            </w:r>
          </w:p>
          <w:p w:rsidR="004C3705" w:rsidRDefault="00033523" w:rsidP="00033523">
            <w:pPr>
              <w:pStyle w:val="ListParagraph"/>
              <w:numPr>
                <w:ilvl w:val="0"/>
                <w:numId w:val="2"/>
              </w:numPr>
            </w:pPr>
            <w:r w:rsidRPr="00243285">
              <w:t>Experience of teaching mixed age classes</w:t>
            </w:r>
          </w:p>
          <w:p w:rsidR="00BA71A5" w:rsidRPr="00243285" w:rsidRDefault="00BA71A5" w:rsidP="00033523">
            <w:pPr>
              <w:pStyle w:val="ListParagraph"/>
              <w:numPr>
                <w:ilvl w:val="0"/>
                <w:numId w:val="2"/>
              </w:numPr>
            </w:pPr>
            <w:r>
              <w:t>Experience of an enquiry based curriculum</w:t>
            </w:r>
          </w:p>
        </w:tc>
      </w:tr>
      <w:tr w:rsidR="004C3705" w:rsidRPr="00243285" w:rsidTr="005D24F1">
        <w:trPr>
          <w:trHeight w:val="1885"/>
        </w:trPr>
        <w:tc>
          <w:tcPr>
            <w:tcW w:w="1596" w:type="dxa"/>
          </w:tcPr>
          <w:p w:rsidR="004C3705" w:rsidRPr="00243285" w:rsidRDefault="00EC2E24">
            <w:pPr>
              <w:rPr>
                <w:b/>
              </w:rPr>
            </w:pPr>
            <w:r w:rsidRPr="00243285">
              <w:rPr>
                <w:b/>
              </w:rPr>
              <w:t>P</w:t>
            </w:r>
            <w:r w:rsidR="00683D2A" w:rsidRPr="00243285">
              <w:rPr>
                <w:b/>
              </w:rPr>
              <w:t>rofessional</w:t>
            </w:r>
            <w:r w:rsidR="00FB3FE3" w:rsidRPr="00243285">
              <w:rPr>
                <w:b/>
              </w:rPr>
              <w:t xml:space="preserve"> and personal</w:t>
            </w:r>
            <w:r w:rsidR="00683D2A" w:rsidRPr="00243285">
              <w:rPr>
                <w:b/>
              </w:rPr>
              <w:t xml:space="preserve"> </w:t>
            </w:r>
            <w:r w:rsidR="004C3705" w:rsidRPr="00243285">
              <w:rPr>
                <w:b/>
              </w:rPr>
              <w:t>qualities</w:t>
            </w:r>
          </w:p>
        </w:tc>
        <w:tc>
          <w:tcPr>
            <w:tcW w:w="5175" w:type="dxa"/>
          </w:tcPr>
          <w:p w:rsidR="0093339E" w:rsidRPr="00243285" w:rsidRDefault="0093339E" w:rsidP="00683D2A">
            <w:pPr>
              <w:pStyle w:val="ListParagraph"/>
              <w:numPr>
                <w:ilvl w:val="0"/>
                <w:numId w:val="4"/>
              </w:numPr>
            </w:pPr>
            <w:r w:rsidRPr="00243285">
              <w:t>Puts children at the centre of decisions</w:t>
            </w:r>
          </w:p>
          <w:p w:rsidR="00033523" w:rsidRPr="00243285" w:rsidRDefault="00033523" w:rsidP="00683D2A">
            <w:pPr>
              <w:pStyle w:val="ListParagraph"/>
              <w:numPr>
                <w:ilvl w:val="0"/>
                <w:numId w:val="4"/>
              </w:numPr>
            </w:pPr>
            <w:r w:rsidRPr="00243285">
              <w:t>High expectations</w:t>
            </w:r>
          </w:p>
          <w:p w:rsidR="00033523" w:rsidRPr="00243285" w:rsidRDefault="00033523" w:rsidP="00683D2A">
            <w:pPr>
              <w:pStyle w:val="ListParagraph"/>
              <w:numPr>
                <w:ilvl w:val="0"/>
                <w:numId w:val="4"/>
              </w:numPr>
            </w:pPr>
            <w:r w:rsidRPr="00243285">
              <w:t>Ability to work flexibly and prioritise</w:t>
            </w:r>
          </w:p>
          <w:p w:rsidR="00683D2A" w:rsidRPr="00243285" w:rsidRDefault="00683D2A" w:rsidP="00683D2A">
            <w:pPr>
              <w:pStyle w:val="ListParagraph"/>
              <w:numPr>
                <w:ilvl w:val="0"/>
                <w:numId w:val="4"/>
              </w:numPr>
            </w:pPr>
            <w:r w:rsidRPr="00243285">
              <w:t>Excellent interpersonal skills</w:t>
            </w:r>
          </w:p>
          <w:p w:rsidR="005D24F1" w:rsidRPr="00243285" w:rsidRDefault="005D24F1" w:rsidP="00683D2A">
            <w:pPr>
              <w:pStyle w:val="ListParagraph"/>
              <w:numPr>
                <w:ilvl w:val="0"/>
                <w:numId w:val="4"/>
              </w:numPr>
            </w:pPr>
            <w:r w:rsidRPr="00243285">
              <w:t>Approachable and enthusiastic</w:t>
            </w:r>
          </w:p>
          <w:p w:rsidR="004C3705" w:rsidRPr="00243285" w:rsidRDefault="004C3705" w:rsidP="00C513E6">
            <w:pPr>
              <w:pStyle w:val="ListParagraph"/>
              <w:numPr>
                <w:ilvl w:val="0"/>
                <w:numId w:val="4"/>
              </w:numPr>
            </w:pPr>
            <w:r w:rsidRPr="00243285">
              <w:t>Passionate</w:t>
            </w:r>
            <w:r w:rsidR="005D24F1" w:rsidRPr="00243285">
              <w:t xml:space="preserve"> and caring</w:t>
            </w:r>
          </w:p>
          <w:p w:rsidR="004C3705" w:rsidRPr="00243285" w:rsidRDefault="005D24F1" w:rsidP="00C513E6">
            <w:pPr>
              <w:pStyle w:val="ListParagraph"/>
              <w:numPr>
                <w:ilvl w:val="0"/>
                <w:numId w:val="4"/>
              </w:numPr>
            </w:pPr>
            <w:r w:rsidRPr="00243285">
              <w:t>Resourceful</w:t>
            </w:r>
          </w:p>
          <w:p w:rsidR="004C3705" w:rsidRPr="00243285" w:rsidRDefault="004C3705" w:rsidP="00C513E6">
            <w:pPr>
              <w:pStyle w:val="ListParagraph"/>
              <w:numPr>
                <w:ilvl w:val="0"/>
                <w:numId w:val="4"/>
              </w:numPr>
            </w:pPr>
            <w:r w:rsidRPr="00243285">
              <w:t>Professional at all times</w:t>
            </w:r>
          </w:p>
          <w:p w:rsidR="004C3705" w:rsidRPr="00243285" w:rsidRDefault="004C3705" w:rsidP="00C513E6">
            <w:pPr>
              <w:pStyle w:val="ListParagraph"/>
              <w:numPr>
                <w:ilvl w:val="0"/>
                <w:numId w:val="4"/>
              </w:numPr>
            </w:pPr>
            <w:r w:rsidRPr="00243285">
              <w:t xml:space="preserve">Collaborative </w:t>
            </w:r>
            <w:r w:rsidR="009E08B3" w:rsidRPr="00243285">
              <w:t xml:space="preserve">team </w:t>
            </w:r>
            <w:r w:rsidRPr="00243285">
              <w:t>member</w:t>
            </w:r>
            <w:r w:rsidR="009E08B3" w:rsidRPr="00243285">
              <w:t>, who is willing to share and reflect openly</w:t>
            </w:r>
          </w:p>
          <w:p w:rsidR="00683D2A" w:rsidRPr="00243285" w:rsidRDefault="00683D2A" w:rsidP="00C513E6">
            <w:pPr>
              <w:pStyle w:val="ListParagraph"/>
              <w:numPr>
                <w:ilvl w:val="0"/>
                <w:numId w:val="4"/>
              </w:numPr>
            </w:pPr>
            <w:r w:rsidRPr="00243285">
              <w:t>Self-motivated</w:t>
            </w:r>
          </w:p>
          <w:p w:rsidR="00554442" w:rsidRPr="00243285" w:rsidRDefault="00554442" w:rsidP="00C513E6">
            <w:pPr>
              <w:pStyle w:val="ListParagraph"/>
              <w:numPr>
                <w:ilvl w:val="0"/>
                <w:numId w:val="4"/>
              </w:numPr>
            </w:pPr>
            <w:r w:rsidRPr="00243285">
              <w:t>Sense of humour/fun</w:t>
            </w:r>
          </w:p>
        </w:tc>
        <w:tc>
          <w:tcPr>
            <w:tcW w:w="3685" w:type="dxa"/>
          </w:tcPr>
          <w:p w:rsidR="004C3705" w:rsidRPr="00243285" w:rsidRDefault="004C3705" w:rsidP="00C513E6">
            <w:pPr>
              <w:pStyle w:val="ListParagraph"/>
              <w:numPr>
                <w:ilvl w:val="0"/>
                <w:numId w:val="4"/>
              </w:numPr>
            </w:pPr>
            <w:r w:rsidRPr="00243285">
              <w:t>Is able to demonstrate the application of these qualities in a school setting</w:t>
            </w:r>
          </w:p>
          <w:p w:rsidR="00683D2A" w:rsidRPr="00243285" w:rsidRDefault="00FB3FE3" w:rsidP="00FB3FE3">
            <w:pPr>
              <w:pStyle w:val="ListParagraph"/>
              <w:numPr>
                <w:ilvl w:val="0"/>
                <w:numId w:val="4"/>
              </w:numPr>
            </w:pPr>
            <w:r w:rsidRPr="00243285">
              <w:t>Can d</w:t>
            </w:r>
            <w:r w:rsidR="00683D2A" w:rsidRPr="00243285">
              <w:t>emonstrate commitment to the wider life of the school</w:t>
            </w:r>
          </w:p>
          <w:p w:rsidR="00033523" w:rsidRPr="00243285" w:rsidRDefault="00033523" w:rsidP="00FB3FE3">
            <w:pPr>
              <w:pStyle w:val="ListParagraph"/>
              <w:numPr>
                <w:ilvl w:val="0"/>
                <w:numId w:val="4"/>
              </w:numPr>
            </w:pPr>
            <w:r w:rsidRPr="00243285">
              <w:t>An insight into what is important to us at The Croft</w:t>
            </w:r>
          </w:p>
        </w:tc>
      </w:tr>
    </w:tbl>
    <w:p w:rsidR="00243285" w:rsidRDefault="00243285"/>
    <w:p w:rsidR="00D317D1" w:rsidRPr="00243285" w:rsidRDefault="00033523">
      <w:r w:rsidRPr="00243285">
        <w:t>Above all, you need to like children, to want the very</w:t>
      </w:r>
      <w:r w:rsidR="00243285" w:rsidRPr="00243285">
        <w:t xml:space="preserve"> best for them and be prepared to put their needs first. You will need to recognise the importance of educating the whole child whilst achieving high standards, within a creative, broad and innovative </w:t>
      </w:r>
      <w:r w:rsidR="00BA71A5">
        <w:t xml:space="preserve">enquiry based </w:t>
      </w:r>
      <w:bookmarkStart w:id="0" w:name="_GoBack"/>
      <w:bookmarkEnd w:id="0"/>
      <w:r w:rsidR="00243285" w:rsidRPr="00243285">
        <w:t>curriculum.</w:t>
      </w:r>
    </w:p>
    <w:sectPr w:rsidR="00D317D1" w:rsidRPr="00243285" w:rsidSect="009E0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A5A"/>
    <w:multiLevelType w:val="hybridMultilevel"/>
    <w:tmpl w:val="F0E628D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26E1037"/>
    <w:multiLevelType w:val="hybridMultilevel"/>
    <w:tmpl w:val="C86EB08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60C5D78"/>
    <w:multiLevelType w:val="hybridMultilevel"/>
    <w:tmpl w:val="2264AD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357208A1"/>
    <w:multiLevelType w:val="hybridMultilevel"/>
    <w:tmpl w:val="71B6AFB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3CDD2EE2"/>
    <w:multiLevelType w:val="hybridMultilevel"/>
    <w:tmpl w:val="18D4C4F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F221B6D"/>
    <w:multiLevelType w:val="hybridMultilevel"/>
    <w:tmpl w:val="AAD8B7C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7D4E6F8A"/>
    <w:multiLevelType w:val="hybridMultilevel"/>
    <w:tmpl w:val="10F005F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D1"/>
    <w:rsid w:val="00033523"/>
    <w:rsid w:val="000D189D"/>
    <w:rsid w:val="00243285"/>
    <w:rsid w:val="00304812"/>
    <w:rsid w:val="00456405"/>
    <w:rsid w:val="004C3705"/>
    <w:rsid w:val="004F4CAC"/>
    <w:rsid w:val="00554442"/>
    <w:rsid w:val="00585C45"/>
    <w:rsid w:val="005A4E59"/>
    <w:rsid w:val="005D24F1"/>
    <w:rsid w:val="00683D2A"/>
    <w:rsid w:val="00750DDD"/>
    <w:rsid w:val="00807F5C"/>
    <w:rsid w:val="0093339E"/>
    <w:rsid w:val="009D6AE9"/>
    <w:rsid w:val="009E08B3"/>
    <w:rsid w:val="00B11790"/>
    <w:rsid w:val="00B60AE7"/>
    <w:rsid w:val="00B662C7"/>
    <w:rsid w:val="00BA71A5"/>
    <w:rsid w:val="00BB56C2"/>
    <w:rsid w:val="00C25B4B"/>
    <w:rsid w:val="00C513E6"/>
    <w:rsid w:val="00D317D1"/>
    <w:rsid w:val="00DF29B9"/>
    <w:rsid w:val="00E16D2E"/>
    <w:rsid w:val="00EC2E24"/>
    <w:rsid w:val="00F1453D"/>
    <w:rsid w:val="00F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68F4"/>
  <w15:docId w15:val="{39D6B239-A3A0-4983-8C9B-8B8A9308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7D1"/>
    <w:pPr>
      <w:ind w:left="720"/>
      <w:contextualSpacing/>
    </w:pPr>
  </w:style>
  <w:style w:type="paragraph" w:customStyle="1" w:styleId="Default">
    <w:name w:val="Default"/>
    <w:rsid w:val="009333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Charlton Kings Junior School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LPajak</dc:creator>
  <cp:lastModifiedBy>Rebecca Gore</cp:lastModifiedBy>
  <cp:revision>2</cp:revision>
  <cp:lastPrinted>2017-05-04T11:02:00Z</cp:lastPrinted>
  <dcterms:created xsi:type="dcterms:W3CDTF">2020-05-04T08:16:00Z</dcterms:created>
  <dcterms:modified xsi:type="dcterms:W3CDTF">2020-05-04T08:16:00Z</dcterms:modified>
</cp:coreProperties>
</file>