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049E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D20156" w14:paraId="7B8BA186" w14:textId="1E5EDA1F">
      <w:r>
        <w:rPr>
          <w:noProof/>
        </w:rPr>
        <w:drawing>
          <wp:inline distT="0" distB="0" distL="0" distR="0" wp14:anchorId="4750FB34" wp14:editId="589C1FC2">
            <wp:extent cx="1827307" cy="13341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290" cy="1336313"/>
                    </a:xfrm>
                    <a:prstGeom prst="rect">
                      <a:avLst/>
                    </a:prstGeom>
                    <a:noFill/>
                  </pic:spPr>
                </pic:pic>
              </a:graphicData>
            </a:graphic>
          </wp:inline>
        </w:drawing>
      </w:r>
    </w:p>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9A60F7" w14:paraId="09546D4D" w14:textId="7456CAEE">
            <w:pPr>
              <w:spacing w:after="0" w:line="240" w:lineRule="auto"/>
              <w:rPr>
                <w:color w:val="002060"/>
                <w:sz w:val="40"/>
                <w:szCs w:val="40"/>
              </w:rPr>
            </w:pPr>
            <w:r>
              <w:rPr>
                <w:color w:val="002060"/>
                <w:sz w:val="40"/>
                <w:szCs w:val="40"/>
              </w:rPr>
              <w:t xml:space="preserve">Year 5 Class Teacher </w:t>
            </w:r>
            <w:r w:rsidR="00CD0F7F">
              <w:rPr>
                <w:color w:val="002060"/>
                <w:sz w:val="40"/>
                <w:szCs w:val="40"/>
              </w:rPr>
              <w:t>(M</w:t>
            </w:r>
            <w:r>
              <w:rPr>
                <w:color w:val="002060"/>
                <w:sz w:val="40"/>
                <w:szCs w:val="40"/>
              </w:rPr>
              <w:t>aternity Cover</w:t>
            </w:r>
            <w:r w:rsidR="00CD0F7F">
              <w:rPr>
                <w:color w:val="002060"/>
                <w:sz w:val="40"/>
                <w:szCs w:val="40"/>
              </w:rPr>
              <w:t>)</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D20156" w14:paraId="4147E922" w14:textId="21D799D6">
            <w:pPr>
              <w:spacing w:after="0" w:line="240" w:lineRule="auto"/>
              <w:rPr>
                <w:color w:val="002060"/>
                <w:sz w:val="40"/>
                <w:szCs w:val="40"/>
              </w:rPr>
            </w:pPr>
            <w:r>
              <w:rPr>
                <w:color w:val="002060"/>
                <w:sz w:val="40"/>
                <w:szCs w:val="40"/>
              </w:rPr>
              <w:t>Civitas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3F4E16" w:rsidR="00F811B8" w:rsidP="00F811B8" w:rsidRDefault="003F4E16" w14:paraId="29248338" w14:textId="23259C35">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3">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4">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5">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6">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0B53BB47"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0B53BB47"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9A60F7" w14:paraId="08626634" w14:textId="657D07F8">
            <w:pPr>
              <w:tabs>
                <w:tab w:val="left" w:pos="5078"/>
              </w:tabs>
              <w:spacing w:after="0" w:line="240" w:lineRule="auto"/>
            </w:pPr>
            <w:r>
              <w:t>Sal Ducker, Headteacher</w:t>
            </w:r>
          </w:p>
        </w:tc>
      </w:tr>
      <w:tr w:rsidRPr="0010324B" w:rsidR="007B3022" w:rsidTr="0B53BB47"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05ECF901" w14:textId="0963DF1E">
            <w:pPr>
              <w:tabs>
                <w:tab w:val="left" w:pos="5078"/>
              </w:tabs>
              <w:spacing w:after="0" w:line="240" w:lineRule="auto"/>
            </w:pPr>
            <w:hyperlink w:history="1" r:id="rId17">
              <w:r w:rsidRPr="00283EF2" w:rsidR="00A65EAD">
                <w:rPr>
                  <w:rStyle w:val="Hyperlink"/>
                </w:rPr>
                <w:t>recruitment</w:t>
              </w:r>
              <w:r w:rsidRPr="00283EF2" w:rsidR="00D20156">
                <w:rPr>
                  <w:rStyle w:val="Hyperlink"/>
                </w:rPr>
                <w:t>@</w:t>
              </w:r>
              <w:r w:rsidRPr="00283EF2" w:rsidR="009A60F7">
                <w:rPr>
                  <w:rStyle w:val="Hyperlink"/>
                </w:rPr>
                <w:t>reach2.org</w:t>
              </w:r>
            </w:hyperlink>
          </w:p>
        </w:tc>
      </w:tr>
      <w:tr w:rsidRPr="0010324B" w:rsidR="007B3022" w:rsidTr="0B53BB47"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B53BB47" w:rsidRDefault="00CD0F7F" w14:paraId="742DB348" w14:textId="53A360B6">
            <w:pPr>
              <w:pStyle w:val="Normal"/>
              <w:suppressLineNumbers w:val="0"/>
              <w:tabs>
                <w:tab w:val="left" w:leader="none" w:pos="5078"/>
              </w:tabs>
              <w:bidi w:val="0"/>
              <w:spacing w:before="0" w:beforeAutospacing="off" w:after="0" w:afterAutospacing="off" w:line="240" w:lineRule="auto"/>
              <w:ind w:left="0" w:right="0"/>
              <w:jc w:val="left"/>
              <w:rPr/>
            </w:pPr>
            <w:r w:rsidR="7EAA03AE">
              <w:rPr/>
              <w:t>Ongoing, however applications will be assessed upon receipt.</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D36BF8">
      <w:footerReference w:type="default" r:id="rId18"/>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BF8" w:rsidP="00162358" w:rsidRDefault="00D36BF8" w14:paraId="4364E940" w14:textId="77777777">
      <w:pPr>
        <w:spacing w:after="0" w:line="240" w:lineRule="auto"/>
      </w:pPr>
      <w:r>
        <w:separator/>
      </w:r>
    </w:p>
  </w:endnote>
  <w:endnote w:type="continuationSeparator" w:id="0">
    <w:p w:rsidR="00D36BF8" w:rsidP="00162358" w:rsidRDefault="00D36BF8" w14:paraId="09B5D117" w14:textId="77777777">
      <w:pPr>
        <w:spacing w:after="0" w:line="240" w:lineRule="auto"/>
      </w:pPr>
      <w:r>
        <w:continuationSeparator/>
      </w:r>
    </w:p>
  </w:endnote>
  <w:endnote w:type="continuationNotice" w:id="1">
    <w:p w:rsidR="00D36BF8" w:rsidRDefault="00D36BF8" w14:paraId="1F1AAC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BF8" w:rsidP="00162358" w:rsidRDefault="00D36BF8" w14:paraId="59D4C346" w14:textId="77777777">
      <w:pPr>
        <w:spacing w:after="0" w:line="240" w:lineRule="auto"/>
      </w:pPr>
      <w:r>
        <w:separator/>
      </w:r>
    </w:p>
  </w:footnote>
  <w:footnote w:type="continuationSeparator" w:id="0">
    <w:p w:rsidR="00D36BF8" w:rsidP="00162358" w:rsidRDefault="00D36BF8" w14:paraId="02F89950" w14:textId="77777777">
      <w:pPr>
        <w:spacing w:after="0" w:line="240" w:lineRule="auto"/>
      </w:pPr>
      <w:r>
        <w:continuationSeparator/>
      </w:r>
    </w:p>
  </w:footnote>
  <w:footnote w:type="continuationNotice" w:id="1">
    <w:p w:rsidR="00D36BF8" w:rsidRDefault="00D36BF8" w14:paraId="1F5C337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3494"/>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83EF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A60F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B43"/>
    <w:rsid w:val="00BA1D15"/>
    <w:rsid w:val="00BA605E"/>
    <w:rsid w:val="00BB1D20"/>
    <w:rsid w:val="00BC72D8"/>
    <w:rsid w:val="00BE4B60"/>
    <w:rsid w:val="00C121F3"/>
    <w:rsid w:val="00C366A9"/>
    <w:rsid w:val="00C370BF"/>
    <w:rsid w:val="00C66E4D"/>
    <w:rsid w:val="00CA02D7"/>
    <w:rsid w:val="00CA0DDE"/>
    <w:rsid w:val="00CD0F7F"/>
    <w:rsid w:val="00CD5EA6"/>
    <w:rsid w:val="00CE1618"/>
    <w:rsid w:val="00D134C6"/>
    <w:rsid w:val="00D14718"/>
    <w:rsid w:val="00D20156"/>
    <w:rsid w:val="00D36BF8"/>
    <w:rsid w:val="00D70318"/>
    <w:rsid w:val="00D72A04"/>
    <w:rsid w:val="00D857B0"/>
    <w:rsid w:val="00D905E3"/>
    <w:rsid w:val="00D94538"/>
    <w:rsid w:val="00DA7207"/>
    <w:rsid w:val="00DA7268"/>
    <w:rsid w:val="00DB04CF"/>
    <w:rsid w:val="00DB1A5D"/>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B4F7B"/>
    <w:rsid w:val="00FC45A7"/>
    <w:rsid w:val="00FE4500"/>
    <w:rsid w:val="00FF3E7F"/>
    <w:rsid w:val="00FF4739"/>
    <w:rsid w:val="01F9EFE2"/>
    <w:rsid w:val="0220619C"/>
    <w:rsid w:val="023DCB22"/>
    <w:rsid w:val="03288767"/>
    <w:rsid w:val="0341AFC4"/>
    <w:rsid w:val="04796C8C"/>
    <w:rsid w:val="06B42EE0"/>
    <w:rsid w:val="06C4B481"/>
    <w:rsid w:val="06D2ED9B"/>
    <w:rsid w:val="07820D27"/>
    <w:rsid w:val="0A93AB3A"/>
    <w:rsid w:val="0B53BB47"/>
    <w:rsid w:val="0E274039"/>
    <w:rsid w:val="13E686C9"/>
    <w:rsid w:val="18FCC3CC"/>
    <w:rsid w:val="198E35A6"/>
    <w:rsid w:val="1AEC9AE4"/>
    <w:rsid w:val="22E86A30"/>
    <w:rsid w:val="2519D7A6"/>
    <w:rsid w:val="28C7FC5A"/>
    <w:rsid w:val="2A0EC9E5"/>
    <w:rsid w:val="2AEB21D1"/>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0F55033"/>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EAA03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tell-employer-or-college-about-criminal-record"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file:///C:\Users\Michaela.Harris\Downloads\recruitment@reach2.org" TargetMode="External" Id="rId17" /><Relationship Type="http://schemas.openxmlformats.org/officeDocument/2006/relationships/customXml" Target="../customXml/item2.xml" Id="rId2" /><Relationship Type="http://schemas.openxmlformats.org/officeDocument/2006/relationships/hyperlink" Target="https://reach2.org/wp-content/uploads/2020/01/Privacy-Notice-Job-Applications.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gov.uk/government/publications/disqualification-under-the-childcare-act-2006/disqualification-under-the-childcare-act-2006"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acro.org.uk/criminal-record-support-service/support-for-individuals/disclosing-criminal-records/"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fbe974e3e5036c26549a971021b57c92">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b5d6b039871d34d698792e4c547b1a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5E0075C4-F01A-49C6-8E30-E986CCE61369}"/>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3</revision>
  <dcterms:created xsi:type="dcterms:W3CDTF">2024-03-06T13:16:00.0000000Z</dcterms:created>
  <dcterms:modified xsi:type="dcterms:W3CDTF">2024-04-04T10:48:01.1150799Z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