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F36BE8" w14:textId="151DB3A5" w:rsidR="00C06686" w:rsidRDefault="00C06686" w:rsidP="009D49F8">
      <w:pPr>
        <w:rPr>
          <w:b/>
          <w:sz w:val="32"/>
          <w:szCs w:val="32"/>
        </w:rPr>
      </w:pPr>
      <w:bookmarkStart w:id="0" w:name="_gjdgxs" w:colFirst="0" w:colLast="0"/>
      <w:bookmarkEnd w:id="0"/>
    </w:p>
    <w:p w14:paraId="2F8172FF" w14:textId="252F5896" w:rsidR="009D49F8" w:rsidRDefault="00AD4E40" w:rsidP="009D49F8">
      <w:pPr>
        <w:rPr>
          <w:b/>
          <w:sz w:val="32"/>
          <w:szCs w:val="32"/>
        </w:rPr>
      </w:pPr>
      <w:r>
        <w:rPr>
          <w:b/>
          <w:noProof/>
          <w:sz w:val="32"/>
          <w:szCs w:val="32"/>
        </w:rPr>
        <w:drawing>
          <wp:anchor distT="0" distB="0" distL="114300" distR="114300" simplePos="0" relativeHeight="251662336" behindDoc="1" locked="0" layoutInCell="1" allowOverlap="1" wp14:anchorId="2CD44C44" wp14:editId="4176AF87">
            <wp:simplePos x="0" y="0"/>
            <wp:positionH relativeFrom="column">
              <wp:posOffset>441960</wp:posOffset>
            </wp:positionH>
            <wp:positionV relativeFrom="paragraph">
              <wp:posOffset>38100</wp:posOffset>
            </wp:positionV>
            <wp:extent cx="5229494" cy="1000176"/>
            <wp:effectExtent l="0" t="0" r="9525" b="9525"/>
            <wp:wrapNone/>
            <wp:docPr id="10" name="Picture 10" descr="A blue and whit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blue and white text on a black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29494" cy="1000176"/>
                    </a:xfrm>
                    <a:prstGeom prst="rect">
                      <a:avLst/>
                    </a:prstGeom>
                  </pic:spPr>
                </pic:pic>
              </a:graphicData>
            </a:graphic>
          </wp:anchor>
        </w:drawing>
      </w:r>
    </w:p>
    <w:p w14:paraId="55A44009" w14:textId="749F7A9A" w:rsidR="009D49F8" w:rsidRDefault="009D49F8" w:rsidP="00811372">
      <w:pPr>
        <w:jc w:val="center"/>
        <w:rPr>
          <w:b/>
          <w:sz w:val="32"/>
          <w:szCs w:val="32"/>
        </w:rPr>
      </w:pPr>
    </w:p>
    <w:p w14:paraId="01CF3D09" w14:textId="61429C32" w:rsidR="009D49F8" w:rsidRDefault="009D49F8" w:rsidP="009D49F8">
      <w:pPr>
        <w:jc w:val="center"/>
        <w:rPr>
          <w:b/>
          <w:sz w:val="32"/>
          <w:szCs w:val="32"/>
        </w:rPr>
      </w:pPr>
    </w:p>
    <w:p w14:paraId="5DDE8DFD" w14:textId="4906E76F" w:rsidR="00B103AD" w:rsidRDefault="00B103AD" w:rsidP="009D49F8">
      <w:pPr>
        <w:jc w:val="center"/>
        <w:rPr>
          <w:b/>
          <w:sz w:val="32"/>
          <w:szCs w:val="32"/>
        </w:rPr>
      </w:pPr>
    </w:p>
    <w:p w14:paraId="2C48B1CA" w14:textId="07CEF39C" w:rsidR="00B103AD" w:rsidRDefault="00B103AD" w:rsidP="009D49F8">
      <w:pPr>
        <w:jc w:val="center"/>
        <w:rPr>
          <w:b/>
          <w:sz w:val="32"/>
          <w:szCs w:val="32"/>
        </w:rPr>
      </w:pPr>
    </w:p>
    <w:p w14:paraId="49321D94" w14:textId="08A84DEA" w:rsidR="00B103AD" w:rsidRPr="00502263" w:rsidRDefault="00B103AD" w:rsidP="009D49F8">
      <w:pPr>
        <w:jc w:val="center"/>
        <w:rPr>
          <w:b/>
          <w:sz w:val="32"/>
          <w:szCs w:val="32"/>
        </w:rPr>
      </w:pPr>
    </w:p>
    <w:p w14:paraId="0F910165" w14:textId="366CADD9" w:rsidR="00B103AD" w:rsidRDefault="002B3993" w:rsidP="009D49F8">
      <w:pPr>
        <w:jc w:val="center"/>
        <w:rPr>
          <w:b/>
          <w:sz w:val="32"/>
          <w:szCs w:val="32"/>
        </w:rPr>
      </w:pPr>
      <w:r w:rsidRPr="00866FEE">
        <w:rPr>
          <w:rFonts w:ascii="Arial" w:hAnsi="Arial" w:cs="Arial"/>
        </w:rPr>
        <w:drawing>
          <wp:anchor distT="0" distB="0" distL="114300" distR="114300" simplePos="0" relativeHeight="251663360" behindDoc="1" locked="0" layoutInCell="1" allowOverlap="1" wp14:anchorId="7E4D219E" wp14:editId="62F6ECAF">
            <wp:simplePos x="0" y="0"/>
            <wp:positionH relativeFrom="margin">
              <wp:align>center</wp:align>
            </wp:positionH>
            <wp:positionV relativeFrom="paragraph">
              <wp:posOffset>100965</wp:posOffset>
            </wp:positionV>
            <wp:extent cx="3943350" cy="4114800"/>
            <wp:effectExtent l="0" t="0" r="0" b="0"/>
            <wp:wrapNone/>
            <wp:docPr id="14291196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9119639" name=""/>
                    <pic:cNvPicPr/>
                  </pic:nvPicPr>
                  <pic:blipFill>
                    <a:blip r:embed="rId12">
                      <a:extLst>
                        <a:ext uri="{28A0092B-C50C-407E-A947-70E740481C1C}">
                          <a14:useLocalDpi xmlns:a14="http://schemas.microsoft.com/office/drawing/2010/main" val="0"/>
                        </a:ext>
                      </a:extLst>
                    </a:blip>
                    <a:stretch>
                      <a:fillRect/>
                    </a:stretch>
                  </pic:blipFill>
                  <pic:spPr>
                    <a:xfrm>
                      <a:off x="0" y="0"/>
                      <a:ext cx="3943350" cy="4114800"/>
                    </a:xfrm>
                    <a:prstGeom prst="rect">
                      <a:avLst/>
                    </a:prstGeom>
                  </pic:spPr>
                </pic:pic>
              </a:graphicData>
            </a:graphic>
          </wp:anchor>
        </w:drawing>
      </w:r>
    </w:p>
    <w:p w14:paraId="414581F4" w14:textId="13B12614" w:rsidR="007328D5" w:rsidRDefault="007328D5" w:rsidP="009D49F8">
      <w:pPr>
        <w:jc w:val="center"/>
        <w:rPr>
          <w:b/>
          <w:sz w:val="32"/>
          <w:szCs w:val="32"/>
        </w:rPr>
      </w:pPr>
    </w:p>
    <w:p w14:paraId="59241F8F" w14:textId="77777777" w:rsidR="00811372" w:rsidRDefault="00811372" w:rsidP="009D49F8">
      <w:pPr>
        <w:jc w:val="center"/>
        <w:rPr>
          <w:b/>
          <w:sz w:val="32"/>
          <w:szCs w:val="32"/>
        </w:rPr>
      </w:pPr>
    </w:p>
    <w:p w14:paraId="55ECB59E" w14:textId="236E4512" w:rsidR="00811372" w:rsidRDefault="00811372" w:rsidP="009D49F8">
      <w:pPr>
        <w:jc w:val="center"/>
        <w:rPr>
          <w:b/>
          <w:sz w:val="32"/>
          <w:szCs w:val="32"/>
        </w:rPr>
      </w:pPr>
    </w:p>
    <w:p w14:paraId="29024543" w14:textId="1FF508D0" w:rsidR="00811372" w:rsidRDefault="00811372" w:rsidP="009D49F8">
      <w:pPr>
        <w:jc w:val="center"/>
        <w:rPr>
          <w:b/>
          <w:sz w:val="32"/>
          <w:szCs w:val="32"/>
        </w:rPr>
      </w:pPr>
    </w:p>
    <w:p w14:paraId="3088D352" w14:textId="77777777" w:rsidR="00811372" w:rsidRDefault="00811372" w:rsidP="009D49F8">
      <w:pPr>
        <w:jc w:val="center"/>
        <w:rPr>
          <w:b/>
          <w:sz w:val="32"/>
          <w:szCs w:val="32"/>
        </w:rPr>
      </w:pPr>
    </w:p>
    <w:p w14:paraId="360749B4" w14:textId="77777777" w:rsidR="00811372" w:rsidRDefault="00811372" w:rsidP="009D49F8">
      <w:pPr>
        <w:jc w:val="center"/>
        <w:rPr>
          <w:b/>
          <w:sz w:val="32"/>
          <w:szCs w:val="32"/>
        </w:rPr>
      </w:pPr>
    </w:p>
    <w:p w14:paraId="226344CD" w14:textId="77777777" w:rsidR="00811372" w:rsidRDefault="00811372" w:rsidP="009D49F8">
      <w:pPr>
        <w:jc w:val="center"/>
        <w:rPr>
          <w:b/>
          <w:sz w:val="32"/>
          <w:szCs w:val="32"/>
        </w:rPr>
      </w:pPr>
    </w:p>
    <w:p w14:paraId="13D5D314" w14:textId="447C5B35" w:rsidR="00811372" w:rsidRDefault="00811372" w:rsidP="009D49F8">
      <w:pPr>
        <w:jc w:val="center"/>
        <w:rPr>
          <w:b/>
          <w:sz w:val="32"/>
          <w:szCs w:val="32"/>
        </w:rPr>
      </w:pPr>
    </w:p>
    <w:p w14:paraId="74A694C9" w14:textId="77777777" w:rsidR="00811372" w:rsidRDefault="00811372" w:rsidP="009D49F8">
      <w:pPr>
        <w:jc w:val="center"/>
        <w:rPr>
          <w:b/>
          <w:sz w:val="32"/>
          <w:szCs w:val="32"/>
        </w:rPr>
      </w:pPr>
    </w:p>
    <w:p w14:paraId="5E39D586" w14:textId="77777777" w:rsidR="00811372" w:rsidRDefault="00811372" w:rsidP="009D49F8">
      <w:pPr>
        <w:jc w:val="center"/>
        <w:rPr>
          <w:b/>
          <w:sz w:val="32"/>
          <w:szCs w:val="32"/>
        </w:rPr>
      </w:pPr>
    </w:p>
    <w:p w14:paraId="71709A5B" w14:textId="77777777" w:rsidR="00811372" w:rsidRPr="00502263" w:rsidRDefault="00811372" w:rsidP="009D49F8">
      <w:pPr>
        <w:jc w:val="center"/>
        <w:rPr>
          <w:b/>
          <w:sz w:val="32"/>
          <w:szCs w:val="32"/>
        </w:rPr>
      </w:pPr>
    </w:p>
    <w:p w14:paraId="643CCF1C" w14:textId="77777777" w:rsidR="009D49F8" w:rsidRPr="00502263" w:rsidRDefault="009D49F8" w:rsidP="009D49F8">
      <w:pPr>
        <w:rPr>
          <w:b/>
          <w:sz w:val="32"/>
          <w:szCs w:val="32"/>
        </w:rPr>
      </w:pPr>
    </w:p>
    <w:p w14:paraId="7BBB331E" w14:textId="77777777" w:rsidR="00AD4E40" w:rsidRDefault="00AD4E40" w:rsidP="009D49F8">
      <w:pPr>
        <w:jc w:val="center"/>
        <w:rPr>
          <w:rFonts w:ascii="Arial" w:eastAsia="Century Gothic" w:hAnsi="Arial" w:cs="Arial"/>
          <w:b/>
          <w:sz w:val="32"/>
          <w:szCs w:val="32"/>
        </w:rPr>
      </w:pPr>
    </w:p>
    <w:p w14:paraId="70D0E639" w14:textId="77777777" w:rsidR="00AD4E40" w:rsidRDefault="00AD4E40" w:rsidP="009D49F8">
      <w:pPr>
        <w:jc w:val="center"/>
        <w:rPr>
          <w:rFonts w:ascii="Arial" w:eastAsia="Century Gothic" w:hAnsi="Arial" w:cs="Arial"/>
          <w:b/>
          <w:sz w:val="32"/>
          <w:szCs w:val="32"/>
        </w:rPr>
      </w:pPr>
    </w:p>
    <w:p w14:paraId="030CB03F" w14:textId="77777777" w:rsidR="00AD4E40" w:rsidRDefault="00AD4E40" w:rsidP="009D49F8">
      <w:pPr>
        <w:jc w:val="center"/>
        <w:rPr>
          <w:rFonts w:ascii="Arial" w:eastAsia="Century Gothic" w:hAnsi="Arial" w:cs="Arial"/>
          <w:b/>
          <w:sz w:val="32"/>
          <w:szCs w:val="32"/>
        </w:rPr>
      </w:pPr>
    </w:p>
    <w:p w14:paraId="4CC05857" w14:textId="77777777" w:rsidR="00AD4E40" w:rsidRDefault="00AD4E40" w:rsidP="009D49F8">
      <w:pPr>
        <w:jc w:val="center"/>
        <w:rPr>
          <w:rFonts w:ascii="Arial" w:eastAsia="Century Gothic" w:hAnsi="Arial" w:cs="Arial"/>
          <w:b/>
          <w:sz w:val="32"/>
          <w:szCs w:val="32"/>
        </w:rPr>
      </w:pPr>
    </w:p>
    <w:p w14:paraId="38C4041C" w14:textId="77777777" w:rsidR="00AD4E40" w:rsidRDefault="00AD4E40" w:rsidP="009D49F8">
      <w:pPr>
        <w:jc w:val="center"/>
        <w:rPr>
          <w:rFonts w:ascii="Arial" w:eastAsia="Century Gothic" w:hAnsi="Arial" w:cs="Arial"/>
          <w:b/>
          <w:sz w:val="32"/>
          <w:szCs w:val="32"/>
        </w:rPr>
      </w:pPr>
    </w:p>
    <w:p w14:paraId="3D352103" w14:textId="77777777" w:rsidR="00AD4E40" w:rsidRDefault="00AD4E40" w:rsidP="009D49F8">
      <w:pPr>
        <w:jc w:val="center"/>
        <w:rPr>
          <w:rFonts w:ascii="Arial" w:eastAsia="Century Gothic" w:hAnsi="Arial" w:cs="Arial"/>
          <w:b/>
          <w:sz w:val="32"/>
          <w:szCs w:val="32"/>
        </w:rPr>
      </w:pPr>
    </w:p>
    <w:p w14:paraId="7B0E999B" w14:textId="180760EB" w:rsidR="00C92C2C" w:rsidRDefault="0070211E" w:rsidP="009D49F8">
      <w:pPr>
        <w:jc w:val="center"/>
        <w:rPr>
          <w:rFonts w:ascii="Arial" w:eastAsia="Century Gothic" w:hAnsi="Arial" w:cs="Arial"/>
          <w:b/>
          <w:sz w:val="32"/>
          <w:szCs w:val="32"/>
        </w:rPr>
      </w:pPr>
      <w:r w:rsidRPr="0070211E">
        <w:rPr>
          <w:rFonts w:ascii="Arial" w:eastAsia="Century Gothic" w:hAnsi="Arial" w:cs="Arial"/>
          <w:b/>
          <w:sz w:val="32"/>
          <w:szCs w:val="32"/>
        </w:rPr>
        <w:t>Teacher</w:t>
      </w:r>
      <w:r w:rsidR="009F7B81">
        <w:rPr>
          <w:rFonts w:ascii="Arial" w:eastAsia="Century Gothic" w:hAnsi="Arial" w:cs="Arial"/>
          <w:b/>
          <w:sz w:val="32"/>
          <w:szCs w:val="32"/>
        </w:rPr>
        <w:t>s</w:t>
      </w:r>
      <w:r w:rsidRPr="0070211E">
        <w:rPr>
          <w:rFonts w:ascii="Arial" w:eastAsia="Century Gothic" w:hAnsi="Arial" w:cs="Arial"/>
          <w:b/>
          <w:sz w:val="32"/>
          <w:szCs w:val="32"/>
        </w:rPr>
        <w:t xml:space="preserve"> of Mathematics</w:t>
      </w:r>
    </w:p>
    <w:p w14:paraId="07033BB1" w14:textId="05391F75" w:rsidR="00C06686" w:rsidRPr="00502263" w:rsidRDefault="00C06686" w:rsidP="008071AA">
      <w:pPr>
        <w:jc w:val="center"/>
        <w:rPr>
          <w:rFonts w:ascii="Arial" w:eastAsia="Century Gothic" w:hAnsi="Arial" w:cs="Arial"/>
          <w:b/>
          <w:sz w:val="32"/>
          <w:szCs w:val="32"/>
        </w:rPr>
      </w:pPr>
    </w:p>
    <w:p w14:paraId="2215B8F7" w14:textId="77777777" w:rsidR="00C06686" w:rsidRPr="00502263" w:rsidRDefault="008079BD" w:rsidP="008071AA">
      <w:pPr>
        <w:jc w:val="center"/>
        <w:rPr>
          <w:rFonts w:ascii="Arial" w:eastAsia="Century Gothic" w:hAnsi="Arial" w:cs="Arial"/>
          <w:b/>
          <w:sz w:val="32"/>
          <w:szCs w:val="32"/>
        </w:rPr>
      </w:pPr>
      <w:r w:rsidRPr="00502263">
        <w:rPr>
          <w:rFonts w:ascii="Arial" w:eastAsia="Century Gothic" w:hAnsi="Arial" w:cs="Arial"/>
          <w:b/>
          <w:sz w:val="32"/>
          <w:szCs w:val="32"/>
        </w:rPr>
        <w:t>Recruitment Information Pack</w:t>
      </w:r>
    </w:p>
    <w:p w14:paraId="39D1816F" w14:textId="7B2BCB77" w:rsidR="00C643A0" w:rsidRPr="009D49F8" w:rsidRDefault="00C643A0">
      <w:pPr>
        <w:pStyle w:val="Heading2"/>
        <w:rPr>
          <w:rFonts w:ascii="Arial" w:eastAsia="Century Gothic" w:hAnsi="Arial" w:cs="Arial"/>
        </w:rPr>
      </w:pPr>
    </w:p>
    <w:p w14:paraId="5B0EAC98" w14:textId="71AF08C7" w:rsidR="009D49F8" w:rsidRPr="009D49F8" w:rsidRDefault="009D49F8" w:rsidP="009D49F8">
      <w:pPr>
        <w:rPr>
          <w:rFonts w:ascii="Arial" w:hAnsi="Arial" w:cs="Arial"/>
        </w:rPr>
      </w:pPr>
    </w:p>
    <w:p w14:paraId="6EF83CD6" w14:textId="16733DCA" w:rsidR="009D49F8" w:rsidRDefault="00811372" w:rsidP="009D49F8">
      <w:pPr>
        <w:rPr>
          <w:rFonts w:ascii="Arial" w:hAnsi="Arial" w:cs="Arial"/>
        </w:rPr>
      </w:pPr>
      <w:r>
        <w:rPr>
          <w:b/>
          <w:noProof/>
          <w:sz w:val="32"/>
          <w:szCs w:val="32"/>
        </w:rPr>
        <w:drawing>
          <wp:anchor distT="0" distB="0" distL="114300" distR="114300" simplePos="0" relativeHeight="251660288" behindDoc="0" locked="0" layoutInCell="1" allowOverlap="1" wp14:anchorId="7889FCCD" wp14:editId="5E162527">
            <wp:simplePos x="0" y="0"/>
            <wp:positionH relativeFrom="margin">
              <wp:align>center</wp:align>
            </wp:positionH>
            <wp:positionV relativeFrom="paragraph">
              <wp:posOffset>17145</wp:posOffset>
            </wp:positionV>
            <wp:extent cx="3860800" cy="668578"/>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ourcing Solutions NYES service logo copy.jpg"/>
                    <pic:cNvPicPr/>
                  </pic:nvPicPr>
                  <pic:blipFill rotWithShape="1">
                    <a:blip r:embed="rId13" cstate="print">
                      <a:extLst>
                        <a:ext uri="{28A0092B-C50C-407E-A947-70E740481C1C}">
                          <a14:useLocalDpi xmlns:a14="http://schemas.microsoft.com/office/drawing/2010/main" val="0"/>
                        </a:ext>
                      </a:extLst>
                    </a:blip>
                    <a:srcRect r="14929" b="1934"/>
                    <a:stretch/>
                  </pic:blipFill>
                  <pic:spPr bwMode="auto">
                    <a:xfrm>
                      <a:off x="0" y="0"/>
                      <a:ext cx="3860800" cy="668578"/>
                    </a:xfrm>
                    <a:prstGeom prst="rect">
                      <a:avLst/>
                    </a:prstGeom>
                    <a:ln>
                      <a:noFill/>
                    </a:ln>
                    <a:extLst>
                      <a:ext uri="{53640926-AAD7-44D8-BBD7-CCE9431645EC}">
                        <a14:shadowObscured xmlns:a14="http://schemas.microsoft.com/office/drawing/2010/main"/>
                      </a:ext>
                    </a:extLst>
                  </pic:spPr>
                </pic:pic>
              </a:graphicData>
            </a:graphic>
          </wp:anchor>
        </w:drawing>
      </w:r>
    </w:p>
    <w:p w14:paraId="42EA62D6" w14:textId="5B28C65D" w:rsidR="00B103AD" w:rsidRPr="009D49F8" w:rsidRDefault="00B103AD" w:rsidP="009D49F8">
      <w:pPr>
        <w:rPr>
          <w:rFonts w:ascii="Arial" w:hAnsi="Arial" w:cs="Arial"/>
        </w:rPr>
      </w:pPr>
    </w:p>
    <w:p w14:paraId="3935BC24" w14:textId="77777777" w:rsidR="00811372" w:rsidRDefault="00811372" w:rsidP="00811372"/>
    <w:p w14:paraId="51435248" w14:textId="5C781D99" w:rsidR="00811372" w:rsidRPr="00811372" w:rsidRDefault="00811372" w:rsidP="00811372"/>
    <w:p w14:paraId="52D78163" w14:textId="555B52E7" w:rsidR="00C06686" w:rsidRPr="009D49F8" w:rsidRDefault="008079BD" w:rsidP="00502263">
      <w:pPr>
        <w:pStyle w:val="Heading2"/>
        <w:jc w:val="center"/>
        <w:rPr>
          <w:rFonts w:ascii="Arial" w:eastAsia="Century Gothic" w:hAnsi="Arial" w:cs="Arial"/>
        </w:rPr>
      </w:pPr>
      <w:r w:rsidRPr="009D49F8">
        <w:rPr>
          <w:rFonts w:ascii="Arial" w:eastAsia="Century Gothic" w:hAnsi="Arial" w:cs="Arial"/>
        </w:rPr>
        <w:lastRenderedPageBreak/>
        <w:t>Contents</w:t>
      </w:r>
    </w:p>
    <w:p w14:paraId="308B9100" w14:textId="4280B686" w:rsidR="00C06686" w:rsidRDefault="00C06686">
      <w:pPr>
        <w:pBdr>
          <w:top w:val="nil"/>
          <w:left w:val="nil"/>
          <w:bottom w:val="nil"/>
          <w:right w:val="nil"/>
          <w:between w:val="nil"/>
        </w:pBdr>
        <w:tabs>
          <w:tab w:val="right" w:pos="9072"/>
        </w:tabs>
        <w:spacing w:before="60"/>
        <w:rPr>
          <w:rFonts w:ascii="Arial" w:eastAsia="Century Gothic" w:hAnsi="Arial" w:cs="Arial"/>
          <w:color w:val="000000"/>
        </w:rPr>
      </w:pPr>
    </w:p>
    <w:p w14:paraId="4D050C8E" w14:textId="7241CB7A" w:rsidR="00CD4F1D" w:rsidRDefault="00CD4F1D">
      <w:pPr>
        <w:pBdr>
          <w:top w:val="nil"/>
          <w:left w:val="nil"/>
          <w:bottom w:val="nil"/>
          <w:right w:val="nil"/>
          <w:between w:val="nil"/>
        </w:pBdr>
        <w:tabs>
          <w:tab w:val="right" w:pos="9072"/>
        </w:tabs>
        <w:spacing w:before="60"/>
        <w:rPr>
          <w:rFonts w:ascii="Arial" w:eastAsia="Century Gothic" w:hAnsi="Arial" w:cs="Arial"/>
          <w:color w:val="000000"/>
        </w:rPr>
      </w:pPr>
    </w:p>
    <w:p w14:paraId="61B9328E" w14:textId="77777777" w:rsidR="00CD4F1D" w:rsidRPr="009D49F8" w:rsidRDefault="00CD4F1D">
      <w:pPr>
        <w:pBdr>
          <w:top w:val="nil"/>
          <w:left w:val="nil"/>
          <w:bottom w:val="nil"/>
          <w:right w:val="nil"/>
          <w:between w:val="nil"/>
        </w:pBdr>
        <w:tabs>
          <w:tab w:val="right" w:pos="9072"/>
        </w:tabs>
        <w:spacing w:before="60"/>
        <w:rPr>
          <w:rFonts w:ascii="Arial" w:eastAsia="Century Gothic" w:hAnsi="Arial" w:cs="Arial"/>
          <w:color w:val="000000"/>
        </w:rPr>
      </w:pPr>
    </w:p>
    <w:p w14:paraId="75468543" w14:textId="309DE29F" w:rsidR="00C06686" w:rsidRPr="009D49F8" w:rsidRDefault="00942814">
      <w:pPr>
        <w:pBdr>
          <w:top w:val="nil"/>
          <w:left w:val="nil"/>
          <w:bottom w:val="nil"/>
          <w:right w:val="nil"/>
          <w:between w:val="nil"/>
        </w:pBdr>
        <w:tabs>
          <w:tab w:val="right" w:pos="9072"/>
        </w:tabs>
        <w:spacing w:before="60"/>
        <w:ind w:left="8222" w:hanging="7655"/>
        <w:rPr>
          <w:rFonts w:ascii="Arial" w:eastAsia="Century Gothic" w:hAnsi="Arial" w:cs="Arial"/>
          <w:color w:val="000000"/>
        </w:rPr>
      </w:pPr>
      <w:r>
        <w:rPr>
          <w:rFonts w:ascii="Arial" w:eastAsia="Century Gothic" w:hAnsi="Arial" w:cs="Arial"/>
          <w:color w:val="000000"/>
        </w:rPr>
        <w:t>About the S</w:t>
      </w:r>
      <w:r w:rsidR="009D49F8" w:rsidRPr="009D49F8">
        <w:rPr>
          <w:rFonts w:ascii="Arial" w:eastAsia="Century Gothic" w:hAnsi="Arial" w:cs="Arial"/>
          <w:color w:val="000000"/>
        </w:rPr>
        <w:t>chool</w:t>
      </w:r>
      <w:r w:rsidR="008079BD" w:rsidRPr="009D49F8">
        <w:rPr>
          <w:rFonts w:ascii="Arial" w:eastAsia="Century Gothic" w:hAnsi="Arial" w:cs="Arial"/>
          <w:color w:val="000000"/>
        </w:rPr>
        <w:tab/>
        <w:t>3</w:t>
      </w:r>
    </w:p>
    <w:p w14:paraId="109DA45F" w14:textId="78A33FFA" w:rsidR="00B779F2" w:rsidRPr="009D49F8" w:rsidRDefault="00942814">
      <w:pPr>
        <w:ind w:left="8222" w:hanging="7655"/>
        <w:rPr>
          <w:rFonts w:ascii="Arial" w:eastAsia="Century Gothic" w:hAnsi="Arial" w:cs="Arial"/>
        </w:rPr>
      </w:pPr>
      <w:r>
        <w:rPr>
          <w:rFonts w:ascii="Arial" w:eastAsia="Century Gothic" w:hAnsi="Arial" w:cs="Arial"/>
        </w:rPr>
        <w:t>Application P</w:t>
      </w:r>
      <w:r w:rsidR="00CD2D2C" w:rsidRPr="009D49F8">
        <w:rPr>
          <w:rFonts w:ascii="Arial" w:eastAsia="Century Gothic" w:hAnsi="Arial" w:cs="Arial"/>
        </w:rPr>
        <w:t>rocess</w:t>
      </w:r>
      <w:r w:rsidR="00D4139D" w:rsidRPr="009D49F8">
        <w:rPr>
          <w:rFonts w:ascii="Arial" w:eastAsia="Century Gothic" w:hAnsi="Arial" w:cs="Arial"/>
        </w:rPr>
        <w:tab/>
      </w:r>
      <w:r w:rsidR="00B103AD">
        <w:rPr>
          <w:rFonts w:ascii="Arial" w:eastAsia="Century Gothic" w:hAnsi="Arial" w:cs="Arial"/>
        </w:rPr>
        <w:t>4</w:t>
      </w:r>
    </w:p>
    <w:p w14:paraId="3CE4F75E" w14:textId="55E2A6BE" w:rsidR="00CD2D2C" w:rsidRDefault="00CD2D2C" w:rsidP="00CD2D2C">
      <w:pPr>
        <w:ind w:left="8222" w:hanging="7655"/>
        <w:rPr>
          <w:rFonts w:ascii="Arial" w:eastAsia="Century Gothic" w:hAnsi="Arial" w:cs="Arial"/>
        </w:rPr>
      </w:pPr>
      <w:r w:rsidRPr="009D49F8">
        <w:rPr>
          <w:rFonts w:ascii="Arial" w:eastAsia="Century Gothic" w:hAnsi="Arial" w:cs="Arial"/>
        </w:rPr>
        <w:t>Job Description and Person Specification</w:t>
      </w:r>
      <w:r w:rsidRPr="009D49F8">
        <w:rPr>
          <w:rFonts w:ascii="Arial" w:eastAsia="Century Gothic" w:hAnsi="Arial" w:cs="Arial"/>
        </w:rPr>
        <w:tab/>
      </w:r>
      <w:r w:rsidR="00B103AD">
        <w:rPr>
          <w:rFonts w:ascii="Arial" w:eastAsia="Century Gothic" w:hAnsi="Arial" w:cs="Arial"/>
        </w:rPr>
        <w:t>5</w:t>
      </w:r>
      <w:r w:rsidR="00F063A2">
        <w:rPr>
          <w:rFonts w:ascii="Arial" w:eastAsia="Century Gothic" w:hAnsi="Arial" w:cs="Arial"/>
        </w:rPr>
        <w:t xml:space="preserve"> </w:t>
      </w:r>
    </w:p>
    <w:p w14:paraId="25292BC8" w14:textId="3AC7B9F9" w:rsidR="007328D5" w:rsidRPr="009D49F8" w:rsidRDefault="007328D5" w:rsidP="007328D5">
      <w:pPr>
        <w:ind w:left="8222" w:hanging="7655"/>
        <w:rPr>
          <w:rFonts w:ascii="Arial" w:eastAsia="Century Gothic" w:hAnsi="Arial" w:cs="Arial"/>
        </w:rPr>
      </w:pPr>
      <w:r>
        <w:rPr>
          <w:rFonts w:ascii="Arial" w:eastAsia="Century Gothic" w:hAnsi="Arial" w:cs="Arial"/>
        </w:rPr>
        <w:t>Applying for a job with North Yorkshire Council</w:t>
      </w:r>
      <w:r w:rsidRPr="009D49F8">
        <w:rPr>
          <w:rFonts w:ascii="Arial" w:eastAsia="Century Gothic" w:hAnsi="Arial" w:cs="Arial"/>
        </w:rPr>
        <w:tab/>
      </w:r>
      <w:r w:rsidR="00AD4E40">
        <w:rPr>
          <w:rFonts w:ascii="Arial" w:eastAsia="Century Gothic" w:hAnsi="Arial" w:cs="Arial"/>
        </w:rPr>
        <w:t>9</w:t>
      </w:r>
    </w:p>
    <w:p w14:paraId="01F3C926" w14:textId="56F8825B" w:rsidR="007328D5" w:rsidRPr="009D49F8" w:rsidRDefault="007328D5" w:rsidP="00CD2D2C">
      <w:pPr>
        <w:ind w:left="8222" w:hanging="7655"/>
        <w:rPr>
          <w:rFonts w:ascii="Arial" w:eastAsia="Century Gothic" w:hAnsi="Arial" w:cs="Arial"/>
        </w:rPr>
      </w:pPr>
    </w:p>
    <w:p w14:paraId="36F2A991" w14:textId="7F52555F" w:rsidR="00C06686" w:rsidRPr="009D49F8" w:rsidRDefault="00B779F2">
      <w:pPr>
        <w:ind w:left="8222" w:hanging="7655"/>
        <w:rPr>
          <w:rFonts w:ascii="Arial" w:eastAsia="Century Gothic" w:hAnsi="Arial" w:cs="Arial"/>
        </w:rPr>
      </w:pPr>
      <w:r w:rsidRPr="009D49F8">
        <w:rPr>
          <w:rFonts w:ascii="Arial" w:eastAsia="Century Gothic" w:hAnsi="Arial" w:cs="Arial"/>
        </w:rPr>
        <w:tab/>
      </w:r>
    </w:p>
    <w:p w14:paraId="2C1D0579" w14:textId="2C39B1CB" w:rsidR="00BA793E" w:rsidRPr="009D49F8" w:rsidRDefault="00BA793E">
      <w:pPr>
        <w:ind w:left="8222" w:hanging="7655"/>
        <w:rPr>
          <w:rFonts w:ascii="Arial" w:eastAsia="Century Gothic" w:hAnsi="Arial" w:cs="Arial"/>
        </w:rPr>
      </w:pPr>
    </w:p>
    <w:p w14:paraId="58FD61B8" w14:textId="3552490C" w:rsidR="00BA793E" w:rsidRPr="009D49F8" w:rsidRDefault="00BA793E">
      <w:pPr>
        <w:ind w:left="8222" w:hanging="7655"/>
        <w:rPr>
          <w:rFonts w:ascii="Arial" w:eastAsia="Century Gothic" w:hAnsi="Arial" w:cs="Arial"/>
        </w:rPr>
      </w:pPr>
    </w:p>
    <w:p w14:paraId="165FE00B" w14:textId="1F03F003" w:rsidR="00C06686" w:rsidRPr="009D49F8" w:rsidRDefault="002B3993">
      <w:pPr>
        <w:rPr>
          <w:rFonts w:ascii="Arial" w:eastAsia="Century Gothic" w:hAnsi="Arial" w:cs="Arial"/>
        </w:rPr>
      </w:pPr>
      <w:r>
        <w:rPr>
          <w:rFonts w:ascii="Arial" w:hAnsi="Arial" w:cs="Arial"/>
          <w:noProof/>
        </w:rPr>
        <w:drawing>
          <wp:anchor distT="0" distB="0" distL="114300" distR="114300" simplePos="0" relativeHeight="251664384" behindDoc="1" locked="0" layoutInCell="1" allowOverlap="1" wp14:anchorId="36CAF77E" wp14:editId="6A14A2D5">
            <wp:simplePos x="0" y="0"/>
            <wp:positionH relativeFrom="margin">
              <wp:align>center</wp:align>
            </wp:positionH>
            <wp:positionV relativeFrom="paragraph">
              <wp:posOffset>27940</wp:posOffset>
            </wp:positionV>
            <wp:extent cx="4124960" cy="4115435"/>
            <wp:effectExtent l="0" t="0" r="8890" b="0"/>
            <wp:wrapNone/>
            <wp:docPr id="11338261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24960" cy="4115435"/>
                    </a:xfrm>
                    <a:prstGeom prst="rect">
                      <a:avLst/>
                    </a:prstGeom>
                    <a:noFill/>
                  </pic:spPr>
                </pic:pic>
              </a:graphicData>
            </a:graphic>
          </wp:anchor>
        </w:drawing>
      </w:r>
    </w:p>
    <w:p w14:paraId="7722BA98" w14:textId="33D99056" w:rsidR="00C06686" w:rsidRPr="009D49F8" w:rsidRDefault="00C06686" w:rsidP="00BA793E">
      <w:pPr>
        <w:jc w:val="center"/>
        <w:rPr>
          <w:rFonts w:ascii="Arial" w:hAnsi="Arial" w:cs="Arial"/>
        </w:rPr>
      </w:pPr>
    </w:p>
    <w:p w14:paraId="0A5D46B1" w14:textId="2C96F63A" w:rsidR="00C06686" w:rsidRPr="009D49F8" w:rsidRDefault="00C06686">
      <w:pPr>
        <w:rPr>
          <w:rFonts w:ascii="Arial" w:hAnsi="Arial" w:cs="Arial"/>
        </w:rPr>
      </w:pPr>
    </w:p>
    <w:p w14:paraId="376DB650" w14:textId="02204482" w:rsidR="00C06686" w:rsidRPr="009D49F8" w:rsidRDefault="00C06686">
      <w:pPr>
        <w:rPr>
          <w:rFonts w:ascii="Arial" w:hAnsi="Arial" w:cs="Arial"/>
        </w:rPr>
      </w:pPr>
    </w:p>
    <w:p w14:paraId="06F7F5E1" w14:textId="65C3AE55" w:rsidR="00C06686" w:rsidRPr="009D49F8" w:rsidRDefault="00C06686">
      <w:pPr>
        <w:rPr>
          <w:rFonts w:ascii="Arial" w:hAnsi="Arial" w:cs="Arial"/>
        </w:rPr>
      </w:pPr>
    </w:p>
    <w:p w14:paraId="71A071E8" w14:textId="77777777" w:rsidR="00C06686" w:rsidRPr="009D49F8" w:rsidRDefault="00C06686">
      <w:pPr>
        <w:rPr>
          <w:rFonts w:ascii="Arial" w:hAnsi="Arial" w:cs="Arial"/>
        </w:rPr>
      </w:pPr>
    </w:p>
    <w:p w14:paraId="333EC1D3" w14:textId="17EF4C90" w:rsidR="00FF28A1" w:rsidRPr="009D49F8" w:rsidRDefault="00FF28A1" w:rsidP="00866FEE">
      <w:pPr>
        <w:jc w:val="center"/>
        <w:rPr>
          <w:rFonts w:ascii="Arial" w:hAnsi="Arial" w:cs="Arial"/>
        </w:rPr>
      </w:pPr>
    </w:p>
    <w:p w14:paraId="3171F9DB" w14:textId="58C556B1" w:rsidR="00834CD5" w:rsidRPr="009D49F8" w:rsidRDefault="00834CD5">
      <w:pPr>
        <w:rPr>
          <w:rFonts w:ascii="Arial" w:hAnsi="Arial" w:cs="Arial"/>
        </w:rPr>
      </w:pPr>
    </w:p>
    <w:p w14:paraId="7DAC3A26" w14:textId="533FC79A" w:rsidR="00834CD5" w:rsidRPr="009D49F8" w:rsidRDefault="00834CD5">
      <w:pPr>
        <w:rPr>
          <w:rFonts w:ascii="Arial" w:hAnsi="Arial" w:cs="Arial"/>
        </w:rPr>
      </w:pPr>
    </w:p>
    <w:p w14:paraId="50D94C44" w14:textId="56F3819F" w:rsidR="00834CD5" w:rsidRPr="009D49F8" w:rsidRDefault="00834CD5">
      <w:pPr>
        <w:rPr>
          <w:rFonts w:ascii="Arial" w:hAnsi="Arial" w:cs="Arial"/>
        </w:rPr>
      </w:pPr>
    </w:p>
    <w:p w14:paraId="79C91342" w14:textId="6FA3BCD5" w:rsidR="00834CD5" w:rsidRPr="009D49F8" w:rsidRDefault="00834CD5">
      <w:pPr>
        <w:rPr>
          <w:rFonts w:ascii="Arial" w:hAnsi="Arial" w:cs="Arial"/>
        </w:rPr>
      </w:pPr>
    </w:p>
    <w:p w14:paraId="099E8EE7" w14:textId="77777777" w:rsidR="00FF28A1" w:rsidRPr="009D49F8" w:rsidRDefault="00FF28A1">
      <w:pPr>
        <w:rPr>
          <w:rFonts w:ascii="Arial" w:hAnsi="Arial" w:cs="Arial"/>
        </w:rPr>
      </w:pPr>
    </w:p>
    <w:p w14:paraId="22DCDFD4" w14:textId="77777777" w:rsidR="00FF28A1" w:rsidRPr="009D49F8" w:rsidRDefault="00FF28A1">
      <w:pPr>
        <w:rPr>
          <w:rFonts w:ascii="Arial" w:hAnsi="Arial" w:cs="Arial"/>
        </w:rPr>
      </w:pPr>
    </w:p>
    <w:p w14:paraId="0E838C6E" w14:textId="77777777" w:rsidR="00FF28A1" w:rsidRPr="009D49F8" w:rsidRDefault="00FF28A1">
      <w:pPr>
        <w:rPr>
          <w:rFonts w:ascii="Arial" w:hAnsi="Arial" w:cs="Arial"/>
        </w:rPr>
      </w:pPr>
    </w:p>
    <w:p w14:paraId="4B7E42FF" w14:textId="1624932D" w:rsidR="00B103AD" w:rsidRDefault="00B103AD">
      <w:pPr>
        <w:rPr>
          <w:rFonts w:ascii="Arial" w:hAnsi="Arial" w:cs="Arial"/>
        </w:rPr>
      </w:pPr>
    </w:p>
    <w:p w14:paraId="6F86C2AC" w14:textId="77777777" w:rsidR="00866FEE" w:rsidRDefault="00866FEE">
      <w:pPr>
        <w:rPr>
          <w:rFonts w:ascii="Arial" w:hAnsi="Arial" w:cs="Arial"/>
        </w:rPr>
      </w:pPr>
    </w:p>
    <w:p w14:paraId="5D10B56A" w14:textId="77777777" w:rsidR="00866FEE" w:rsidRDefault="00866FEE">
      <w:pPr>
        <w:rPr>
          <w:rFonts w:ascii="Arial" w:hAnsi="Arial" w:cs="Arial"/>
        </w:rPr>
      </w:pPr>
    </w:p>
    <w:p w14:paraId="2D56984E" w14:textId="77777777" w:rsidR="00866FEE" w:rsidRDefault="00866FEE">
      <w:pPr>
        <w:rPr>
          <w:rFonts w:ascii="Arial" w:hAnsi="Arial" w:cs="Arial"/>
        </w:rPr>
      </w:pPr>
    </w:p>
    <w:p w14:paraId="03A40D12" w14:textId="77777777" w:rsidR="00866FEE" w:rsidRDefault="00866FEE">
      <w:pPr>
        <w:rPr>
          <w:rFonts w:ascii="Arial" w:hAnsi="Arial" w:cs="Arial"/>
        </w:rPr>
      </w:pPr>
    </w:p>
    <w:p w14:paraId="65C62766" w14:textId="77777777" w:rsidR="00866FEE" w:rsidRDefault="00866FEE">
      <w:pPr>
        <w:rPr>
          <w:rFonts w:ascii="Arial" w:hAnsi="Arial" w:cs="Arial"/>
        </w:rPr>
      </w:pPr>
    </w:p>
    <w:p w14:paraId="70234138" w14:textId="77777777" w:rsidR="00866FEE" w:rsidRDefault="00866FEE">
      <w:pPr>
        <w:rPr>
          <w:rFonts w:ascii="Arial" w:hAnsi="Arial" w:cs="Arial"/>
        </w:rPr>
      </w:pPr>
    </w:p>
    <w:p w14:paraId="2F9B32EB" w14:textId="77777777" w:rsidR="00866FEE" w:rsidRDefault="00866FEE">
      <w:pPr>
        <w:rPr>
          <w:rFonts w:ascii="Arial" w:hAnsi="Arial" w:cs="Arial"/>
        </w:rPr>
      </w:pPr>
    </w:p>
    <w:p w14:paraId="60487EA0" w14:textId="77777777" w:rsidR="00866FEE" w:rsidRDefault="00866FEE">
      <w:pPr>
        <w:rPr>
          <w:rFonts w:ascii="Arial" w:hAnsi="Arial" w:cs="Arial"/>
        </w:rPr>
      </w:pPr>
    </w:p>
    <w:p w14:paraId="104B1998" w14:textId="77777777" w:rsidR="00866FEE" w:rsidRDefault="00866FEE">
      <w:pPr>
        <w:rPr>
          <w:rFonts w:ascii="Arial" w:hAnsi="Arial" w:cs="Arial"/>
        </w:rPr>
      </w:pPr>
    </w:p>
    <w:p w14:paraId="1EB4EFC9" w14:textId="77777777" w:rsidR="00866FEE" w:rsidRDefault="00866FEE">
      <w:pPr>
        <w:rPr>
          <w:rFonts w:ascii="Arial" w:hAnsi="Arial" w:cs="Arial"/>
        </w:rPr>
      </w:pPr>
    </w:p>
    <w:p w14:paraId="5A61DC82" w14:textId="77777777" w:rsidR="00866FEE" w:rsidRDefault="00866FEE">
      <w:pPr>
        <w:rPr>
          <w:rFonts w:ascii="Arial" w:hAnsi="Arial" w:cs="Arial"/>
        </w:rPr>
      </w:pPr>
    </w:p>
    <w:p w14:paraId="1FBBD7AC" w14:textId="77777777" w:rsidR="00866FEE" w:rsidRDefault="00866FEE">
      <w:pPr>
        <w:rPr>
          <w:rFonts w:ascii="Arial" w:hAnsi="Arial" w:cs="Arial"/>
        </w:rPr>
      </w:pPr>
    </w:p>
    <w:p w14:paraId="33CABFD4" w14:textId="77777777" w:rsidR="00866FEE" w:rsidRDefault="00866FEE">
      <w:pPr>
        <w:rPr>
          <w:rFonts w:ascii="Arial" w:hAnsi="Arial" w:cs="Arial"/>
        </w:rPr>
      </w:pPr>
    </w:p>
    <w:p w14:paraId="70DF64B3" w14:textId="77777777" w:rsidR="00866FEE" w:rsidRDefault="00866FEE">
      <w:pPr>
        <w:rPr>
          <w:rFonts w:ascii="Arial" w:hAnsi="Arial" w:cs="Arial"/>
        </w:rPr>
      </w:pPr>
    </w:p>
    <w:p w14:paraId="05F703C7" w14:textId="77777777" w:rsidR="00866FEE" w:rsidRDefault="00866FEE">
      <w:pPr>
        <w:rPr>
          <w:rFonts w:ascii="Arial" w:hAnsi="Arial" w:cs="Arial"/>
        </w:rPr>
      </w:pPr>
    </w:p>
    <w:p w14:paraId="10CB3707" w14:textId="77777777" w:rsidR="00866FEE" w:rsidRDefault="00866FEE">
      <w:pPr>
        <w:rPr>
          <w:rFonts w:ascii="Arial" w:hAnsi="Arial" w:cs="Arial"/>
        </w:rPr>
      </w:pPr>
    </w:p>
    <w:p w14:paraId="3C28244C" w14:textId="77777777" w:rsidR="00866FEE" w:rsidRDefault="00866FEE">
      <w:pPr>
        <w:rPr>
          <w:rFonts w:ascii="Arial" w:hAnsi="Arial" w:cs="Arial"/>
        </w:rPr>
      </w:pPr>
    </w:p>
    <w:p w14:paraId="142EEC88" w14:textId="3DDE9C9E" w:rsidR="00B103AD" w:rsidRDefault="00B103AD">
      <w:pPr>
        <w:rPr>
          <w:rFonts w:ascii="Arial" w:hAnsi="Arial" w:cs="Arial"/>
        </w:rPr>
      </w:pPr>
    </w:p>
    <w:p w14:paraId="0D80A19D" w14:textId="15E7E99C" w:rsidR="00B103AD" w:rsidRPr="00B103AD" w:rsidRDefault="00B103AD" w:rsidP="007328D5">
      <w:pPr>
        <w:pBdr>
          <w:top w:val="nil"/>
          <w:left w:val="nil"/>
          <w:bottom w:val="nil"/>
          <w:right w:val="nil"/>
          <w:between w:val="nil"/>
        </w:pBdr>
        <w:rPr>
          <w:rFonts w:ascii="Arial" w:eastAsia="Times New Roman" w:hAnsi="Arial" w:cs="Arial"/>
          <w:b/>
          <w:color w:val="222222"/>
          <w:lang w:val="en"/>
        </w:rPr>
      </w:pPr>
    </w:p>
    <w:p w14:paraId="60DC6015" w14:textId="599F2409" w:rsidR="008F481A" w:rsidRDefault="007328D5" w:rsidP="008F481A">
      <w:pPr>
        <w:pBdr>
          <w:top w:val="nil"/>
          <w:left w:val="nil"/>
          <w:bottom w:val="nil"/>
          <w:right w:val="nil"/>
          <w:between w:val="nil"/>
        </w:pBdr>
        <w:jc w:val="center"/>
        <w:rPr>
          <w:rFonts w:ascii="Arial" w:eastAsia="Times New Roman" w:hAnsi="Arial" w:cs="Arial"/>
          <w:b/>
          <w:color w:val="222222"/>
          <w:u w:val="single"/>
          <w:lang w:val="en"/>
        </w:rPr>
      </w:pPr>
      <w:r>
        <w:rPr>
          <w:rFonts w:ascii="Arial" w:eastAsia="Times New Roman" w:hAnsi="Arial" w:cs="Arial"/>
          <w:b/>
          <w:color w:val="222222"/>
          <w:u w:val="single"/>
          <w:lang w:val="en"/>
        </w:rPr>
        <w:lastRenderedPageBreak/>
        <w:t>Whitby S</w:t>
      </w:r>
      <w:r w:rsidR="00450BB1" w:rsidRPr="00450BB1">
        <w:rPr>
          <w:rFonts w:ascii="Arial" w:eastAsia="Times New Roman" w:hAnsi="Arial" w:cs="Arial"/>
          <w:b/>
          <w:color w:val="222222"/>
          <w:u w:val="single"/>
          <w:lang w:val="en"/>
        </w:rPr>
        <w:t>chool</w:t>
      </w:r>
    </w:p>
    <w:p w14:paraId="4618A364" w14:textId="77777777" w:rsidR="008F481A" w:rsidRPr="008F481A" w:rsidRDefault="008F481A" w:rsidP="008F481A">
      <w:pPr>
        <w:pBdr>
          <w:top w:val="nil"/>
          <w:left w:val="nil"/>
          <w:bottom w:val="nil"/>
          <w:right w:val="nil"/>
          <w:between w:val="nil"/>
        </w:pBdr>
        <w:jc w:val="center"/>
        <w:rPr>
          <w:rFonts w:ascii="Arial" w:eastAsia="Times New Roman" w:hAnsi="Arial" w:cs="Arial"/>
          <w:b/>
          <w:color w:val="222222"/>
          <w:u w:val="single"/>
          <w:lang w:val="en"/>
        </w:rPr>
      </w:pPr>
    </w:p>
    <w:p w14:paraId="015EE312" w14:textId="77777777" w:rsidR="008F481A" w:rsidRPr="008F481A" w:rsidRDefault="008F481A" w:rsidP="008F481A">
      <w:pPr>
        <w:pBdr>
          <w:top w:val="nil"/>
          <w:left w:val="nil"/>
          <w:bottom w:val="nil"/>
          <w:right w:val="nil"/>
          <w:between w:val="nil"/>
        </w:pBdr>
        <w:rPr>
          <w:rFonts w:ascii="Arial" w:eastAsia="Times New Roman" w:hAnsi="Arial" w:cs="Arial"/>
          <w:color w:val="222222"/>
          <w:lang w:val="en"/>
        </w:rPr>
      </w:pPr>
      <w:r w:rsidRPr="008F481A">
        <w:rPr>
          <w:rFonts w:ascii="Arial" w:eastAsia="Times New Roman" w:hAnsi="Arial" w:cs="Arial"/>
          <w:color w:val="222222"/>
          <w:lang w:val="en"/>
        </w:rPr>
        <w:t xml:space="preserve">Whitby School is a new school, an exciting development for the Whitby community. Our school will be a positive, warm, and welcoming school where pupils will aim to do their very best and take pride in their achievements. By constantly challenging our pupils to excel, we will nurture aspirations and strive to cultivate a lifelong love of learning in our young people. </w:t>
      </w:r>
    </w:p>
    <w:p w14:paraId="3039CA0F" w14:textId="77777777" w:rsidR="008F481A" w:rsidRPr="008F481A" w:rsidRDefault="008F481A" w:rsidP="008F481A">
      <w:pPr>
        <w:pBdr>
          <w:top w:val="nil"/>
          <w:left w:val="nil"/>
          <w:bottom w:val="nil"/>
          <w:right w:val="nil"/>
          <w:between w:val="nil"/>
        </w:pBdr>
        <w:rPr>
          <w:rFonts w:ascii="Arial" w:eastAsia="Times New Roman" w:hAnsi="Arial" w:cs="Arial"/>
          <w:color w:val="222222"/>
          <w:lang w:val="en"/>
        </w:rPr>
      </w:pPr>
    </w:p>
    <w:p w14:paraId="340974D9" w14:textId="77777777" w:rsidR="008F481A" w:rsidRPr="008F481A" w:rsidRDefault="008F481A" w:rsidP="008F481A">
      <w:pPr>
        <w:pBdr>
          <w:top w:val="nil"/>
          <w:left w:val="nil"/>
          <w:bottom w:val="nil"/>
          <w:right w:val="nil"/>
          <w:between w:val="nil"/>
        </w:pBdr>
        <w:rPr>
          <w:rFonts w:ascii="Arial" w:eastAsia="Times New Roman" w:hAnsi="Arial" w:cs="Arial"/>
          <w:color w:val="222222"/>
          <w:lang w:val="en"/>
        </w:rPr>
      </w:pPr>
      <w:r w:rsidRPr="008F481A">
        <w:rPr>
          <w:rFonts w:ascii="Arial" w:eastAsia="Times New Roman" w:hAnsi="Arial" w:cs="Arial"/>
          <w:color w:val="222222"/>
          <w:lang w:val="en"/>
        </w:rPr>
        <w:t>We are looking for colleagues who will provide a creative, safe, and caring environment where every child is known and cared for as an individual. In this climate, every young person can thrive as they develop in personality, character and intellect and become a highly successful learner and individual.</w:t>
      </w:r>
    </w:p>
    <w:p w14:paraId="69D46E2D" w14:textId="77777777" w:rsidR="008F481A" w:rsidRPr="008F481A" w:rsidRDefault="008F481A" w:rsidP="008F481A">
      <w:pPr>
        <w:pBdr>
          <w:top w:val="nil"/>
          <w:left w:val="nil"/>
          <w:bottom w:val="nil"/>
          <w:right w:val="nil"/>
          <w:between w:val="nil"/>
        </w:pBdr>
        <w:rPr>
          <w:rFonts w:ascii="Arial" w:eastAsia="Times New Roman" w:hAnsi="Arial" w:cs="Arial"/>
          <w:color w:val="222222"/>
          <w:lang w:val="en"/>
        </w:rPr>
      </w:pPr>
    </w:p>
    <w:p w14:paraId="1593A588" w14:textId="77777777" w:rsidR="008F481A" w:rsidRPr="008F481A" w:rsidRDefault="008F481A" w:rsidP="008F481A">
      <w:pPr>
        <w:pBdr>
          <w:top w:val="nil"/>
          <w:left w:val="nil"/>
          <w:bottom w:val="nil"/>
          <w:right w:val="nil"/>
          <w:between w:val="nil"/>
        </w:pBdr>
        <w:rPr>
          <w:rFonts w:ascii="Arial" w:eastAsia="Times New Roman" w:hAnsi="Arial" w:cs="Arial"/>
          <w:color w:val="222222"/>
          <w:lang w:val="en"/>
        </w:rPr>
      </w:pPr>
      <w:r w:rsidRPr="008F481A">
        <w:rPr>
          <w:rFonts w:ascii="Arial" w:eastAsia="Times New Roman" w:hAnsi="Arial" w:cs="Arial"/>
          <w:color w:val="222222"/>
          <w:lang w:val="en"/>
        </w:rPr>
        <w:t>We believe we can provide a unique education for our young people. As a school at the heart of the community it serves, we will work in partnership as a school community to ensure our children not only receive a broad and balanced education but also allow them to enjoy the area they live in and make a positive wider contribution to the area.</w:t>
      </w:r>
    </w:p>
    <w:p w14:paraId="5C4200DC" w14:textId="77777777" w:rsidR="008F481A" w:rsidRPr="008F481A" w:rsidRDefault="008F481A" w:rsidP="008F481A">
      <w:pPr>
        <w:pBdr>
          <w:top w:val="nil"/>
          <w:left w:val="nil"/>
          <w:bottom w:val="nil"/>
          <w:right w:val="nil"/>
          <w:between w:val="nil"/>
        </w:pBdr>
        <w:rPr>
          <w:rFonts w:ascii="Arial" w:eastAsia="Times New Roman" w:hAnsi="Arial" w:cs="Arial"/>
          <w:color w:val="222222"/>
          <w:lang w:val="en"/>
        </w:rPr>
      </w:pPr>
    </w:p>
    <w:p w14:paraId="6B27E970" w14:textId="7B23B166" w:rsidR="008F481A" w:rsidRPr="008F481A" w:rsidRDefault="008F481A" w:rsidP="008F481A">
      <w:pPr>
        <w:pBdr>
          <w:top w:val="nil"/>
          <w:left w:val="nil"/>
          <w:bottom w:val="nil"/>
          <w:right w:val="nil"/>
          <w:between w:val="nil"/>
        </w:pBdr>
        <w:rPr>
          <w:rFonts w:ascii="Arial" w:eastAsia="Times New Roman" w:hAnsi="Arial" w:cs="Arial"/>
          <w:color w:val="222222"/>
          <w:lang w:val="en"/>
        </w:rPr>
      </w:pPr>
      <w:r w:rsidRPr="008F481A">
        <w:rPr>
          <w:rFonts w:ascii="Arial" w:eastAsia="Times New Roman" w:hAnsi="Arial" w:cs="Arial"/>
          <w:color w:val="222222"/>
          <w:lang w:val="en"/>
        </w:rPr>
        <w:t xml:space="preserve">At Whitby School, every pupil </w:t>
      </w:r>
      <w:r w:rsidR="003E3D3E">
        <w:rPr>
          <w:rFonts w:ascii="Arial" w:eastAsia="Times New Roman" w:hAnsi="Arial" w:cs="Arial"/>
          <w:color w:val="222222"/>
          <w:lang w:val="en"/>
        </w:rPr>
        <w:t xml:space="preserve">is </w:t>
      </w:r>
      <w:r w:rsidRPr="008F481A">
        <w:rPr>
          <w:rFonts w:ascii="Arial" w:eastAsia="Times New Roman" w:hAnsi="Arial" w:cs="Arial"/>
          <w:color w:val="222222"/>
          <w:lang w:val="en"/>
        </w:rPr>
        <w:t>known, valued, and cared for as an individual. We</w:t>
      </w:r>
      <w:r w:rsidR="003E3D3E">
        <w:rPr>
          <w:rFonts w:ascii="Arial" w:eastAsia="Times New Roman" w:hAnsi="Arial" w:cs="Arial"/>
          <w:color w:val="222222"/>
          <w:lang w:val="en"/>
        </w:rPr>
        <w:t xml:space="preserve"> </w:t>
      </w:r>
      <w:r w:rsidRPr="008F481A">
        <w:rPr>
          <w:rFonts w:ascii="Arial" w:eastAsia="Times New Roman" w:hAnsi="Arial" w:cs="Arial"/>
          <w:color w:val="222222"/>
          <w:lang w:val="en"/>
        </w:rPr>
        <w:t xml:space="preserve">celebrate our pupils’ talents, achievements, and successes, and understand and support pupils where they need help. We believe that every pupil has the ability, strength, talent, and determination to achieve their potential. As a school, we will therefore aim to provide our pupils with the very best education possible, by providing a wide and comprehensive curriculum and extra-curricular activities. </w:t>
      </w:r>
    </w:p>
    <w:p w14:paraId="75334EA4" w14:textId="77777777" w:rsidR="008F481A" w:rsidRPr="008F481A" w:rsidRDefault="008F481A" w:rsidP="008F481A">
      <w:pPr>
        <w:pBdr>
          <w:top w:val="nil"/>
          <w:left w:val="nil"/>
          <w:bottom w:val="nil"/>
          <w:right w:val="nil"/>
          <w:between w:val="nil"/>
        </w:pBdr>
        <w:rPr>
          <w:rFonts w:ascii="Arial" w:eastAsia="Times New Roman" w:hAnsi="Arial" w:cs="Arial"/>
          <w:color w:val="222222"/>
          <w:lang w:val="en"/>
        </w:rPr>
      </w:pPr>
    </w:p>
    <w:p w14:paraId="4C5CEB94" w14:textId="77777777" w:rsidR="008F481A" w:rsidRPr="008F481A" w:rsidRDefault="008F481A" w:rsidP="008F481A">
      <w:pPr>
        <w:pBdr>
          <w:top w:val="nil"/>
          <w:left w:val="nil"/>
          <w:bottom w:val="nil"/>
          <w:right w:val="nil"/>
          <w:between w:val="nil"/>
        </w:pBdr>
        <w:rPr>
          <w:rFonts w:ascii="Arial" w:eastAsia="Times New Roman" w:hAnsi="Arial" w:cs="Arial"/>
          <w:color w:val="222222"/>
          <w:lang w:val="en"/>
        </w:rPr>
      </w:pPr>
      <w:r w:rsidRPr="008F481A">
        <w:rPr>
          <w:rFonts w:ascii="Arial" w:eastAsia="Times New Roman" w:hAnsi="Arial" w:cs="Arial"/>
          <w:color w:val="222222"/>
          <w:lang w:val="en"/>
        </w:rPr>
        <w:t>Whitby School opened in September 2024 following the merger of Eskdale School,</w:t>
      </w:r>
    </w:p>
    <w:p w14:paraId="23C66C4D" w14:textId="77777777" w:rsidR="008F481A" w:rsidRPr="008F481A" w:rsidRDefault="008F481A" w:rsidP="008F481A">
      <w:pPr>
        <w:pBdr>
          <w:top w:val="nil"/>
          <w:left w:val="nil"/>
          <w:bottom w:val="nil"/>
          <w:right w:val="nil"/>
          <w:between w:val="nil"/>
        </w:pBdr>
        <w:rPr>
          <w:rFonts w:ascii="Arial" w:eastAsia="Times New Roman" w:hAnsi="Arial" w:cs="Arial"/>
          <w:color w:val="222222"/>
          <w:lang w:val="en"/>
        </w:rPr>
      </w:pPr>
      <w:r w:rsidRPr="008F481A">
        <w:rPr>
          <w:rFonts w:ascii="Arial" w:eastAsia="Times New Roman" w:hAnsi="Arial" w:cs="Arial"/>
          <w:color w:val="222222"/>
          <w:lang w:val="en"/>
        </w:rPr>
        <w:t>Caedmon College and Whitby Sixth Form. The school is split across two main sites - our Airy Hill Site housing the lower school of Year groups 7 and 8) and our Prospect Hill site accommodating our upper school years groups of Years 9 to 13.</w:t>
      </w:r>
    </w:p>
    <w:p w14:paraId="0E359028" w14:textId="77777777" w:rsidR="008F481A" w:rsidRPr="008F481A" w:rsidRDefault="008F481A" w:rsidP="008F481A">
      <w:pPr>
        <w:pBdr>
          <w:top w:val="nil"/>
          <w:left w:val="nil"/>
          <w:bottom w:val="nil"/>
          <w:right w:val="nil"/>
          <w:between w:val="nil"/>
        </w:pBdr>
        <w:rPr>
          <w:rFonts w:ascii="Arial" w:eastAsia="Times New Roman" w:hAnsi="Arial" w:cs="Arial"/>
          <w:color w:val="222222"/>
          <w:lang w:val="en"/>
        </w:rPr>
      </w:pPr>
    </w:p>
    <w:p w14:paraId="0EE021B9" w14:textId="37E7FB44" w:rsidR="00B103AD" w:rsidRPr="007328D5" w:rsidRDefault="008F481A" w:rsidP="008F481A">
      <w:pPr>
        <w:pBdr>
          <w:top w:val="nil"/>
          <w:left w:val="nil"/>
          <w:bottom w:val="nil"/>
          <w:right w:val="nil"/>
          <w:between w:val="nil"/>
        </w:pBdr>
        <w:rPr>
          <w:rFonts w:ascii="Arial" w:eastAsia="Times New Roman" w:hAnsi="Arial" w:cs="Arial"/>
          <w:color w:val="222222"/>
          <w:lang w:val="en"/>
        </w:rPr>
      </w:pPr>
      <w:r w:rsidRPr="008F481A">
        <w:rPr>
          <w:rFonts w:ascii="Arial" w:eastAsia="Times New Roman" w:hAnsi="Arial" w:cs="Arial"/>
          <w:color w:val="222222"/>
          <w:lang w:val="en"/>
        </w:rPr>
        <w:t>If you are looking for your next career move, then join us as we look forward to beginning an exciting new chapter for secondary education in Whitby.</w:t>
      </w:r>
    </w:p>
    <w:p w14:paraId="0423145B" w14:textId="22BD0E6F" w:rsidR="00B103AD" w:rsidRPr="007328D5" w:rsidRDefault="00B103AD" w:rsidP="00E86052">
      <w:pPr>
        <w:pBdr>
          <w:top w:val="nil"/>
          <w:left w:val="nil"/>
          <w:bottom w:val="nil"/>
          <w:right w:val="nil"/>
          <w:between w:val="nil"/>
        </w:pBdr>
        <w:rPr>
          <w:rFonts w:ascii="Arial" w:eastAsia="Times New Roman" w:hAnsi="Arial" w:cs="Arial"/>
          <w:color w:val="222222"/>
          <w:lang w:val="en"/>
        </w:rPr>
      </w:pPr>
    </w:p>
    <w:p w14:paraId="49DF78D6" w14:textId="4458E444" w:rsidR="00B103AD" w:rsidRPr="007328D5" w:rsidRDefault="00B103AD" w:rsidP="00E86052">
      <w:pPr>
        <w:pBdr>
          <w:top w:val="nil"/>
          <w:left w:val="nil"/>
          <w:bottom w:val="nil"/>
          <w:right w:val="nil"/>
          <w:between w:val="nil"/>
        </w:pBdr>
        <w:rPr>
          <w:rFonts w:ascii="Arial" w:eastAsia="Times New Roman" w:hAnsi="Arial" w:cs="Arial"/>
          <w:color w:val="222222"/>
          <w:lang w:val="en"/>
        </w:rPr>
      </w:pPr>
    </w:p>
    <w:p w14:paraId="2139DE8B" w14:textId="72E8FEE3" w:rsidR="00B103AD" w:rsidRPr="007328D5" w:rsidRDefault="00B103AD" w:rsidP="00E86052">
      <w:pPr>
        <w:pBdr>
          <w:top w:val="nil"/>
          <w:left w:val="nil"/>
          <w:bottom w:val="nil"/>
          <w:right w:val="nil"/>
          <w:between w:val="nil"/>
        </w:pBdr>
        <w:rPr>
          <w:rFonts w:ascii="Arial" w:eastAsia="Times New Roman" w:hAnsi="Arial" w:cs="Arial"/>
          <w:color w:val="222222"/>
          <w:lang w:val="en"/>
        </w:rPr>
      </w:pPr>
    </w:p>
    <w:p w14:paraId="6F874079" w14:textId="2ED1DCA7" w:rsidR="00B103AD" w:rsidRPr="007328D5" w:rsidRDefault="00B103AD" w:rsidP="00E86052">
      <w:pPr>
        <w:pBdr>
          <w:top w:val="nil"/>
          <w:left w:val="nil"/>
          <w:bottom w:val="nil"/>
          <w:right w:val="nil"/>
          <w:between w:val="nil"/>
        </w:pBdr>
        <w:rPr>
          <w:rFonts w:ascii="Arial" w:eastAsia="Times New Roman" w:hAnsi="Arial" w:cs="Arial"/>
          <w:color w:val="222222"/>
          <w:lang w:val="en"/>
        </w:rPr>
      </w:pPr>
    </w:p>
    <w:p w14:paraId="440AC769" w14:textId="202BBF8D" w:rsidR="00B103AD" w:rsidRDefault="00B103AD" w:rsidP="00E86052">
      <w:pPr>
        <w:pBdr>
          <w:top w:val="nil"/>
          <w:left w:val="nil"/>
          <w:bottom w:val="nil"/>
          <w:right w:val="nil"/>
          <w:between w:val="nil"/>
        </w:pBdr>
        <w:rPr>
          <w:rFonts w:ascii="Arial" w:eastAsia="Times New Roman" w:hAnsi="Arial" w:cs="Arial"/>
          <w:color w:val="222222"/>
          <w:lang w:val="en"/>
        </w:rPr>
      </w:pPr>
    </w:p>
    <w:p w14:paraId="05D3A026" w14:textId="77777777" w:rsidR="003445EC" w:rsidRPr="007328D5" w:rsidRDefault="003445EC" w:rsidP="00E86052">
      <w:pPr>
        <w:pBdr>
          <w:top w:val="nil"/>
          <w:left w:val="nil"/>
          <w:bottom w:val="nil"/>
          <w:right w:val="nil"/>
          <w:between w:val="nil"/>
        </w:pBdr>
        <w:rPr>
          <w:rFonts w:ascii="Arial" w:eastAsia="Times New Roman" w:hAnsi="Arial" w:cs="Arial"/>
          <w:color w:val="222222"/>
          <w:lang w:val="en"/>
        </w:rPr>
      </w:pPr>
    </w:p>
    <w:p w14:paraId="4960561E" w14:textId="7A3FB1B2" w:rsidR="00B103AD" w:rsidRPr="007328D5" w:rsidRDefault="00B103AD" w:rsidP="00E86052">
      <w:pPr>
        <w:pBdr>
          <w:top w:val="nil"/>
          <w:left w:val="nil"/>
          <w:bottom w:val="nil"/>
          <w:right w:val="nil"/>
          <w:between w:val="nil"/>
        </w:pBdr>
        <w:rPr>
          <w:rFonts w:ascii="Arial" w:eastAsia="Times New Roman" w:hAnsi="Arial" w:cs="Arial"/>
          <w:color w:val="222222"/>
          <w:lang w:val="en"/>
        </w:rPr>
      </w:pPr>
    </w:p>
    <w:p w14:paraId="789101E1" w14:textId="3E3739E8" w:rsidR="00B103AD" w:rsidRDefault="00B103AD" w:rsidP="00E86052">
      <w:pPr>
        <w:pBdr>
          <w:top w:val="nil"/>
          <w:left w:val="nil"/>
          <w:bottom w:val="nil"/>
          <w:right w:val="nil"/>
          <w:between w:val="nil"/>
        </w:pBdr>
        <w:rPr>
          <w:rFonts w:ascii="Arial" w:eastAsia="Times New Roman" w:hAnsi="Arial" w:cs="Arial"/>
          <w:color w:val="222222"/>
          <w:lang w:val="en"/>
        </w:rPr>
      </w:pPr>
    </w:p>
    <w:p w14:paraId="7AE384AE" w14:textId="77777777" w:rsidR="00811372" w:rsidRDefault="00811372" w:rsidP="00E86052">
      <w:pPr>
        <w:pBdr>
          <w:top w:val="nil"/>
          <w:left w:val="nil"/>
          <w:bottom w:val="nil"/>
          <w:right w:val="nil"/>
          <w:between w:val="nil"/>
        </w:pBdr>
        <w:rPr>
          <w:rFonts w:ascii="Arial" w:eastAsia="Times New Roman" w:hAnsi="Arial" w:cs="Arial"/>
          <w:color w:val="222222"/>
          <w:lang w:val="en"/>
        </w:rPr>
      </w:pPr>
    </w:p>
    <w:p w14:paraId="67B55511" w14:textId="12A2EE79" w:rsidR="00B103AD" w:rsidRDefault="00B103AD" w:rsidP="00E86052">
      <w:pPr>
        <w:pBdr>
          <w:top w:val="nil"/>
          <w:left w:val="nil"/>
          <w:bottom w:val="nil"/>
          <w:right w:val="nil"/>
          <w:between w:val="nil"/>
        </w:pBdr>
        <w:rPr>
          <w:rFonts w:ascii="Arial" w:eastAsia="Times New Roman" w:hAnsi="Arial" w:cs="Arial"/>
          <w:color w:val="222222"/>
          <w:lang w:val="en"/>
        </w:rPr>
      </w:pPr>
    </w:p>
    <w:p w14:paraId="0FA35853" w14:textId="574BBD07" w:rsidR="00B103AD" w:rsidRDefault="00B103AD" w:rsidP="00E86052">
      <w:pPr>
        <w:pBdr>
          <w:top w:val="nil"/>
          <w:left w:val="nil"/>
          <w:bottom w:val="nil"/>
          <w:right w:val="nil"/>
          <w:between w:val="nil"/>
        </w:pBdr>
        <w:rPr>
          <w:rFonts w:ascii="Arial" w:eastAsia="Times New Roman" w:hAnsi="Arial" w:cs="Arial"/>
          <w:color w:val="222222"/>
          <w:lang w:val="en"/>
        </w:rPr>
      </w:pPr>
    </w:p>
    <w:p w14:paraId="0F9FA8B6" w14:textId="2FFAF67A" w:rsidR="00B103AD" w:rsidRDefault="00B103AD" w:rsidP="00E86052">
      <w:pPr>
        <w:pBdr>
          <w:top w:val="nil"/>
          <w:left w:val="nil"/>
          <w:bottom w:val="nil"/>
          <w:right w:val="nil"/>
          <w:between w:val="nil"/>
        </w:pBdr>
        <w:rPr>
          <w:rFonts w:ascii="Arial" w:eastAsia="Times New Roman" w:hAnsi="Arial" w:cs="Arial"/>
          <w:color w:val="222222"/>
          <w:lang w:val="en"/>
        </w:rPr>
      </w:pPr>
    </w:p>
    <w:p w14:paraId="4DF92884" w14:textId="7DA9224F" w:rsidR="00126BD4" w:rsidRDefault="00126BD4" w:rsidP="007328D5">
      <w:pPr>
        <w:pStyle w:val="Heading2"/>
        <w:rPr>
          <w:rFonts w:ascii="Arial" w:eastAsia="Century Gothic" w:hAnsi="Arial" w:cs="Arial"/>
        </w:rPr>
      </w:pPr>
    </w:p>
    <w:p w14:paraId="7C47B731" w14:textId="77777777" w:rsidR="003445EC" w:rsidRPr="003445EC" w:rsidRDefault="003445EC" w:rsidP="003445EC"/>
    <w:p w14:paraId="5C9629DB" w14:textId="77777777" w:rsidR="007328D5" w:rsidRPr="007328D5" w:rsidRDefault="007328D5" w:rsidP="007328D5"/>
    <w:p w14:paraId="7E40E4B8" w14:textId="3581C1EB" w:rsidR="00C06686" w:rsidRPr="009D49F8" w:rsidRDefault="008079BD" w:rsidP="001E25A0">
      <w:pPr>
        <w:pStyle w:val="Heading2"/>
        <w:jc w:val="center"/>
        <w:rPr>
          <w:rFonts w:ascii="Arial" w:eastAsia="Century Gothic" w:hAnsi="Arial" w:cs="Arial"/>
        </w:rPr>
      </w:pPr>
      <w:r w:rsidRPr="009D49F8">
        <w:rPr>
          <w:rFonts w:ascii="Arial" w:eastAsia="Century Gothic" w:hAnsi="Arial" w:cs="Arial"/>
        </w:rPr>
        <w:lastRenderedPageBreak/>
        <w:t>Application Process</w:t>
      </w:r>
    </w:p>
    <w:p w14:paraId="1A2C29B6" w14:textId="77777777" w:rsidR="00E70981" w:rsidRPr="009D49F8" w:rsidRDefault="00E70981" w:rsidP="00287A89">
      <w:pPr>
        <w:jc w:val="both"/>
        <w:rPr>
          <w:rFonts w:ascii="Arial" w:eastAsia="Century Gothic" w:hAnsi="Arial" w:cs="Arial"/>
        </w:rPr>
      </w:pPr>
    </w:p>
    <w:p w14:paraId="1A936ACC" w14:textId="7166C44B" w:rsidR="00C06686" w:rsidRPr="009D49F8" w:rsidRDefault="008079BD" w:rsidP="00287A89">
      <w:pPr>
        <w:jc w:val="both"/>
        <w:rPr>
          <w:rFonts w:ascii="Arial" w:eastAsia="Century Gothic" w:hAnsi="Arial" w:cs="Arial"/>
          <w:b/>
        </w:rPr>
      </w:pPr>
      <w:r w:rsidRPr="009D49F8">
        <w:rPr>
          <w:rFonts w:ascii="Arial" w:eastAsia="Century Gothic" w:hAnsi="Arial" w:cs="Arial"/>
        </w:rPr>
        <w:t>The closing date for all applications is</w:t>
      </w:r>
      <w:r w:rsidR="00811372">
        <w:rPr>
          <w:rFonts w:ascii="Arial" w:eastAsia="Century Gothic" w:hAnsi="Arial" w:cs="Arial"/>
          <w:b/>
          <w:color w:val="FF0000"/>
        </w:rPr>
        <w:t xml:space="preserve"> </w:t>
      </w:r>
      <w:r w:rsidR="00811372" w:rsidRPr="00811372">
        <w:rPr>
          <w:rFonts w:ascii="Arial" w:eastAsia="Century Gothic" w:hAnsi="Arial" w:cs="Arial"/>
          <w:b/>
        </w:rPr>
        <w:t>11</w:t>
      </w:r>
      <w:r w:rsidR="0070211E" w:rsidRPr="0070211E">
        <w:rPr>
          <w:rFonts w:ascii="Arial" w:eastAsia="Century Gothic" w:hAnsi="Arial" w:cs="Arial"/>
          <w:b/>
        </w:rPr>
        <w:t>:59pm</w:t>
      </w:r>
      <w:r w:rsidR="00F26924">
        <w:rPr>
          <w:rFonts w:ascii="Arial" w:eastAsia="Century Gothic" w:hAnsi="Arial" w:cs="Arial"/>
          <w:b/>
        </w:rPr>
        <w:t xml:space="preserve"> Wednes</w:t>
      </w:r>
      <w:r w:rsidR="00F26924" w:rsidRPr="0070211E">
        <w:rPr>
          <w:rFonts w:ascii="Arial" w:eastAsia="Century Gothic" w:hAnsi="Arial" w:cs="Arial"/>
          <w:b/>
        </w:rPr>
        <w:t>day</w:t>
      </w:r>
      <w:r w:rsidR="0070211E" w:rsidRPr="0070211E">
        <w:rPr>
          <w:rFonts w:ascii="Arial" w:eastAsia="Century Gothic" w:hAnsi="Arial" w:cs="Arial"/>
          <w:b/>
        </w:rPr>
        <w:t xml:space="preserve"> 1</w:t>
      </w:r>
      <w:r w:rsidR="00F26924">
        <w:rPr>
          <w:rFonts w:ascii="Arial" w:eastAsia="Century Gothic" w:hAnsi="Arial" w:cs="Arial"/>
          <w:b/>
        </w:rPr>
        <w:t>8</w:t>
      </w:r>
      <w:r w:rsidR="0070211E" w:rsidRPr="0070211E">
        <w:rPr>
          <w:rFonts w:ascii="Arial" w:eastAsia="Century Gothic" w:hAnsi="Arial" w:cs="Arial"/>
          <w:b/>
          <w:vertAlign w:val="superscript"/>
        </w:rPr>
        <w:t>th</w:t>
      </w:r>
      <w:r w:rsidR="0070211E" w:rsidRPr="0070211E">
        <w:rPr>
          <w:rFonts w:ascii="Arial" w:eastAsia="Century Gothic" w:hAnsi="Arial" w:cs="Arial"/>
          <w:b/>
        </w:rPr>
        <w:t xml:space="preserve"> June 2025</w:t>
      </w:r>
    </w:p>
    <w:p w14:paraId="2474C2A4" w14:textId="77777777" w:rsidR="00A36143" w:rsidRPr="009D49F8" w:rsidRDefault="00A36143" w:rsidP="00287A89">
      <w:pPr>
        <w:jc w:val="both"/>
        <w:rPr>
          <w:rFonts w:ascii="Arial" w:eastAsia="Century Gothic" w:hAnsi="Arial" w:cs="Arial"/>
        </w:rPr>
      </w:pPr>
    </w:p>
    <w:p w14:paraId="2E5BDFB3" w14:textId="2E72BE41" w:rsidR="00C06686" w:rsidRDefault="00594F9E" w:rsidP="00287A89">
      <w:pPr>
        <w:jc w:val="both"/>
        <w:rPr>
          <w:rFonts w:ascii="Arial" w:eastAsia="Century Gothic" w:hAnsi="Arial" w:cs="Arial"/>
          <w:b/>
          <w:bCs/>
        </w:rPr>
      </w:pPr>
      <w:r w:rsidRPr="00D827DC">
        <w:rPr>
          <w:rFonts w:ascii="Arial" w:eastAsia="Century Gothic" w:hAnsi="Arial" w:cs="Arial"/>
        </w:rPr>
        <w:t>Interviews will be held</w:t>
      </w:r>
      <w:r w:rsidR="0070211E">
        <w:rPr>
          <w:rFonts w:ascii="Arial" w:eastAsia="Century Gothic" w:hAnsi="Arial" w:cs="Arial"/>
        </w:rPr>
        <w:t xml:space="preserve"> shortly after the closing date.</w:t>
      </w:r>
    </w:p>
    <w:p w14:paraId="74938132" w14:textId="77777777" w:rsidR="00782E07" w:rsidRDefault="00782E07" w:rsidP="00287A89">
      <w:pPr>
        <w:jc w:val="both"/>
        <w:rPr>
          <w:rFonts w:ascii="Arial" w:eastAsia="Century Gothic" w:hAnsi="Arial" w:cs="Arial"/>
        </w:rPr>
      </w:pPr>
    </w:p>
    <w:p w14:paraId="65D4FDFA" w14:textId="1F3A359C" w:rsidR="000E3A2A" w:rsidRDefault="00782E07" w:rsidP="007328D5">
      <w:pPr>
        <w:jc w:val="both"/>
        <w:rPr>
          <w:rFonts w:ascii="Arial" w:eastAsia="Century Gothic" w:hAnsi="Arial" w:cs="Arial"/>
          <w:color w:val="F58220"/>
        </w:rPr>
      </w:pPr>
      <w:r w:rsidRPr="007328D5">
        <w:rPr>
          <w:rFonts w:ascii="Arial" w:eastAsia="Century Gothic" w:hAnsi="Arial" w:cs="Arial"/>
          <w:b/>
          <w:bCs/>
        </w:rPr>
        <w:t xml:space="preserve">Apply </w:t>
      </w:r>
      <w:r w:rsidR="00C40A40">
        <w:rPr>
          <w:rFonts w:ascii="Arial" w:eastAsia="Century Gothic" w:hAnsi="Arial" w:cs="Arial"/>
          <w:b/>
          <w:bCs/>
        </w:rPr>
        <w:t>v</w:t>
      </w:r>
      <w:r w:rsidRPr="007328D5">
        <w:rPr>
          <w:rFonts w:ascii="Arial" w:eastAsia="Century Gothic" w:hAnsi="Arial" w:cs="Arial"/>
          <w:b/>
          <w:bCs/>
        </w:rPr>
        <w:t>ia the NYC Jobs Page</w:t>
      </w:r>
      <w:r w:rsidRPr="000E3A2A">
        <w:rPr>
          <w:rFonts w:ascii="Arial" w:eastAsia="Century Gothic" w:hAnsi="Arial" w:cs="Arial"/>
          <w:color w:val="F58220"/>
        </w:rPr>
        <w:t xml:space="preserve"> </w:t>
      </w:r>
    </w:p>
    <w:p w14:paraId="588547B0" w14:textId="77777777" w:rsidR="007328D5" w:rsidRPr="007328D5" w:rsidRDefault="007328D5" w:rsidP="007328D5">
      <w:pPr>
        <w:jc w:val="both"/>
        <w:rPr>
          <w:rFonts w:ascii="Arial" w:eastAsia="Century Gothic" w:hAnsi="Arial" w:cs="Arial"/>
          <w:color w:val="F58220"/>
        </w:rPr>
      </w:pPr>
    </w:p>
    <w:p w14:paraId="0A85B666" w14:textId="126D5549" w:rsidR="00373215" w:rsidRPr="007328D5" w:rsidRDefault="000E3A2A" w:rsidP="007328D5">
      <w:pPr>
        <w:spacing w:after="160" w:line="252" w:lineRule="auto"/>
        <w:jc w:val="both"/>
        <w:rPr>
          <w:rStyle w:val="Hyperlink"/>
          <w:rFonts w:ascii="Arial" w:hAnsi="Arial" w:cs="Arial"/>
          <w:color w:val="auto"/>
          <w:u w:val="none"/>
        </w:rPr>
      </w:pPr>
      <w:r>
        <w:rPr>
          <w:rFonts w:ascii="Arial" w:hAnsi="Arial" w:cs="Arial"/>
        </w:rPr>
        <w:t xml:space="preserve">Please contact us if you need an application form in a different format.   </w:t>
      </w:r>
    </w:p>
    <w:p w14:paraId="1AAB3512" w14:textId="633D31F3" w:rsidR="00C06686" w:rsidRPr="000E3A2A" w:rsidRDefault="00373215" w:rsidP="000E3A2A">
      <w:pPr>
        <w:spacing w:after="160" w:line="252" w:lineRule="auto"/>
        <w:jc w:val="both"/>
        <w:rPr>
          <w:rFonts w:ascii="Arial" w:hAnsi="Arial" w:cs="Arial"/>
        </w:rPr>
      </w:pPr>
      <w:proofErr w:type="gramStart"/>
      <w:r>
        <w:rPr>
          <w:rFonts w:ascii="Arial" w:hAnsi="Arial" w:cs="Arial"/>
        </w:rPr>
        <w:t>Unfortunately</w:t>
      </w:r>
      <w:proofErr w:type="gramEnd"/>
      <w:r>
        <w:rPr>
          <w:rFonts w:ascii="Arial" w:hAnsi="Arial" w:cs="Arial"/>
        </w:rPr>
        <w:t xml:space="preserve"> we do not accept CVs. </w:t>
      </w:r>
    </w:p>
    <w:p w14:paraId="351FB301" w14:textId="397800F8" w:rsidR="00C06686" w:rsidRDefault="008079BD" w:rsidP="00287A89">
      <w:pPr>
        <w:jc w:val="both"/>
        <w:rPr>
          <w:rFonts w:ascii="Arial" w:eastAsia="Century Gothic" w:hAnsi="Arial" w:cs="Arial"/>
        </w:rPr>
      </w:pPr>
      <w:r w:rsidRPr="009D49F8">
        <w:rPr>
          <w:rFonts w:ascii="Arial" w:eastAsia="Century Gothic" w:hAnsi="Arial" w:cs="Arial"/>
        </w:rPr>
        <w:t xml:space="preserve">An email will be sent to shortlisted candidates with details of the interview process. </w:t>
      </w:r>
    </w:p>
    <w:p w14:paraId="4BC9F672" w14:textId="1E0050C7" w:rsidR="007328D5" w:rsidRDefault="007328D5" w:rsidP="00287A89">
      <w:pPr>
        <w:jc w:val="both"/>
        <w:rPr>
          <w:rFonts w:ascii="Arial" w:eastAsia="Century Gothic" w:hAnsi="Arial" w:cs="Arial"/>
        </w:rPr>
      </w:pPr>
    </w:p>
    <w:p w14:paraId="648CD8FA" w14:textId="77777777" w:rsidR="0035468D" w:rsidRPr="0035468D" w:rsidRDefault="0035468D" w:rsidP="0035468D">
      <w:pPr>
        <w:jc w:val="both"/>
        <w:rPr>
          <w:rFonts w:ascii="Arial" w:eastAsia="Century Gothic" w:hAnsi="Arial" w:cs="Arial"/>
          <w:b/>
          <w:bCs/>
        </w:rPr>
      </w:pPr>
      <w:r w:rsidRPr="0035468D">
        <w:rPr>
          <w:rFonts w:ascii="Arial" w:eastAsia="Century Gothic" w:hAnsi="Arial" w:cs="Arial"/>
          <w:b/>
          <w:bCs/>
        </w:rPr>
        <w:t>Queries</w:t>
      </w:r>
    </w:p>
    <w:p w14:paraId="1522CEE3" w14:textId="41D41567" w:rsidR="0035468D" w:rsidRDefault="0035468D" w:rsidP="0035468D">
      <w:pPr>
        <w:jc w:val="both"/>
        <w:rPr>
          <w:rFonts w:ascii="Arial" w:eastAsia="Century Gothic" w:hAnsi="Arial" w:cs="Arial"/>
        </w:rPr>
      </w:pPr>
      <w:r w:rsidRPr="0035468D">
        <w:rPr>
          <w:rFonts w:ascii="Arial" w:eastAsia="Century Gothic" w:hAnsi="Arial" w:cs="Arial"/>
        </w:rPr>
        <w:t xml:space="preserve">please contact Chloe Bullen at </w:t>
      </w:r>
      <w:hyperlink r:id="rId15" w:history="1">
        <w:r w:rsidRPr="0035468D">
          <w:rPr>
            <w:rStyle w:val="Hyperlink"/>
            <w:rFonts w:ascii="Arial" w:eastAsia="Century Gothic" w:hAnsi="Arial" w:cs="Arial"/>
          </w:rPr>
          <w:t>Chloe.Bullen@northyorks.gov.uk</w:t>
        </w:r>
      </w:hyperlink>
      <w:r w:rsidRPr="0035468D">
        <w:rPr>
          <w:rFonts w:ascii="Arial" w:eastAsia="Century Gothic" w:hAnsi="Arial" w:cs="Arial"/>
        </w:rPr>
        <w:t xml:space="preserve"> or on 01609 536 964</w:t>
      </w:r>
    </w:p>
    <w:p w14:paraId="4486A2C5" w14:textId="77777777" w:rsidR="007328D5" w:rsidRPr="0035468D" w:rsidRDefault="007328D5" w:rsidP="007328D5">
      <w:pPr>
        <w:spacing w:before="100" w:beforeAutospacing="1" w:after="120"/>
        <w:rPr>
          <w:rFonts w:ascii="Arial" w:eastAsia="Times New Roman" w:hAnsi="Arial" w:cs="Arial"/>
          <w:b/>
          <w:bCs/>
        </w:rPr>
      </w:pPr>
      <w:r w:rsidRPr="0035468D">
        <w:rPr>
          <w:rFonts w:ascii="Arial" w:eastAsia="Times New Roman" w:hAnsi="Arial" w:cs="Arial"/>
          <w:b/>
          <w:bCs/>
        </w:rPr>
        <w:t xml:space="preserve">When applying please </w:t>
      </w:r>
      <w:proofErr w:type="gramStart"/>
      <w:r w:rsidRPr="0035468D">
        <w:rPr>
          <w:rFonts w:ascii="Arial" w:eastAsia="Times New Roman" w:hAnsi="Arial" w:cs="Arial"/>
          <w:b/>
          <w:bCs/>
        </w:rPr>
        <w:t>take into account</w:t>
      </w:r>
      <w:proofErr w:type="gramEnd"/>
      <w:r w:rsidRPr="0035468D">
        <w:rPr>
          <w:rFonts w:ascii="Arial" w:eastAsia="Times New Roman" w:hAnsi="Arial" w:cs="Arial"/>
          <w:b/>
          <w:bCs/>
        </w:rPr>
        <w:t xml:space="preserve"> the following:</w:t>
      </w:r>
    </w:p>
    <w:p w14:paraId="481614C4" w14:textId="77777777" w:rsidR="0035468D" w:rsidRPr="0035468D" w:rsidRDefault="0035468D" w:rsidP="0035468D">
      <w:pPr>
        <w:spacing w:before="100" w:beforeAutospacing="1" w:after="120"/>
        <w:rPr>
          <w:rFonts w:ascii="Arial" w:eastAsia="Times New Roman" w:hAnsi="Arial" w:cs="Arial"/>
          <w:b/>
          <w:bCs/>
        </w:rPr>
      </w:pPr>
      <w:r w:rsidRPr="0035468D">
        <w:rPr>
          <w:rFonts w:ascii="Arial" w:eastAsia="Times New Roman" w:hAnsi="Arial" w:cs="Arial"/>
          <w:b/>
          <w:bCs/>
        </w:rPr>
        <w:t>Employment History</w:t>
      </w:r>
    </w:p>
    <w:p w14:paraId="0E3474D9" w14:textId="61C5A65E" w:rsidR="0035468D" w:rsidRPr="0035468D" w:rsidRDefault="0035468D" w:rsidP="0035468D">
      <w:pPr>
        <w:spacing w:before="100" w:beforeAutospacing="1" w:after="120"/>
        <w:rPr>
          <w:rFonts w:ascii="Arial" w:eastAsia="Times New Roman" w:hAnsi="Arial" w:cs="Arial"/>
        </w:rPr>
      </w:pPr>
      <w:r w:rsidRPr="0035468D">
        <w:rPr>
          <w:rFonts w:ascii="Arial" w:eastAsia="Times New Roman" w:hAnsi="Arial" w:cs="Arial"/>
        </w:rPr>
        <w:t xml:space="preserve">In line with KCSIE requirements, please complete your full employment history to ensure any gaps in your education and career history are accounted for. </w:t>
      </w:r>
    </w:p>
    <w:p w14:paraId="0D735292" w14:textId="77777777" w:rsidR="0035468D" w:rsidRPr="0035468D" w:rsidRDefault="0035468D" w:rsidP="0035468D">
      <w:pPr>
        <w:spacing w:before="100" w:beforeAutospacing="1" w:after="120"/>
        <w:rPr>
          <w:rFonts w:ascii="Arial" w:eastAsia="Times New Roman" w:hAnsi="Arial" w:cs="Arial"/>
          <w:b/>
          <w:bCs/>
        </w:rPr>
      </w:pPr>
      <w:r w:rsidRPr="0035468D">
        <w:rPr>
          <w:rFonts w:ascii="Arial" w:eastAsia="Times New Roman" w:hAnsi="Arial" w:cs="Arial"/>
          <w:b/>
          <w:bCs/>
        </w:rPr>
        <w:t>Suitable References</w:t>
      </w:r>
    </w:p>
    <w:p w14:paraId="1C336530" w14:textId="77777777" w:rsidR="0035468D" w:rsidRPr="0035468D" w:rsidRDefault="0035468D" w:rsidP="0035468D">
      <w:pPr>
        <w:spacing w:before="100" w:beforeAutospacing="1" w:after="120"/>
        <w:rPr>
          <w:rFonts w:ascii="Arial" w:eastAsia="Times New Roman" w:hAnsi="Arial" w:cs="Arial"/>
        </w:rPr>
      </w:pPr>
      <w:r w:rsidRPr="0035468D">
        <w:rPr>
          <w:rFonts w:ascii="Arial" w:eastAsia="Times New Roman" w:hAnsi="Arial" w:cs="Arial"/>
        </w:rPr>
        <w:t xml:space="preserve">When completing your application, please provide two employment referees. Generally, this should be your current and most recent Headteacher or line manager. Please note if your former Headteacher or line manager has since left, please use an alternative current senior staff member as they need to be in post at your former location to be able to confirm your details in full.   </w:t>
      </w:r>
    </w:p>
    <w:p w14:paraId="7ABD941D" w14:textId="77777777" w:rsidR="0035468D" w:rsidRPr="0035468D" w:rsidRDefault="0035468D" w:rsidP="0035468D">
      <w:pPr>
        <w:spacing w:before="100" w:beforeAutospacing="1" w:after="120"/>
        <w:rPr>
          <w:rFonts w:ascii="Arial" w:eastAsia="Times New Roman" w:hAnsi="Arial" w:cs="Arial"/>
        </w:rPr>
      </w:pPr>
      <w:r w:rsidRPr="0035468D">
        <w:rPr>
          <w:rFonts w:ascii="Arial" w:eastAsia="Times New Roman" w:hAnsi="Arial" w:cs="Arial"/>
        </w:rPr>
        <w:t>Unfortunately, we cannot accept personal references or personal email addresses.</w:t>
      </w:r>
    </w:p>
    <w:p w14:paraId="41591660" w14:textId="768C5942" w:rsidR="0035468D" w:rsidRPr="0035468D" w:rsidRDefault="0035468D" w:rsidP="0035468D">
      <w:pPr>
        <w:spacing w:before="100" w:beforeAutospacing="1" w:after="120"/>
        <w:rPr>
          <w:rFonts w:ascii="Arial" w:eastAsia="Times New Roman" w:hAnsi="Arial" w:cs="Arial"/>
        </w:rPr>
      </w:pPr>
      <w:r w:rsidRPr="0035468D">
        <w:rPr>
          <w:rFonts w:ascii="Arial" w:eastAsia="Times New Roman" w:hAnsi="Arial" w:cs="Arial"/>
        </w:rPr>
        <w:t>Please get in touch for any queries if you are unsure.</w:t>
      </w:r>
    </w:p>
    <w:p w14:paraId="11BC340C" w14:textId="77777777" w:rsidR="0035468D" w:rsidRPr="0035468D" w:rsidRDefault="0035468D" w:rsidP="0035468D">
      <w:pPr>
        <w:spacing w:before="100" w:beforeAutospacing="1" w:after="120"/>
        <w:rPr>
          <w:rFonts w:ascii="Arial" w:eastAsia="Times New Roman" w:hAnsi="Arial" w:cs="Arial"/>
          <w:b/>
          <w:bCs/>
        </w:rPr>
      </w:pPr>
      <w:r w:rsidRPr="0035468D">
        <w:rPr>
          <w:rFonts w:ascii="Arial" w:eastAsia="Times New Roman" w:hAnsi="Arial" w:cs="Arial"/>
          <w:b/>
          <w:bCs/>
        </w:rPr>
        <w:t>Supporting Information</w:t>
      </w:r>
    </w:p>
    <w:p w14:paraId="5FDE21A8" w14:textId="7C257BA9" w:rsidR="0035468D" w:rsidRPr="007328D5" w:rsidRDefault="0035468D" w:rsidP="0035468D">
      <w:pPr>
        <w:spacing w:before="100" w:beforeAutospacing="1" w:after="120"/>
        <w:rPr>
          <w:rFonts w:ascii="Arial" w:eastAsia="Times New Roman" w:hAnsi="Arial" w:cs="Arial"/>
        </w:rPr>
      </w:pPr>
      <w:r w:rsidRPr="0035468D">
        <w:rPr>
          <w:rFonts w:ascii="Arial" w:eastAsia="Times New Roman" w:hAnsi="Arial" w:cs="Arial"/>
        </w:rPr>
        <w:t>The supporting information section of your application should clearly evidence your ability to meet the requirements we have outlined in the job description &amp; person specification. This will be used to shortlist applicants for this role and therefore it is imperative that you provide evidence as requested.</w:t>
      </w:r>
    </w:p>
    <w:p w14:paraId="47AA0335" w14:textId="77777777" w:rsidR="007328D5" w:rsidRPr="007328D5" w:rsidRDefault="007328D5" w:rsidP="007328D5">
      <w:pPr>
        <w:jc w:val="center"/>
        <w:rPr>
          <w:rFonts w:ascii="Arial" w:hAnsi="Arial" w:cs="Arial"/>
          <w:noProof/>
        </w:rPr>
      </w:pPr>
    </w:p>
    <w:p w14:paraId="1C23016F" w14:textId="77777777" w:rsidR="00C06686" w:rsidRPr="009D49F8" w:rsidRDefault="00C06686" w:rsidP="00287A89">
      <w:pPr>
        <w:jc w:val="both"/>
        <w:rPr>
          <w:rFonts w:ascii="Arial" w:eastAsia="Century Gothic" w:hAnsi="Arial" w:cs="Arial"/>
        </w:rPr>
      </w:pPr>
    </w:p>
    <w:p w14:paraId="2B046286" w14:textId="06357ECE" w:rsidR="00EF1885" w:rsidRDefault="00EF1885" w:rsidP="007328D5">
      <w:pPr>
        <w:rPr>
          <w:rFonts w:ascii="Arial" w:hAnsi="Arial" w:cs="Arial"/>
        </w:rPr>
      </w:pPr>
      <w:bookmarkStart w:id="1" w:name="_3znysh7" w:colFirst="0" w:colLast="0"/>
      <w:bookmarkEnd w:id="1"/>
    </w:p>
    <w:p w14:paraId="2F717909" w14:textId="77777777" w:rsidR="00AD4E40" w:rsidRDefault="00AD4E40" w:rsidP="007328D5">
      <w:pPr>
        <w:rPr>
          <w:rFonts w:ascii="Arial" w:hAnsi="Arial" w:cs="Arial"/>
        </w:rPr>
      </w:pPr>
    </w:p>
    <w:p w14:paraId="2751BF6D" w14:textId="77777777" w:rsidR="00811372" w:rsidRDefault="00811372" w:rsidP="00F14B04">
      <w:pPr>
        <w:rPr>
          <w:rFonts w:ascii="Arial" w:hAnsi="Arial" w:cs="Arial"/>
          <w:b/>
          <w:bCs/>
          <w:noProof/>
          <w:u w:val="single"/>
        </w:rPr>
      </w:pPr>
    </w:p>
    <w:p w14:paraId="264C44BA" w14:textId="54172F89" w:rsidR="00EF1885" w:rsidRDefault="000E3A2A" w:rsidP="007F359B">
      <w:pPr>
        <w:jc w:val="center"/>
        <w:rPr>
          <w:rFonts w:ascii="Arial" w:eastAsia="Century Gothic" w:hAnsi="Arial" w:cs="Arial"/>
          <w:b/>
          <w:bCs/>
          <w:u w:val="single"/>
        </w:rPr>
      </w:pPr>
      <w:r w:rsidRPr="004610D1">
        <w:rPr>
          <w:rFonts w:ascii="Arial" w:hAnsi="Arial" w:cs="Arial"/>
          <w:b/>
          <w:bCs/>
          <w:noProof/>
          <w:u w:val="single"/>
        </w:rPr>
        <w:lastRenderedPageBreak/>
        <w:t>J</w:t>
      </w:r>
      <w:proofErr w:type="spellStart"/>
      <w:r w:rsidR="71F23705" w:rsidRPr="004610D1">
        <w:rPr>
          <w:rFonts w:ascii="Arial" w:eastAsia="Century Gothic" w:hAnsi="Arial" w:cs="Arial"/>
          <w:b/>
          <w:bCs/>
          <w:u w:val="single"/>
        </w:rPr>
        <w:t>ob</w:t>
      </w:r>
      <w:proofErr w:type="spellEnd"/>
      <w:r w:rsidR="71F23705" w:rsidRPr="004610D1">
        <w:rPr>
          <w:rFonts w:ascii="Arial" w:eastAsia="Century Gothic" w:hAnsi="Arial" w:cs="Arial"/>
          <w:b/>
          <w:bCs/>
          <w:u w:val="single"/>
        </w:rPr>
        <w:t xml:space="preserve"> Description</w:t>
      </w:r>
    </w:p>
    <w:p w14:paraId="1C97D042" w14:textId="77777777" w:rsidR="0070211E" w:rsidRDefault="0070211E" w:rsidP="0070211E">
      <w:pPr>
        <w:rPr>
          <w:rFonts w:ascii="Arial" w:eastAsia="Century Gothic" w:hAnsi="Arial" w:cs="Arial"/>
          <w:b/>
          <w:bCs/>
          <w:u w:val="single"/>
        </w:rPr>
      </w:pPr>
    </w:p>
    <w:p w14:paraId="6564802D" w14:textId="77777777" w:rsidR="0070211E" w:rsidRPr="00F3077D" w:rsidRDefault="0070211E" w:rsidP="0070211E">
      <w:pPr>
        <w:rPr>
          <w:rFonts w:ascii="Arial" w:hAnsi="Arial" w:cs="Arial"/>
          <w:b/>
        </w:rPr>
      </w:pPr>
      <w:r w:rsidRPr="00F3077D">
        <w:rPr>
          <w:rFonts w:ascii="Arial" w:hAnsi="Arial" w:cs="Arial"/>
          <w:b/>
          <w:u w:val="single"/>
        </w:rPr>
        <w:t>Job title:</w:t>
      </w:r>
      <w:r w:rsidRPr="00F3077D">
        <w:rPr>
          <w:rFonts w:ascii="Arial" w:hAnsi="Arial" w:cs="Arial"/>
          <w:b/>
        </w:rPr>
        <w:t xml:space="preserve"> Teacher of Maths</w:t>
      </w:r>
    </w:p>
    <w:p w14:paraId="5B9621C7" w14:textId="77777777" w:rsidR="0070211E" w:rsidRPr="00F3077D" w:rsidRDefault="0070211E" w:rsidP="0070211E">
      <w:pPr>
        <w:rPr>
          <w:rFonts w:ascii="Arial" w:hAnsi="Arial" w:cs="Arial"/>
          <w:b/>
          <w:u w:val="single"/>
        </w:rPr>
      </w:pPr>
      <w:r w:rsidRPr="00F3077D">
        <w:rPr>
          <w:rFonts w:ascii="Arial" w:hAnsi="Arial" w:cs="Arial"/>
          <w:b/>
          <w:u w:val="single"/>
        </w:rPr>
        <w:t>General Professional Duties</w:t>
      </w:r>
    </w:p>
    <w:p w14:paraId="299AAA8F" w14:textId="77777777" w:rsidR="0070211E" w:rsidRPr="00F3077D" w:rsidRDefault="0070211E" w:rsidP="0070211E">
      <w:pPr>
        <w:rPr>
          <w:rFonts w:ascii="Arial" w:hAnsi="Arial" w:cs="Arial"/>
        </w:rPr>
      </w:pPr>
      <w:r w:rsidRPr="00F3077D">
        <w:rPr>
          <w:rFonts w:ascii="Arial" w:hAnsi="Arial" w:cs="Arial"/>
        </w:rPr>
        <w:t xml:space="preserve">To fulfil the conditions of employment for </w:t>
      </w:r>
      <w:proofErr w:type="gramStart"/>
      <w:r w:rsidRPr="00F3077D">
        <w:rPr>
          <w:rFonts w:ascii="Arial" w:hAnsi="Arial" w:cs="Arial"/>
        </w:rPr>
        <w:t>school teachers</w:t>
      </w:r>
      <w:proofErr w:type="gramEnd"/>
      <w:r w:rsidRPr="00F3077D">
        <w:rPr>
          <w:rFonts w:ascii="Arial" w:hAnsi="Arial" w:cs="Arial"/>
        </w:rPr>
        <w:t>, as stated in the latest School Teachers; Pay and Conditions Document and adhere to the expected behaviours and standards of school teachers as laid out in the Teachers’ Professional Standards document. To follow College policies and behaviour systems.</w:t>
      </w:r>
    </w:p>
    <w:p w14:paraId="2D8DEC91" w14:textId="77777777" w:rsidR="0070211E" w:rsidRPr="00F3077D" w:rsidRDefault="0070211E" w:rsidP="0070211E">
      <w:pPr>
        <w:rPr>
          <w:rFonts w:ascii="Arial" w:hAnsi="Arial" w:cs="Arial"/>
        </w:rPr>
      </w:pPr>
    </w:p>
    <w:p w14:paraId="38B94E7E" w14:textId="77777777" w:rsidR="0070211E" w:rsidRDefault="0070211E" w:rsidP="0070211E">
      <w:pPr>
        <w:rPr>
          <w:rFonts w:ascii="Arial" w:hAnsi="Arial" w:cs="Arial"/>
        </w:rPr>
      </w:pPr>
      <w:r w:rsidRPr="00F3077D">
        <w:rPr>
          <w:rFonts w:ascii="Arial" w:hAnsi="Arial" w:cs="Arial"/>
        </w:rPr>
        <w:t>We are committed to safeguarding and protecting the welfare of children and expect all staff and volunteers to share this commitment.  A Disclosure and Barring Service Certificate will be required for all posts. This post will be subject to enhanced checks as part of our Prevent Duty.</w:t>
      </w:r>
    </w:p>
    <w:p w14:paraId="38050D1E" w14:textId="77777777" w:rsidR="0070211E" w:rsidRPr="00F3077D" w:rsidRDefault="0070211E" w:rsidP="0070211E">
      <w:pPr>
        <w:rPr>
          <w:rFonts w:ascii="Arial" w:hAnsi="Arial" w:cs="Arial"/>
        </w:rPr>
      </w:pPr>
    </w:p>
    <w:p w14:paraId="34D50D78" w14:textId="77777777" w:rsidR="0070211E" w:rsidRPr="00F3077D" w:rsidRDefault="0070211E" w:rsidP="0070211E">
      <w:pPr>
        <w:spacing w:line="360" w:lineRule="auto"/>
        <w:rPr>
          <w:rFonts w:ascii="Arial" w:hAnsi="Arial" w:cs="Arial"/>
          <w:b/>
          <w:u w:val="single"/>
        </w:rPr>
      </w:pPr>
      <w:r w:rsidRPr="00F3077D">
        <w:rPr>
          <w:rFonts w:ascii="Arial" w:hAnsi="Arial" w:cs="Arial"/>
          <w:b/>
          <w:u w:val="single"/>
        </w:rPr>
        <w:t xml:space="preserve">Main duties and responsibilities </w:t>
      </w:r>
    </w:p>
    <w:p w14:paraId="6C7278B4" w14:textId="77777777" w:rsidR="0070211E" w:rsidRPr="00F3077D" w:rsidRDefault="0070211E" w:rsidP="0070211E">
      <w:pPr>
        <w:spacing w:line="360" w:lineRule="auto"/>
        <w:rPr>
          <w:rFonts w:ascii="Arial" w:hAnsi="Arial" w:cs="Arial"/>
          <w:b/>
          <w:u w:val="single"/>
        </w:rPr>
      </w:pPr>
      <w:r w:rsidRPr="00F3077D">
        <w:rPr>
          <w:rFonts w:ascii="Arial" w:hAnsi="Arial" w:cs="Arial"/>
          <w:b/>
          <w:u w:val="single"/>
        </w:rPr>
        <w:t>PART ONE: TEACHING</w:t>
      </w:r>
    </w:p>
    <w:p w14:paraId="7E8D6F7F" w14:textId="77777777" w:rsidR="0070211E" w:rsidRPr="00F3077D" w:rsidRDefault="0070211E" w:rsidP="0070211E">
      <w:pPr>
        <w:spacing w:line="360" w:lineRule="auto"/>
        <w:rPr>
          <w:rFonts w:ascii="Arial" w:hAnsi="Arial" w:cs="Arial"/>
          <w:b/>
        </w:rPr>
      </w:pPr>
      <w:r w:rsidRPr="00F3077D">
        <w:rPr>
          <w:rFonts w:ascii="Arial" w:hAnsi="Arial" w:cs="Arial"/>
          <w:b/>
        </w:rPr>
        <w:t>A teacher must:</w:t>
      </w:r>
    </w:p>
    <w:p w14:paraId="12FB60BD" w14:textId="77777777" w:rsidR="0070211E" w:rsidRPr="00F3077D" w:rsidRDefault="0070211E" w:rsidP="0070211E">
      <w:pPr>
        <w:spacing w:line="360" w:lineRule="auto"/>
        <w:rPr>
          <w:rFonts w:ascii="Arial" w:hAnsi="Arial" w:cs="Arial"/>
          <w:b/>
        </w:rPr>
      </w:pPr>
      <w:r w:rsidRPr="00F3077D">
        <w:rPr>
          <w:rFonts w:ascii="Arial" w:hAnsi="Arial" w:cs="Arial"/>
          <w:b/>
        </w:rPr>
        <w:t>1 Set high expectations which inspire, motivate and challenge pupils</w:t>
      </w:r>
    </w:p>
    <w:p w14:paraId="50BAE10A" w14:textId="2C16E7B9" w:rsidR="0070211E" w:rsidRPr="00F3077D" w:rsidRDefault="0070211E" w:rsidP="0070211E">
      <w:pPr>
        <w:numPr>
          <w:ilvl w:val="0"/>
          <w:numId w:val="13"/>
        </w:numPr>
        <w:spacing w:line="360" w:lineRule="auto"/>
        <w:rPr>
          <w:rFonts w:ascii="Arial" w:hAnsi="Arial" w:cs="Arial"/>
        </w:rPr>
      </w:pPr>
      <w:r w:rsidRPr="00F3077D">
        <w:rPr>
          <w:rFonts w:ascii="Arial" w:hAnsi="Arial" w:cs="Arial"/>
        </w:rPr>
        <w:t>establish a safe and stimulating environment for pupils, rooted in mutual respect</w:t>
      </w:r>
      <w:r w:rsidR="005E17DD">
        <w:rPr>
          <w:rFonts w:ascii="Arial" w:hAnsi="Arial" w:cs="Arial"/>
        </w:rPr>
        <w:t>.</w:t>
      </w:r>
    </w:p>
    <w:p w14:paraId="2C58272F" w14:textId="05C47FC6" w:rsidR="0070211E" w:rsidRPr="00F3077D" w:rsidRDefault="0070211E" w:rsidP="0070211E">
      <w:pPr>
        <w:numPr>
          <w:ilvl w:val="0"/>
          <w:numId w:val="13"/>
        </w:numPr>
        <w:spacing w:line="360" w:lineRule="auto"/>
        <w:rPr>
          <w:rFonts w:ascii="Arial" w:hAnsi="Arial" w:cs="Arial"/>
        </w:rPr>
      </w:pPr>
      <w:r w:rsidRPr="00F3077D">
        <w:rPr>
          <w:rFonts w:ascii="Arial" w:hAnsi="Arial" w:cs="Arial"/>
        </w:rPr>
        <w:t>set goals that stretch and challenge pupils of all backgrounds, abilities and dispositions</w:t>
      </w:r>
      <w:r w:rsidR="005E17DD">
        <w:rPr>
          <w:rFonts w:ascii="Arial" w:hAnsi="Arial" w:cs="Arial"/>
        </w:rPr>
        <w:t>.</w:t>
      </w:r>
    </w:p>
    <w:p w14:paraId="4CE3F4CA" w14:textId="5E66810E" w:rsidR="0070211E" w:rsidRDefault="0070211E" w:rsidP="0070211E">
      <w:pPr>
        <w:numPr>
          <w:ilvl w:val="0"/>
          <w:numId w:val="13"/>
        </w:numPr>
        <w:spacing w:line="360" w:lineRule="auto"/>
        <w:rPr>
          <w:rFonts w:ascii="Arial" w:hAnsi="Arial" w:cs="Arial"/>
        </w:rPr>
      </w:pPr>
      <w:r w:rsidRPr="00F3077D">
        <w:rPr>
          <w:rFonts w:ascii="Arial" w:hAnsi="Arial" w:cs="Arial"/>
        </w:rPr>
        <w:t>demonstrate consistently the positive attitudes, values and behaviour which are expected of pupils</w:t>
      </w:r>
      <w:r w:rsidR="005E17DD">
        <w:rPr>
          <w:rFonts w:ascii="Arial" w:hAnsi="Arial" w:cs="Arial"/>
        </w:rPr>
        <w:t>.</w:t>
      </w:r>
    </w:p>
    <w:p w14:paraId="0CC8DC6B" w14:textId="77777777" w:rsidR="0070211E" w:rsidRPr="00F3077D" w:rsidRDefault="0070211E" w:rsidP="0070211E">
      <w:pPr>
        <w:spacing w:line="360" w:lineRule="auto"/>
        <w:ind w:left="720"/>
        <w:rPr>
          <w:rFonts w:ascii="Arial" w:hAnsi="Arial" w:cs="Arial"/>
        </w:rPr>
      </w:pPr>
    </w:p>
    <w:p w14:paraId="6032C47E" w14:textId="77777777" w:rsidR="0070211E" w:rsidRPr="00F3077D" w:rsidRDefault="0070211E" w:rsidP="0070211E">
      <w:pPr>
        <w:spacing w:line="360" w:lineRule="auto"/>
        <w:rPr>
          <w:rFonts w:ascii="Arial" w:hAnsi="Arial" w:cs="Arial"/>
          <w:b/>
        </w:rPr>
      </w:pPr>
      <w:r w:rsidRPr="00F3077D">
        <w:rPr>
          <w:rFonts w:ascii="Arial" w:hAnsi="Arial" w:cs="Arial"/>
          <w:b/>
        </w:rPr>
        <w:t>2 Promote good progress and outcomes by pupils</w:t>
      </w:r>
    </w:p>
    <w:p w14:paraId="16A9112F" w14:textId="1D71E3C9" w:rsidR="0070211E" w:rsidRPr="00F3077D" w:rsidRDefault="0070211E" w:rsidP="0070211E">
      <w:pPr>
        <w:numPr>
          <w:ilvl w:val="0"/>
          <w:numId w:val="12"/>
        </w:numPr>
        <w:spacing w:line="360" w:lineRule="auto"/>
        <w:rPr>
          <w:rFonts w:ascii="Arial" w:hAnsi="Arial" w:cs="Arial"/>
        </w:rPr>
      </w:pPr>
      <w:r w:rsidRPr="00F3077D">
        <w:rPr>
          <w:rFonts w:ascii="Arial" w:hAnsi="Arial" w:cs="Arial"/>
        </w:rPr>
        <w:t>be accountable for pupils’ attainment, progress and outcomes</w:t>
      </w:r>
      <w:r w:rsidR="005E17DD">
        <w:rPr>
          <w:rFonts w:ascii="Arial" w:hAnsi="Arial" w:cs="Arial"/>
        </w:rPr>
        <w:t>.</w:t>
      </w:r>
    </w:p>
    <w:p w14:paraId="6F04F1C4" w14:textId="353C4680" w:rsidR="0070211E" w:rsidRPr="00F3077D" w:rsidRDefault="0070211E" w:rsidP="0070211E">
      <w:pPr>
        <w:numPr>
          <w:ilvl w:val="0"/>
          <w:numId w:val="12"/>
        </w:numPr>
        <w:spacing w:line="360" w:lineRule="auto"/>
        <w:rPr>
          <w:rFonts w:ascii="Arial" w:hAnsi="Arial" w:cs="Arial"/>
        </w:rPr>
      </w:pPr>
      <w:r w:rsidRPr="00F3077D">
        <w:rPr>
          <w:rFonts w:ascii="Arial" w:hAnsi="Arial" w:cs="Arial"/>
        </w:rPr>
        <w:t>be aware of pupils’ capabilities and their prior knowledge, and plan teaching to build on these</w:t>
      </w:r>
      <w:r w:rsidR="005E17DD">
        <w:rPr>
          <w:rFonts w:ascii="Arial" w:hAnsi="Arial" w:cs="Arial"/>
        </w:rPr>
        <w:t>.</w:t>
      </w:r>
    </w:p>
    <w:p w14:paraId="2BBBE729" w14:textId="646963FB" w:rsidR="0070211E" w:rsidRPr="00F3077D" w:rsidRDefault="0070211E" w:rsidP="0070211E">
      <w:pPr>
        <w:numPr>
          <w:ilvl w:val="0"/>
          <w:numId w:val="12"/>
        </w:numPr>
        <w:spacing w:line="360" w:lineRule="auto"/>
        <w:rPr>
          <w:rFonts w:ascii="Arial" w:hAnsi="Arial" w:cs="Arial"/>
        </w:rPr>
      </w:pPr>
      <w:r w:rsidRPr="00F3077D">
        <w:rPr>
          <w:rFonts w:ascii="Arial" w:hAnsi="Arial" w:cs="Arial"/>
        </w:rPr>
        <w:t>guide pupils to reflect on the progress they have made and their emerging needs</w:t>
      </w:r>
      <w:r w:rsidR="005E17DD">
        <w:rPr>
          <w:rFonts w:ascii="Arial" w:hAnsi="Arial" w:cs="Arial"/>
        </w:rPr>
        <w:t>.</w:t>
      </w:r>
    </w:p>
    <w:p w14:paraId="629FEC94" w14:textId="3A2D78F6" w:rsidR="0070211E" w:rsidRPr="00F3077D" w:rsidRDefault="0070211E" w:rsidP="0070211E">
      <w:pPr>
        <w:numPr>
          <w:ilvl w:val="0"/>
          <w:numId w:val="12"/>
        </w:numPr>
        <w:spacing w:line="360" w:lineRule="auto"/>
        <w:rPr>
          <w:rFonts w:ascii="Arial" w:hAnsi="Arial" w:cs="Arial"/>
        </w:rPr>
      </w:pPr>
      <w:r w:rsidRPr="00F3077D">
        <w:rPr>
          <w:rFonts w:ascii="Arial" w:hAnsi="Arial" w:cs="Arial"/>
        </w:rPr>
        <w:t xml:space="preserve">demonstrate knowledge and understanding of how pupils learn and how </w:t>
      </w:r>
      <w:proofErr w:type="gramStart"/>
      <w:r w:rsidRPr="00F3077D">
        <w:rPr>
          <w:rFonts w:ascii="Arial" w:hAnsi="Arial" w:cs="Arial"/>
        </w:rPr>
        <w:t>this impacts</w:t>
      </w:r>
      <w:proofErr w:type="gramEnd"/>
      <w:r w:rsidRPr="00F3077D">
        <w:rPr>
          <w:rFonts w:ascii="Arial" w:hAnsi="Arial" w:cs="Arial"/>
        </w:rPr>
        <w:t xml:space="preserve"> on teaching</w:t>
      </w:r>
      <w:r w:rsidR="005E17DD">
        <w:rPr>
          <w:rFonts w:ascii="Arial" w:hAnsi="Arial" w:cs="Arial"/>
        </w:rPr>
        <w:t>.</w:t>
      </w:r>
    </w:p>
    <w:p w14:paraId="2C43DE0E" w14:textId="7D865AF7" w:rsidR="0070211E" w:rsidRPr="00F3077D" w:rsidRDefault="0070211E" w:rsidP="0070211E">
      <w:pPr>
        <w:numPr>
          <w:ilvl w:val="0"/>
          <w:numId w:val="12"/>
        </w:numPr>
        <w:spacing w:line="360" w:lineRule="auto"/>
        <w:rPr>
          <w:rFonts w:ascii="Arial" w:hAnsi="Arial" w:cs="Arial"/>
        </w:rPr>
      </w:pPr>
      <w:r w:rsidRPr="00F3077D">
        <w:rPr>
          <w:rFonts w:ascii="Arial" w:hAnsi="Arial" w:cs="Arial"/>
        </w:rPr>
        <w:t>encourage pupils to take a responsible and conscientious attitude to their own work and study</w:t>
      </w:r>
      <w:r w:rsidR="005E17DD">
        <w:rPr>
          <w:rFonts w:ascii="Arial" w:hAnsi="Arial" w:cs="Arial"/>
        </w:rPr>
        <w:t>.</w:t>
      </w:r>
    </w:p>
    <w:p w14:paraId="42AA9554" w14:textId="77777777" w:rsidR="0070211E" w:rsidRDefault="0070211E" w:rsidP="0070211E">
      <w:pPr>
        <w:spacing w:line="360" w:lineRule="auto"/>
        <w:rPr>
          <w:rFonts w:ascii="Arial" w:hAnsi="Arial" w:cs="Arial"/>
        </w:rPr>
      </w:pPr>
    </w:p>
    <w:p w14:paraId="26CA48C7" w14:textId="77777777" w:rsidR="0070211E" w:rsidRDefault="0070211E" w:rsidP="0070211E">
      <w:pPr>
        <w:spacing w:line="360" w:lineRule="auto"/>
        <w:rPr>
          <w:rFonts w:ascii="Arial" w:hAnsi="Arial" w:cs="Arial"/>
        </w:rPr>
      </w:pPr>
    </w:p>
    <w:p w14:paraId="4FE716A6" w14:textId="77777777" w:rsidR="0070211E" w:rsidRPr="00F3077D" w:rsidRDefault="0070211E" w:rsidP="0070211E">
      <w:pPr>
        <w:spacing w:line="360" w:lineRule="auto"/>
        <w:rPr>
          <w:rFonts w:ascii="Arial" w:hAnsi="Arial" w:cs="Arial"/>
        </w:rPr>
      </w:pPr>
    </w:p>
    <w:p w14:paraId="252F93FB" w14:textId="77777777" w:rsidR="0070211E" w:rsidRPr="00F3077D" w:rsidRDefault="0070211E" w:rsidP="0070211E">
      <w:pPr>
        <w:spacing w:line="360" w:lineRule="auto"/>
        <w:rPr>
          <w:rFonts w:ascii="Arial" w:hAnsi="Arial" w:cs="Arial"/>
          <w:b/>
        </w:rPr>
      </w:pPr>
      <w:r w:rsidRPr="00F3077D">
        <w:rPr>
          <w:rFonts w:ascii="Arial" w:hAnsi="Arial" w:cs="Arial"/>
          <w:b/>
        </w:rPr>
        <w:lastRenderedPageBreak/>
        <w:t>3 Demonstrate good subject and curriculum knowledge</w:t>
      </w:r>
    </w:p>
    <w:p w14:paraId="2D4CBD35" w14:textId="265CC1A0" w:rsidR="0070211E" w:rsidRPr="00F3077D" w:rsidRDefault="0070211E" w:rsidP="0070211E">
      <w:pPr>
        <w:numPr>
          <w:ilvl w:val="0"/>
          <w:numId w:val="11"/>
        </w:numPr>
        <w:spacing w:line="360" w:lineRule="auto"/>
        <w:rPr>
          <w:rFonts w:ascii="Arial" w:hAnsi="Arial" w:cs="Arial"/>
        </w:rPr>
      </w:pPr>
      <w:r w:rsidRPr="00F3077D">
        <w:rPr>
          <w:rFonts w:ascii="Arial" w:hAnsi="Arial" w:cs="Arial"/>
        </w:rPr>
        <w:t>have a secure knowledge of the relevant subject(s) and curriculum areas, foster and maintain pupils’ interest in the subject, and address misunderstandings</w:t>
      </w:r>
      <w:r w:rsidR="005E17DD">
        <w:rPr>
          <w:rFonts w:ascii="Arial" w:hAnsi="Arial" w:cs="Arial"/>
        </w:rPr>
        <w:t>.</w:t>
      </w:r>
    </w:p>
    <w:p w14:paraId="7403567E" w14:textId="732F9B0A" w:rsidR="0070211E" w:rsidRPr="00F3077D" w:rsidRDefault="0070211E" w:rsidP="0070211E">
      <w:pPr>
        <w:numPr>
          <w:ilvl w:val="0"/>
          <w:numId w:val="11"/>
        </w:numPr>
        <w:spacing w:line="360" w:lineRule="auto"/>
        <w:rPr>
          <w:rFonts w:ascii="Arial" w:hAnsi="Arial" w:cs="Arial"/>
        </w:rPr>
      </w:pPr>
      <w:r w:rsidRPr="00F3077D">
        <w:rPr>
          <w:rFonts w:ascii="Arial" w:hAnsi="Arial" w:cs="Arial"/>
        </w:rPr>
        <w:t xml:space="preserve">demonstrate a critical understanding of developments in the subject and curriculum </w:t>
      </w:r>
      <w:r w:rsidR="005E17DD" w:rsidRPr="00F3077D">
        <w:rPr>
          <w:rFonts w:ascii="Arial" w:hAnsi="Arial" w:cs="Arial"/>
        </w:rPr>
        <w:t>areas and</w:t>
      </w:r>
      <w:r w:rsidRPr="00F3077D">
        <w:rPr>
          <w:rFonts w:ascii="Arial" w:hAnsi="Arial" w:cs="Arial"/>
        </w:rPr>
        <w:t xml:space="preserve"> promote the value of scholarship</w:t>
      </w:r>
      <w:r w:rsidR="005E17DD">
        <w:rPr>
          <w:rFonts w:ascii="Arial" w:hAnsi="Arial" w:cs="Arial"/>
        </w:rPr>
        <w:t>.</w:t>
      </w:r>
    </w:p>
    <w:p w14:paraId="3F1A217A" w14:textId="022D3F58" w:rsidR="0070211E" w:rsidRPr="00F3077D" w:rsidRDefault="0070211E" w:rsidP="0070211E">
      <w:pPr>
        <w:numPr>
          <w:ilvl w:val="0"/>
          <w:numId w:val="11"/>
        </w:numPr>
        <w:spacing w:line="360" w:lineRule="auto"/>
        <w:rPr>
          <w:rFonts w:ascii="Arial" w:hAnsi="Arial" w:cs="Arial"/>
        </w:rPr>
      </w:pPr>
      <w:r w:rsidRPr="00F3077D">
        <w:rPr>
          <w:rFonts w:ascii="Arial" w:hAnsi="Arial" w:cs="Arial"/>
        </w:rPr>
        <w:t>demonstrate an understanding of and take responsibility for promoting high standards of literacy, articulacy and the correct use of standard English, whatever the teacher’s specialist subject</w:t>
      </w:r>
      <w:r w:rsidR="005E17DD">
        <w:rPr>
          <w:rFonts w:ascii="Arial" w:hAnsi="Arial" w:cs="Arial"/>
        </w:rPr>
        <w:t>.</w:t>
      </w:r>
    </w:p>
    <w:p w14:paraId="688308FA" w14:textId="1CE3CACB" w:rsidR="0070211E" w:rsidRPr="00F3077D" w:rsidRDefault="0070211E" w:rsidP="0070211E">
      <w:pPr>
        <w:numPr>
          <w:ilvl w:val="0"/>
          <w:numId w:val="11"/>
        </w:numPr>
        <w:spacing w:line="360" w:lineRule="auto"/>
        <w:rPr>
          <w:rFonts w:ascii="Arial" w:hAnsi="Arial" w:cs="Arial"/>
        </w:rPr>
      </w:pPr>
      <w:r w:rsidRPr="00F3077D">
        <w:rPr>
          <w:rFonts w:ascii="Arial" w:hAnsi="Arial" w:cs="Arial"/>
        </w:rPr>
        <w:t>if teaching early reading, demonstrate a clear understanding of systematic synthetic phonics</w:t>
      </w:r>
      <w:r w:rsidR="005E17DD">
        <w:rPr>
          <w:rFonts w:ascii="Arial" w:hAnsi="Arial" w:cs="Arial"/>
        </w:rPr>
        <w:t>.</w:t>
      </w:r>
    </w:p>
    <w:p w14:paraId="05FC5FDA" w14:textId="045BCFE3" w:rsidR="0070211E" w:rsidRPr="00F3077D" w:rsidRDefault="0070211E" w:rsidP="0070211E">
      <w:pPr>
        <w:numPr>
          <w:ilvl w:val="0"/>
          <w:numId w:val="11"/>
        </w:numPr>
        <w:spacing w:line="360" w:lineRule="auto"/>
        <w:rPr>
          <w:rFonts w:ascii="Arial" w:hAnsi="Arial" w:cs="Arial"/>
        </w:rPr>
      </w:pPr>
      <w:r w:rsidRPr="00F3077D">
        <w:rPr>
          <w:rFonts w:ascii="Arial" w:hAnsi="Arial" w:cs="Arial"/>
        </w:rPr>
        <w:t>if teaching early mathematics, demonstrate a clear understanding of appropriate teaching strategies</w:t>
      </w:r>
      <w:r w:rsidR="005E17DD">
        <w:rPr>
          <w:rFonts w:ascii="Arial" w:hAnsi="Arial" w:cs="Arial"/>
        </w:rPr>
        <w:t>.</w:t>
      </w:r>
    </w:p>
    <w:p w14:paraId="3DF5D96E" w14:textId="77777777" w:rsidR="0070211E" w:rsidRPr="00F3077D" w:rsidRDefault="0070211E" w:rsidP="0070211E">
      <w:pPr>
        <w:spacing w:line="360" w:lineRule="auto"/>
        <w:rPr>
          <w:rFonts w:ascii="Arial" w:hAnsi="Arial" w:cs="Arial"/>
        </w:rPr>
      </w:pPr>
    </w:p>
    <w:p w14:paraId="1BA32362" w14:textId="77777777" w:rsidR="0070211E" w:rsidRPr="00F3077D" w:rsidRDefault="0070211E" w:rsidP="0070211E">
      <w:pPr>
        <w:spacing w:line="360" w:lineRule="auto"/>
        <w:rPr>
          <w:rFonts w:ascii="Arial" w:hAnsi="Arial" w:cs="Arial"/>
          <w:b/>
        </w:rPr>
      </w:pPr>
      <w:r w:rsidRPr="00F3077D">
        <w:rPr>
          <w:rFonts w:ascii="Arial" w:hAnsi="Arial" w:cs="Arial"/>
          <w:b/>
        </w:rPr>
        <w:t>4 Plan and teach well-structured lessons</w:t>
      </w:r>
    </w:p>
    <w:p w14:paraId="5C9138F2" w14:textId="5142F7AD" w:rsidR="0070211E" w:rsidRPr="00F3077D" w:rsidRDefault="0070211E" w:rsidP="0070211E">
      <w:pPr>
        <w:numPr>
          <w:ilvl w:val="0"/>
          <w:numId w:val="10"/>
        </w:numPr>
        <w:spacing w:line="360" w:lineRule="auto"/>
        <w:rPr>
          <w:rFonts w:ascii="Arial" w:hAnsi="Arial" w:cs="Arial"/>
        </w:rPr>
      </w:pPr>
      <w:r w:rsidRPr="00F3077D">
        <w:rPr>
          <w:rFonts w:ascii="Arial" w:hAnsi="Arial" w:cs="Arial"/>
        </w:rPr>
        <w:t>impart knowledge and develop understanding through effective use of lesson time</w:t>
      </w:r>
      <w:r w:rsidR="005E17DD">
        <w:rPr>
          <w:rFonts w:ascii="Arial" w:hAnsi="Arial" w:cs="Arial"/>
        </w:rPr>
        <w:t>.</w:t>
      </w:r>
    </w:p>
    <w:p w14:paraId="4A428DA8" w14:textId="11249B3E" w:rsidR="0070211E" w:rsidRPr="00F3077D" w:rsidRDefault="0070211E" w:rsidP="0070211E">
      <w:pPr>
        <w:numPr>
          <w:ilvl w:val="0"/>
          <w:numId w:val="10"/>
        </w:numPr>
        <w:spacing w:line="360" w:lineRule="auto"/>
        <w:rPr>
          <w:rFonts w:ascii="Arial" w:hAnsi="Arial" w:cs="Arial"/>
        </w:rPr>
      </w:pPr>
      <w:r w:rsidRPr="00F3077D">
        <w:rPr>
          <w:rFonts w:ascii="Arial" w:hAnsi="Arial" w:cs="Arial"/>
        </w:rPr>
        <w:t>promote a love of learning and children’s intellectual curiosity</w:t>
      </w:r>
      <w:r w:rsidR="005E17DD">
        <w:rPr>
          <w:rFonts w:ascii="Arial" w:hAnsi="Arial" w:cs="Arial"/>
        </w:rPr>
        <w:t>.</w:t>
      </w:r>
    </w:p>
    <w:p w14:paraId="76413587" w14:textId="44644282" w:rsidR="0070211E" w:rsidRPr="00F3077D" w:rsidRDefault="0070211E" w:rsidP="0070211E">
      <w:pPr>
        <w:numPr>
          <w:ilvl w:val="0"/>
          <w:numId w:val="10"/>
        </w:numPr>
        <w:spacing w:line="360" w:lineRule="auto"/>
        <w:rPr>
          <w:rFonts w:ascii="Arial" w:hAnsi="Arial" w:cs="Arial"/>
        </w:rPr>
      </w:pPr>
      <w:r w:rsidRPr="00F3077D">
        <w:rPr>
          <w:rFonts w:ascii="Arial" w:hAnsi="Arial" w:cs="Arial"/>
        </w:rPr>
        <w:t>set homework and plan other out-of-class activities to consolidate and extend the knowledge and understanding pupils have acquired</w:t>
      </w:r>
      <w:r w:rsidR="005E17DD">
        <w:rPr>
          <w:rFonts w:ascii="Arial" w:hAnsi="Arial" w:cs="Arial"/>
        </w:rPr>
        <w:t>.</w:t>
      </w:r>
    </w:p>
    <w:p w14:paraId="3EAF7188" w14:textId="55585CC7" w:rsidR="0070211E" w:rsidRPr="00F3077D" w:rsidRDefault="0070211E" w:rsidP="0070211E">
      <w:pPr>
        <w:numPr>
          <w:ilvl w:val="0"/>
          <w:numId w:val="10"/>
        </w:numPr>
        <w:spacing w:line="360" w:lineRule="auto"/>
        <w:rPr>
          <w:rFonts w:ascii="Arial" w:hAnsi="Arial" w:cs="Arial"/>
        </w:rPr>
      </w:pPr>
      <w:r w:rsidRPr="00F3077D">
        <w:rPr>
          <w:rFonts w:ascii="Arial" w:hAnsi="Arial" w:cs="Arial"/>
        </w:rPr>
        <w:t>reflect systematically on the effectiveness of lessons and approaches to teaching</w:t>
      </w:r>
      <w:r w:rsidR="005E17DD">
        <w:rPr>
          <w:rFonts w:ascii="Arial" w:hAnsi="Arial" w:cs="Arial"/>
        </w:rPr>
        <w:t>.</w:t>
      </w:r>
    </w:p>
    <w:p w14:paraId="6BA3410D" w14:textId="39EC192F" w:rsidR="0070211E" w:rsidRPr="00F3077D" w:rsidRDefault="0070211E" w:rsidP="0070211E">
      <w:pPr>
        <w:numPr>
          <w:ilvl w:val="0"/>
          <w:numId w:val="10"/>
        </w:numPr>
        <w:spacing w:line="360" w:lineRule="auto"/>
        <w:rPr>
          <w:rFonts w:ascii="Arial" w:hAnsi="Arial" w:cs="Arial"/>
        </w:rPr>
      </w:pPr>
      <w:r w:rsidRPr="00F3077D">
        <w:rPr>
          <w:rFonts w:ascii="Arial" w:hAnsi="Arial" w:cs="Arial"/>
        </w:rPr>
        <w:t>contribute to the design and provision of an engaging curriculum within the relevant subject area(s)</w:t>
      </w:r>
      <w:r w:rsidR="005E17DD">
        <w:rPr>
          <w:rFonts w:ascii="Arial" w:hAnsi="Arial" w:cs="Arial"/>
        </w:rPr>
        <w:t>.</w:t>
      </w:r>
      <w:r w:rsidRPr="00F3077D">
        <w:rPr>
          <w:rFonts w:ascii="Arial" w:hAnsi="Arial" w:cs="Arial"/>
        </w:rPr>
        <w:br/>
      </w:r>
    </w:p>
    <w:p w14:paraId="710376F9" w14:textId="77777777" w:rsidR="0070211E" w:rsidRPr="00F3077D" w:rsidRDefault="0070211E" w:rsidP="0070211E">
      <w:pPr>
        <w:spacing w:line="360" w:lineRule="auto"/>
        <w:rPr>
          <w:rFonts w:ascii="Arial" w:hAnsi="Arial" w:cs="Arial"/>
          <w:b/>
        </w:rPr>
      </w:pPr>
      <w:r w:rsidRPr="00F3077D">
        <w:rPr>
          <w:rFonts w:ascii="Arial" w:hAnsi="Arial" w:cs="Arial"/>
          <w:b/>
        </w:rPr>
        <w:t>5 Adapt teaching to respond to the strengths and needs of all pupils</w:t>
      </w:r>
    </w:p>
    <w:p w14:paraId="2CF813FD" w14:textId="318EE037" w:rsidR="0070211E" w:rsidRPr="00F3077D" w:rsidRDefault="0070211E" w:rsidP="0070211E">
      <w:pPr>
        <w:numPr>
          <w:ilvl w:val="0"/>
          <w:numId w:val="9"/>
        </w:numPr>
        <w:spacing w:line="360" w:lineRule="auto"/>
        <w:rPr>
          <w:rFonts w:ascii="Arial" w:hAnsi="Arial" w:cs="Arial"/>
        </w:rPr>
      </w:pPr>
      <w:r w:rsidRPr="00F3077D">
        <w:rPr>
          <w:rFonts w:ascii="Arial" w:hAnsi="Arial" w:cs="Arial"/>
        </w:rPr>
        <w:t>know when and how to differentiate appropriately, using approaches which enable pupils to be taught effectively</w:t>
      </w:r>
      <w:r w:rsidR="005E17DD">
        <w:rPr>
          <w:rFonts w:ascii="Arial" w:hAnsi="Arial" w:cs="Arial"/>
        </w:rPr>
        <w:t>.</w:t>
      </w:r>
    </w:p>
    <w:p w14:paraId="4423892E" w14:textId="14D6A71B" w:rsidR="0070211E" w:rsidRPr="00F3077D" w:rsidRDefault="0070211E" w:rsidP="0070211E">
      <w:pPr>
        <w:numPr>
          <w:ilvl w:val="0"/>
          <w:numId w:val="9"/>
        </w:numPr>
        <w:spacing w:line="360" w:lineRule="auto"/>
        <w:rPr>
          <w:rFonts w:ascii="Arial" w:hAnsi="Arial" w:cs="Arial"/>
        </w:rPr>
      </w:pPr>
      <w:r w:rsidRPr="00F3077D">
        <w:rPr>
          <w:rFonts w:ascii="Arial" w:hAnsi="Arial" w:cs="Arial"/>
        </w:rPr>
        <w:t>have a secure understanding of how a range of factors can inhibit pupils’ ability to learn, and how best to overcome these</w:t>
      </w:r>
      <w:r w:rsidR="005E17DD">
        <w:rPr>
          <w:rFonts w:ascii="Arial" w:hAnsi="Arial" w:cs="Arial"/>
        </w:rPr>
        <w:t>.</w:t>
      </w:r>
    </w:p>
    <w:p w14:paraId="2252935D" w14:textId="09D577A0" w:rsidR="0070211E" w:rsidRPr="00F3077D" w:rsidRDefault="0070211E" w:rsidP="0070211E">
      <w:pPr>
        <w:numPr>
          <w:ilvl w:val="0"/>
          <w:numId w:val="9"/>
        </w:numPr>
        <w:spacing w:line="360" w:lineRule="auto"/>
        <w:rPr>
          <w:rFonts w:ascii="Arial" w:hAnsi="Arial" w:cs="Arial"/>
        </w:rPr>
      </w:pPr>
      <w:r w:rsidRPr="00F3077D">
        <w:rPr>
          <w:rFonts w:ascii="Arial" w:hAnsi="Arial" w:cs="Arial"/>
        </w:rPr>
        <w:t>demonstrate an awareness of the physical, social and intellectual development of children, and know how to adapt teaching to support pupils’ education at different stages of development</w:t>
      </w:r>
      <w:r w:rsidR="005E17DD">
        <w:rPr>
          <w:rFonts w:ascii="Arial" w:hAnsi="Arial" w:cs="Arial"/>
        </w:rPr>
        <w:t>.</w:t>
      </w:r>
    </w:p>
    <w:p w14:paraId="54EC0E9B" w14:textId="5D5AED2B" w:rsidR="0070211E" w:rsidRPr="00F3077D" w:rsidRDefault="0070211E" w:rsidP="0070211E">
      <w:pPr>
        <w:numPr>
          <w:ilvl w:val="0"/>
          <w:numId w:val="9"/>
        </w:numPr>
        <w:spacing w:line="360" w:lineRule="auto"/>
        <w:rPr>
          <w:rFonts w:ascii="Arial" w:hAnsi="Arial" w:cs="Arial"/>
        </w:rPr>
      </w:pPr>
      <w:r w:rsidRPr="00F3077D">
        <w:rPr>
          <w:rFonts w:ascii="Arial" w:hAnsi="Arial" w:cs="Arial"/>
        </w:rPr>
        <w:lastRenderedPageBreak/>
        <w:t>have a clear understanding of the needs of all pupils, including those with special educational needs; those of high ability; those with English as an additional language; those with disabilities; and be able to use and evaluate distinctive teaching approaches to engage and support them</w:t>
      </w:r>
      <w:r w:rsidR="005E17DD">
        <w:rPr>
          <w:rFonts w:ascii="Arial" w:hAnsi="Arial" w:cs="Arial"/>
        </w:rPr>
        <w:t>.</w:t>
      </w:r>
    </w:p>
    <w:p w14:paraId="7EF93682" w14:textId="77777777" w:rsidR="0070211E" w:rsidRPr="00F3077D" w:rsidRDefault="0070211E" w:rsidP="0070211E">
      <w:pPr>
        <w:spacing w:line="360" w:lineRule="auto"/>
        <w:rPr>
          <w:rFonts w:ascii="Arial" w:hAnsi="Arial" w:cs="Arial"/>
        </w:rPr>
      </w:pPr>
    </w:p>
    <w:p w14:paraId="39AD1023" w14:textId="77777777" w:rsidR="0070211E" w:rsidRPr="00F3077D" w:rsidRDefault="0070211E" w:rsidP="0070211E">
      <w:pPr>
        <w:spacing w:line="360" w:lineRule="auto"/>
        <w:rPr>
          <w:rFonts w:ascii="Arial" w:hAnsi="Arial" w:cs="Arial"/>
          <w:b/>
        </w:rPr>
      </w:pPr>
      <w:r w:rsidRPr="00F3077D">
        <w:rPr>
          <w:rFonts w:ascii="Arial" w:hAnsi="Arial" w:cs="Arial"/>
          <w:b/>
        </w:rPr>
        <w:t>6 Make accurate and productive use of assessment</w:t>
      </w:r>
    </w:p>
    <w:p w14:paraId="3F50F2BF" w14:textId="044985BB" w:rsidR="0070211E" w:rsidRPr="00F3077D" w:rsidRDefault="0070211E" w:rsidP="0070211E">
      <w:pPr>
        <w:numPr>
          <w:ilvl w:val="0"/>
          <w:numId w:val="8"/>
        </w:numPr>
        <w:spacing w:line="360" w:lineRule="auto"/>
        <w:rPr>
          <w:rFonts w:ascii="Arial" w:hAnsi="Arial" w:cs="Arial"/>
        </w:rPr>
      </w:pPr>
      <w:r w:rsidRPr="00F3077D">
        <w:rPr>
          <w:rFonts w:ascii="Arial" w:hAnsi="Arial" w:cs="Arial"/>
        </w:rPr>
        <w:t>know and understand how to assess the relevant subject and curriculum areas, including statutory assessment requirements</w:t>
      </w:r>
      <w:r w:rsidR="005E17DD">
        <w:rPr>
          <w:rFonts w:ascii="Arial" w:hAnsi="Arial" w:cs="Arial"/>
        </w:rPr>
        <w:t>.</w:t>
      </w:r>
    </w:p>
    <w:p w14:paraId="1F7D4FAC" w14:textId="139C1B1F" w:rsidR="0070211E" w:rsidRPr="00F3077D" w:rsidRDefault="0070211E" w:rsidP="0070211E">
      <w:pPr>
        <w:numPr>
          <w:ilvl w:val="0"/>
          <w:numId w:val="8"/>
        </w:numPr>
        <w:spacing w:line="360" w:lineRule="auto"/>
        <w:rPr>
          <w:rFonts w:ascii="Arial" w:hAnsi="Arial" w:cs="Arial"/>
        </w:rPr>
      </w:pPr>
      <w:r w:rsidRPr="00F3077D">
        <w:rPr>
          <w:rFonts w:ascii="Arial" w:hAnsi="Arial" w:cs="Arial"/>
        </w:rPr>
        <w:t>make use of formative and summative assessment to secure pupils’ progress</w:t>
      </w:r>
      <w:r w:rsidR="005E17DD">
        <w:rPr>
          <w:rFonts w:ascii="Arial" w:hAnsi="Arial" w:cs="Arial"/>
        </w:rPr>
        <w:t>.</w:t>
      </w:r>
    </w:p>
    <w:p w14:paraId="25663B80" w14:textId="66C932FA" w:rsidR="0070211E" w:rsidRPr="00F3077D" w:rsidRDefault="0070211E" w:rsidP="0070211E">
      <w:pPr>
        <w:numPr>
          <w:ilvl w:val="0"/>
          <w:numId w:val="8"/>
        </w:numPr>
        <w:spacing w:line="360" w:lineRule="auto"/>
        <w:rPr>
          <w:rFonts w:ascii="Arial" w:hAnsi="Arial" w:cs="Arial"/>
        </w:rPr>
      </w:pPr>
      <w:r w:rsidRPr="00F3077D">
        <w:rPr>
          <w:rFonts w:ascii="Arial" w:hAnsi="Arial" w:cs="Arial"/>
        </w:rPr>
        <w:t>use relevant data to monitor progress, set targets, and plan subsequent lessons</w:t>
      </w:r>
      <w:r w:rsidR="005E17DD">
        <w:rPr>
          <w:rFonts w:ascii="Arial" w:hAnsi="Arial" w:cs="Arial"/>
        </w:rPr>
        <w:t>.</w:t>
      </w:r>
    </w:p>
    <w:p w14:paraId="5E0551F3" w14:textId="4FB57BEF" w:rsidR="0070211E" w:rsidRPr="00F3077D" w:rsidRDefault="0070211E" w:rsidP="0070211E">
      <w:pPr>
        <w:numPr>
          <w:ilvl w:val="0"/>
          <w:numId w:val="8"/>
        </w:numPr>
        <w:spacing w:line="360" w:lineRule="auto"/>
        <w:rPr>
          <w:rFonts w:ascii="Arial" w:hAnsi="Arial" w:cs="Arial"/>
        </w:rPr>
      </w:pPr>
      <w:r w:rsidRPr="00F3077D">
        <w:rPr>
          <w:rFonts w:ascii="Arial" w:hAnsi="Arial" w:cs="Arial"/>
        </w:rPr>
        <w:t>give pupils regular feedback, both orally and through accurate marking, and encourage pupils to respond to the feedback</w:t>
      </w:r>
      <w:r w:rsidR="005E17DD">
        <w:rPr>
          <w:rFonts w:ascii="Arial" w:hAnsi="Arial" w:cs="Arial"/>
        </w:rPr>
        <w:t>.</w:t>
      </w:r>
    </w:p>
    <w:p w14:paraId="0D25B6D0" w14:textId="77777777" w:rsidR="0070211E" w:rsidRPr="00F3077D" w:rsidRDefault="0070211E" w:rsidP="0070211E">
      <w:pPr>
        <w:spacing w:line="360" w:lineRule="auto"/>
        <w:rPr>
          <w:rFonts w:ascii="Arial" w:hAnsi="Arial" w:cs="Arial"/>
        </w:rPr>
      </w:pPr>
    </w:p>
    <w:p w14:paraId="7AE313BD" w14:textId="77777777" w:rsidR="0070211E" w:rsidRPr="00F3077D" w:rsidRDefault="0070211E" w:rsidP="0070211E">
      <w:pPr>
        <w:spacing w:line="360" w:lineRule="auto"/>
        <w:rPr>
          <w:rFonts w:ascii="Arial" w:hAnsi="Arial" w:cs="Arial"/>
          <w:b/>
        </w:rPr>
      </w:pPr>
      <w:r w:rsidRPr="00F3077D">
        <w:rPr>
          <w:rFonts w:ascii="Arial" w:hAnsi="Arial" w:cs="Arial"/>
          <w:b/>
        </w:rPr>
        <w:t>7 Manage behaviour effectively to ensure a good and safe learning</w:t>
      </w:r>
    </w:p>
    <w:p w14:paraId="7479331E" w14:textId="77777777" w:rsidR="0070211E" w:rsidRPr="00F3077D" w:rsidRDefault="0070211E" w:rsidP="0070211E">
      <w:pPr>
        <w:spacing w:line="360" w:lineRule="auto"/>
        <w:rPr>
          <w:rFonts w:ascii="Arial" w:hAnsi="Arial" w:cs="Arial"/>
          <w:b/>
        </w:rPr>
      </w:pPr>
      <w:r w:rsidRPr="00F3077D">
        <w:rPr>
          <w:rFonts w:ascii="Arial" w:hAnsi="Arial" w:cs="Arial"/>
          <w:b/>
        </w:rPr>
        <w:t>Environment</w:t>
      </w:r>
    </w:p>
    <w:p w14:paraId="68AAF0AB" w14:textId="006054DF" w:rsidR="0070211E" w:rsidRPr="00F3077D" w:rsidRDefault="0070211E" w:rsidP="0070211E">
      <w:pPr>
        <w:numPr>
          <w:ilvl w:val="0"/>
          <w:numId w:val="7"/>
        </w:numPr>
        <w:spacing w:line="360" w:lineRule="auto"/>
        <w:rPr>
          <w:rFonts w:ascii="Arial" w:hAnsi="Arial" w:cs="Arial"/>
        </w:rPr>
      </w:pPr>
      <w:r w:rsidRPr="00F3077D">
        <w:rPr>
          <w:rFonts w:ascii="Arial" w:hAnsi="Arial" w:cs="Arial"/>
        </w:rPr>
        <w:t xml:space="preserve">have clear rules and routines for behaviour in </w:t>
      </w:r>
      <w:proofErr w:type="gramStart"/>
      <w:r w:rsidRPr="00F3077D">
        <w:rPr>
          <w:rFonts w:ascii="Arial" w:hAnsi="Arial" w:cs="Arial"/>
        </w:rPr>
        <w:t>classrooms, and</w:t>
      </w:r>
      <w:proofErr w:type="gramEnd"/>
      <w:r w:rsidRPr="00F3077D">
        <w:rPr>
          <w:rFonts w:ascii="Arial" w:hAnsi="Arial" w:cs="Arial"/>
        </w:rPr>
        <w:t xml:space="preserve"> take responsibility for promoting good and courteous behaviour both in classrooms and around the school, in accordance with the school’s behaviour policy</w:t>
      </w:r>
      <w:r w:rsidR="005E17DD">
        <w:rPr>
          <w:rFonts w:ascii="Arial" w:hAnsi="Arial" w:cs="Arial"/>
        </w:rPr>
        <w:t>.</w:t>
      </w:r>
    </w:p>
    <w:p w14:paraId="00DFCA2F" w14:textId="0AA4A8B6" w:rsidR="0070211E" w:rsidRPr="00F3077D" w:rsidRDefault="0070211E" w:rsidP="0070211E">
      <w:pPr>
        <w:numPr>
          <w:ilvl w:val="0"/>
          <w:numId w:val="7"/>
        </w:numPr>
        <w:spacing w:line="360" w:lineRule="auto"/>
        <w:rPr>
          <w:rFonts w:ascii="Arial" w:hAnsi="Arial" w:cs="Arial"/>
        </w:rPr>
      </w:pPr>
      <w:r w:rsidRPr="00F3077D">
        <w:rPr>
          <w:rFonts w:ascii="Arial" w:hAnsi="Arial" w:cs="Arial"/>
        </w:rPr>
        <w:t xml:space="preserve">have high expectations of </w:t>
      </w:r>
      <w:proofErr w:type="gramStart"/>
      <w:r w:rsidRPr="00F3077D">
        <w:rPr>
          <w:rFonts w:ascii="Arial" w:hAnsi="Arial" w:cs="Arial"/>
        </w:rPr>
        <w:t>behaviour, and</w:t>
      </w:r>
      <w:proofErr w:type="gramEnd"/>
      <w:r w:rsidRPr="00F3077D">
        <w:rPr>
          <w:rFonts w:ascii="Arial" w:hAnsi="Arial" w:cs="Arial"/>
        </w:rPr>
        <w:t xml:space="preserve"> establish a framework for discipline with a range of strategies, using praise, sanctions and rewards consistently and fairly manage classes effectively, using approaches which are appropriate to pupils’ needs in order to involve and motivate them maintain good relationships with pupils, exercise appropriate authority, and act decisively when necessary</w:t>
      </w:r>
      <w:r w:rsidR="005E17DD">
        <w:rPr>
          <w:rFonts w:ascii="Arial" w:hAnsi="Arial" w:cs="Arial"/>
        </w:rPr>
        <w:t>.</w:t>
      </w:r>
    </w:p>
    <w:p w14:paraId="245C1C6E" w14:textId="77777777" w:rsidR="0070211E" w:rsidRPr="00F3077D" w:rsidRDefault="0070211E" w:rsidP="0070211E">
      <w:pPr>
        <w:spacing w:line="360" w:lineRule="auto"/>
        <w:rPr>
          <w:rFonts w:ascii="Arial" w:hAnsi="Arial" w:cs="Arial"/>
        </w:rPr>
      </w:pPr>
    </w:p>
    <w:p w14:paraId="7CBB7A01" w14:textId="77777777" w:rsidR="0070211E" w:rsidRPr="00F3077D" w:rsidRDefault="0070211E" w:rsidP="0070211E">
      <w:pPr>
        <w:spacing w:line="360" w:lineRule="auto"/>
        <w:rPr>
          <w:rFonts w:ascii="Arial" w:hAnsi="Arial" w:cs="Arial"/>
          <w:b/>
        </w:rPr>
      </w:pPr>
      <w:r w:rsidRPr="00F3077D">
        <w:rPr>
          <w:rFonts w:ascii="Arial" w:hAnsi="Arial" w:cs="Arial"/>
          <w:b/>
        </w:rPr>
        <w:t>8 Fulfil wider professional responsibilities</w:t>
      </w:r>
    </w:p>
    <w:p w14:paraId="3F448019" w14:textId="69E8FC59" w:rsidR="0070211E" w:rsidRPr="00F3077D" w:rsidRDefault="0070211E" w:rsidP="0070211E">
      <w:pPr>
        <w:numPr>
          <w:ilvl w:val="0"/>
          <w:numId w:val="6"/>
        </w:numPr>
        <w:spacing w:line="360" w:lineRule="auto"/>
        <w:rPr>
          <w:rFonts w:ascii="Arial" w:hAnsi="Arial" w:cs="Arial"/>
        </w:rPr>
      </w:pPr>
      <w:r w:rsidRPr="00F3077D">
        <w:rPr>
          <w:rFonts w:ascii="Arial" w:hAnsi="Arial" w:cs="Arial"/>
        </w:rPr>
        <w:t>make a positive contribution to the wider life and ethos of the school</w:t>
      </w:r>
      <w:r w:rsidR="005E17DD">
        <w:rPr>
          <w:rFonts w:ascii="Arial" w:hAnsi="Arial" w:cs="Arial"/>
        </w:rPr>
        <w:t>.</w:t>
      </w:r>
    </w:p>
    <w:p w14:paraId="41F30763" w14:textId="2A25CD52" w:rsidR="0070211E" w:rsidRPr="00F3077D" w:rsidRDefault="0070211E" w:rsidP="0070211E">
      <w:pPr>
        <w:numPr>
          <w:ilvl w:val="0"/>
          <w:numId w:val="6"/>
        </w:numPr>
        <w:spacing w:line="360" w:lineRule="auto"/>
        <w:rPr>
          <w:rFonts w:ascii="Arial" w:hAnsi="Arial" w:cs="Arial"/>
        </w:rPr>
      </w:pPr>
      <w:r w:rsidRPr="00F3077D">
        <w:rPr>
          <w:rFonts w:ascii="Arial" w:hAnsi="Arial" w:cs="Arial"/>
        </w:rPr>
        <w:t>develop effective professional relationships with colleagues, knowing how and when to draw on advice and specialist support</w:t>
      </w:r>
      <w:r w:rsidR="005E17DD">
        <w:rPr>
          <w:rFonts w:ascii="Arial" w:hAnsi="Arial" w:cs="Arial"/>
        </w:rPr>
        <w:t>.</w:t>
      </w:r>
    </w:p>
    <w:p w14:paraId="236F45AC" w14:textId="07429C08" w:rsidR="0070211E" w:rsidRPr="00F3077D" w:rsidRDefault="0070211E" w:rsidP="0070211E">
      <w:pPr>
        <w:numPr>
          <w:ilvl w:val="0"/>
          <w:numId w:val="6"/>
        </w:numPr>
        <w:spacing w:line="360" w:lineRule="auto"/>
        <w:rPr>
          <w:rFonts w:ascii="Arial" w:hAnsi="Arial" w:cs="Arial"/>
        </w:rPr>
      </w:pPr>
      <w:r w:rsidRPr="00F3077D">
        <w:rPr>
          <w:rFonts w:ascii="Arial" w:hAnsi="Arial" w:cs="Arial"/>
        </w:rPr>
        <w:t>deploy support staff effectively</w:t>
      </w:r>
      <w:r w:rsidR="005E17DD">
        <w:rPr>
          <w:rFonts w:ascii="Arial" w:hAnsi="Arial" w:cs="Arial"/>
        </w:rPr>
        <w:t>.</w:t>
      </w:r>
      <w:r w:rsidRPr="00F3077D">
        <w:rPr>
          <w:rFonts w:ascii="Arial" w:hAnsi="Arial" w:cs="Arial"/>
        </w:rPr>
        <w:t xml:space="preserve"> </w:t>
      </w:r>
    </w:p>
    <w:p w14:paraId="7ED08FC1" w14:textId="21689F32" w:rsidR="0070211E" w:rsidRPr="00F3077D" w:rsidRDefault="0070211E" w:rsidP="0070211E">
      <w:pPr>
        <w:numPr>
          <w:ilvl w:val="0"/>
          <w:numId w:val="6"/>
        </w:numPr>
        <w:spacing w:line="360" w:lineRule="auto"/>
        <w:rPr>
          <w:rFonts w:ascii="Arial" w:hAnsi="Arial" w:cs="Arial"/>
        </w:rPr>
      </w:pPr>
      <w:r w:rsidRPr="00F3077D">
        <w:rPr>
          <w:rFonts w:ascii="Arial" w:hAnsi="Arial" w:cs="Arial"/>
        </w:rPr>
        <w:t>take responsibility for improving teaching through appropriate professional development, responding to advice and feedback from colleagues</w:t>
      </w:r>
      <w:r w:rsidR="005E17DD">
        <w:rPr>
          <w:rFonts w:ascii="Arial" w:hAnsi="Arial" w:cs="Arial"/>
        </w:rPr>
        <w:t>.</w:t>
      </w:r>
    </w:p>
    <w:p w14:paraId="2227C8C4" w14:textId="45B01529" w:rsidR="0070211E" w:rsidRPr="00F3077D" w:rsidRDefault="0070211E" w:rsidP="0070211E">
      <w:pPr>
        <w:numPr>
          <w:ilvl w:val="0"/>
          <w:numId w:val="6"/>
        </w:numPr>
        <w:spacing w:line="360" w:lineRule="auto"/>
        <w:rPr>
          <w:rFonts w:ascii="Arial" w:hAnsi="Arial" w:cs="Arial"/>
        </w:rPr>
      </w:pPr>
      <w:r w:rsidRPr="00F3077D">
        <w:rPr>
          <w:rFonts w:ascii="Arial" w:hAnsi="Arial" w:cs="Arial"/>
        </w:rPr>
        <w:lastRenderedPageBreak/>
        <w:t xml:space="preserve">communicate effectively with parents </w:t>
      </w:r>
      <w:proofErr w:type="gramStart"/>
      <w:r w:rsidRPr="00F3077D">
        <w:rPr>
          <w:rFonts w:ascii="Arial" w:hAnsi="Arial" w:cs="Arial"/>
        </w:rPr>
        <w:t>with regard to</w:t>
      </w:r>
      <w:proofErr w:type="gramEnd"/>
      <w:r w:rsidRPr="00F3077D">
        <w:rPr>
          <w:rFonts w:ascii="Arial" w:hAnsi="Arial" w:cs="Arial"/>
        </w:rPr>
        <w:t xml:space="preserve"> pupils’ achievements and well-being</w:t>
      </w:r>
      <w:r w:rsidR="005E17DD">
        <w:rPr>
          <w:rFonts w:ascii="Arial" w:hAnsi="Arial" w:cs="Arial"/>
        </w:rPr>
        <w:t>.</w:t>
      </w:r>
    </w:p>
    <w:p w14:paraId="6B4DBF2C" w14:textId="77777777" w:rsidR="0070211E" w:rsidRPr="00F3077D" w:rsidRDefault="0070211E" w:rsidP="0070211E">
      <w:pPr>
        <w:spacing w:line="360" w:lineRule="auto"/>
        <w:rPr>
          <w:rFonts w:ascii="Arial" w:hAnsi="Arial" w:cs="Arial"/>
        </w:rPr>
      </w:pPr>
    </w:p>
    <w:p w14:paraId="20ABEF20" w14:textId="77777777" w:rsidR="0070211E" w:rsidRPr="00F3077D" w:rsidRDefault="0070211E" w:rsidP="0070211E">
      <w:pPr>
        <w:spacing w:line="360" w:lineRule="auto"/>
        <w:rPr>
          <w:rFonts w:ascii="Arial" w:hAnsi="Arial" w:cs="Arial"/>
          <w:b/>
        </w:rPr>
      </w:pPr>
      <w:r w:rsidRPr="00F3077D">
        <w:rPr>
          <w:rFonts w:ascii="Arial" w:hAnsi="Arial" w:cs="Arial"/>
          <w:b/>
        </w:rPr>
        <w:t>PART TWO: PERSONAL AND PROFESSIONAL CONDUCT</w:t>
      </w:r>
    </w:p>
    <w:p w14:paraId="7F016714" w14:textId="0F289120" w:rsidR="0070211E" w:rsidRPr="00F3077D" w:rsidRDefault="0070211E" w:rsidP="0070211E">
      <w:pPr>
        <w:numPr>
          <w:ilvl w:val="0"/>
          <w:numId w:val="14"/>
        </w:numPr>
        <w:spacing w:line="360" w:lineRule="auto"/>
        <w:rPr>
          <w:rFonts w:ascii="Arial" w:hAnsi="Arial" w:cs="Arial"/>
        </w:rPr>
      </w:pPr>
      <w:r w:rsidRPr="00F3077D">
        <w:rPr>
          <w:rFonts w:ascii="Arial" w:hAnsi="Arial" w:cs="Arial"/>
        </w:rPr>
        <w:t>A teacher is expected to demonstrate consistently high standards of personal and professional conduct. The following statements define the behaviour and attitudes which set the required standard for conduct throughout a teacher’s career</w:t>
      </w:r>
      <w:r w:rsidR="005E17DD">
        <w:rPr>
          <w:rFonts w:ascii="Arial" w:hAnsi="Arial" w:cs="Arial"/>
        </w:rPr>
        <w:t>.</w:t>
      </w:r>
    </w:p>
    <w:p w14:paraId="73DC5CE7" w14:textId="77777777" w:rsidR="0070211E" w:rsidRPr="00F3077D" w:rsidRDefault="0070211E" w:rsidP="0070211E">
      <w:pPr>
        <w:numPr>
          <w:ilvl w:val="0"/>
          <w:numId w:val="14"/>
        </w:numPr>
        <w:spacing w:line="360" w:lineRule="auto"/>
        <w:rPr>
          <w:rFonts w:ascii="Arial" w:hAnsi="Arial" w:cs="Arial"/>
        </w:rPr>
      </w:pPr>
      <w:r w:rsidRPr="00F3077D">
        <w:rPr>
          <w:rFonts w:ascii="Arial" w:hAnsi="Arial" w:cs="Arial"/>
        </w:rPr>
        <w:t>Teachers uphold public trust in the profession and maintain high standards of ethics and behaviour, within and outside school, by:</w:t>
      </w:r>
    </w:p>
    <w:p w14:paraId="67E506D2" w14:textId="77777777" w:rsidR="0070211E" w:rsidRPr="00F3077D" w:rsidRDefault="0070211E" w:rsidP="0070211E">
      <w:pPr>
        <w:numPr>
          <w:ilvl w:val="0"/>
          <w:numId w:val="5"/>
        </w:numPr>
        <w:spacing w:line="360" w:lineRule="auto"/>
        <w:ind w:left="1002"/>
        <w:rPr>
          <w:rFonts w:ascii="Arial" w:hAnsi="Arial" w:cs="Arial"/>
        </w:rPr>
      </w:pPr>
      <w:r w:rsidRPr="00F3077D">
        <w:rPr>
          <w:rFonts w:ascii="Arial" w:hAnsi="Arial" w:cs="Arial"/>
        </w:rPr>
        <w:t xml:space="preserve">treating pupils with dignity, building relationships rooted in mutual respect, and </w:t>
      </w:r>
      <w:proofErr w:type="gramStart"/>
      <w:r w:rsidRPr="00F3077D">
        <w:rPr>
          <w:rFonts w:ascii="Arial" w:hAnsi="Arial" w:cs="Arial"/>
        </w:rPr>
        <w:t>at all times</w:t>
      </w:r>
      <w:proofErr w:type="gramEnd"/>
      <w:r w:rsidRPr="00F3077D">
        <w:rPr>
          <w:rFonts w:ascii="Arial" w:hAnsi="Arial" w:cs="Arial"/>
        </w:rPr>
        <w:t xml:space="preserve"> observing proper boundaries appropriate to a teacher’s professional position</w:t>
      </w:r>
    </w:p>
    <w:p w14:paraId="58439EB3" w14:textId="77777777" w:rsidR="0070211E" w:rsidRPr="00F3077D" w:rsidRDefault="0070211E" w:rsidP="0070211E">
      <w:pPr>
        <w:numPr>
          <w:ilvl w:val="0"/>
          <w:numId w:val="5"/>
        </w:numPr>
        <w:spacing w:line="360" w:lineRule="auto"/>
        <w:ind w:left="1002"/>
        <w:rPr>
          <w:rFonts w:ascii="Arial" w:hAnsi="Arial" w:cs="Arial"/>
        </w:rPr>
      </w:pPr>
      <w:r w:rsidRPr="00F3077D">
        <w:rPr>
          <w:rFonts w:ascii="Arial" w:hAnsi="Arial" w:cs="Arial"/>
        </w:rPr>
        <w:t>having regard for the need to safeguard pupils’ well-being, in accordance with statutory provisions</w:t>
      </w:r>
    </w:p>
    <w:p w14:paraId="352C0EE5" w14:textId="77777777" w:rsidR="0070211E" w:rsidRPr="00F3077D" w:rsidRDefault="0070211E" w:rsidP="0070211E">
      <w:pPr>
        <w:numPr>
          <w:ilvl w:val="0"/>
          <w:numId w:val="5"/>
        </w:numPr>
        <w:spacing w:line="360" w:lineRule="auto"/>
        <w:ind w:left="1002"/>
        <w:rPr>
          <w:rFonts w:ascii="Arial" w:hAnsi="Arial" w:cs="Arial"/>
        </w:rPr>
      </w:pPr>
      <w:r w:rsidRPr="00F3077D">
        <w:rPr>
          <w:rFonts w:ascii="Arial" w:hAnsi="Arial" w:cs="Arial"/>
        </w:rPr>
        <w:t>showing tolerance of and respect for the rights of others</w:t>
      </w:r>
    </w:p>
    <w:p w14:paraId="7644472C" w14:textId="77777777" w:rsidR="0070211E" w:rsidRPr="00F3077D" w:rsidRDefault="0070211E" w:rsidP="0070211E">
      <w:pPr>
        <w:numPr>
          <w:ilvl w:val="0"/>
          <w:numId w:val="5"/>
        </w:numPr>
        <w:spacing w:line="360" w:lineRule="auto"/>
        <w:ind w:left="1002"/>
        <w:rPr>
          <w:rFonts w:ascii="Arial" w:hAnsi="Arial" w:cs="Arial"/>
        </w:rPr>
      </w:pPr>
      <w:r w:rsidRPr="00F3077D">
        <w:rPr>
          <w:rFonts w:ascii="Arial" w:hAnsi="Arial" w:cs="Arial"/>
        </w:rPr>
        <w:t>not undermining fundamental British values, including democracy, the rule of law, individual liberty and mutual respect, and tolerance of those with different faiths and beliefs</w:t>
      </w:r>
    </w:p>
    <w:p w14:paraId="346B56F9" w14:textId="4B6040C4" w:rsidR="0070211E" w:rsidRPr="00F3077D" w:rsidRDefault="0070211E" w:rsidP="0070211E">
      <w:pPr>
        <w:numPr>
          <w:ilvl w:val="0"/>
          <w:numId w:val="5"/>
        </w:numPr>
        <w:spacing w:line="360" w:lineRule="auto"/>
        <w:ind w:left="1002"/>
        <w:rPr>
          <w:rFonts w:ascii="Arial" w:hAnsi="Arial" w:cs="Arial"/>
        </w:rPr>
      </w:pPr>
      <w:r w:rsidRPr="00F3077D">
        <w:rPr>
          <w:rFonts w:ascii="Arial" w:hAnsi="Arial" w:cs="Arial"/>
        </w:rPr>
        <w:t>ensuring that personal beliefs are not expressed in ways which exploit pupils’ vulnerability or might lead them to break the law</w:t>
      </w:r>
    </w:p>
    <w:p w14:paraId="14F46F31" w14:textId="22543A30" w:rsidR="0070211E" w:rsidRPr="00F3077D" w:rsidRDefault="0070211E" w:rsidP="0070211E">
      <w:pPr>
        <w:numPr>
          <w:ilvl w:val="0"/>
          <w:numId w:val="4"/>
        </w:numPr>
        <w:spacing w:line="360" w:lineRule="auto"/>
        <w:rPr>
          <w:rFonts w:ascii="Arial" w:hAnsi="Arial" w:cs="Arial"/>
        </w:rPr>
      </w:pPr>
      <w:r w:rsidRPr="00F3077D">
        <w:rPr>
          <w:rFonts w:ascii="Arial" w:hAnsi="Arial" w:cs="Arial"/>
        </w:rPr>
        <w:t xml:space="preserve">Teachers must have proper and professional regard for the ethos, policies and practices of the school in which they </w:t>
      </w:r>
      <w:proofErr w:type="gramStart"/>
      <w:r w:rsidRPr="00F3077D">
        <w:rPr>
          <w:rFonts w:ascii="Arial" w:hAnsi="Arial" w:cs="Arial"/>
        </w:rPr>
        <w:t>teach, and</w:t>
      </w:r>
      <w:proofErr w:type="gramEnd"/>
      <w:r w:rsidRPr="00F3077D">
        <w:rPr>
          <w:rFonts w:ascii="Arial" w:hAnsi="Arial" w:cs="Arial"/>
        </w:rPr>
        <w:t xml:space="preserve"> maintain high standards in their own attendance and punctuality</w:t>
      </w:r>
      <w:r w:rsidR="005E17DD">
        <w:rPr>
          <w:rFonts w:ascii="Arial" w:hAnsi="Arial" w:cs="Arial"/>
        </w:rPr>
        <w:t>.</w:t>
      </w:r>
    </w:p>
    <w:p w14:paraId="005A7163" w14:textId="14491ACF" w:rsidR="0070211E" w:rsidRDefault="0070211E" w:rsidP="0070211E">
      <w:pPr>
        <w:numPr>
          <w:ilvl w:val="0"/>
          <w:numId w:val="4"/>
        </w:numPr>
        <w:spacing w:line="360" w:lineRule="auto"/>
        <w:rPr>
          <w:rFonts w:ascii="Arial" w:hAnsi="Arial" w:cs="Arial"/>
        </w:rPr>
      </w:pPr>
      <w:r w:rsidRPr="00F3077D">
        <w:rPr>
          <w:rFonts w:ascii="Arial" w:hAnsi="Arial" w:cs="Arial"/>
        </w:rPr>
        <w:t xml:space="preserve">Teachers must </w:t>
      </w:r>
      <w:proofErr w:type="gramStart"/>
      <w:r w:rsidRPr="00F3077D">
        <w:rPr>
          <w:rFonts w:ascii="Arial" w:hAnsi="Arial" w:cs="Arial"/>
        </w:rPr>
        <w:t>have an understanding of</w:t>
      </w:r>
      <w:proofErr w:type="gramEnd"/>
      <w:r w:rsidRPr="00F3077D">
        <w:rPr>
          <w:rFonts w:ascii="Arial" w:hAnsi="Arial" w:cs="Arial"/>
        </w:rPr>
        <w:t>, and always act within, the statutory frameworks which set out their professional duties and responsibilities</w:t>
      </w:r>
      <w:r w:rsidR="005E17DD">
        <w:rPr>
          <w:rFonts w:ascii="Arial" w:hAnsi="Arial" w:cs="Arial"/>
        </w:rPr>
        <w:t>.</w:t>
      </w:r>
    </w:p>
    <w:p w14:paraId="28BC9A7D" w14:textId="77777777" w:rsidR="0070211E" w:rsidRDefault="0070211E" w:rsidP="0070211E">
      <w:pPr>
        <w:spacing w:line="360" w:lineRule="auto"/>
        <w:ind w:left="720"/>
        <w:rPr>
          <w:rFonts w:ascii="Arial" w:hAnsi="Arial" w:cs="Arial"/>
        </w:rPr>
      </w:pPr>
    </w:p>
    <w:p w14:paraId="41BF4E3A" w14:textId="77777777" w:rsidR="005E17DD" w:rsidRDefault="005E17DD" w:rsidP="0070211E">
      <w:pPr>
        <w:spacing w:line="360" w:lineRule="auto"/>
        <w:ind w:left="720"/>
        <w:rPr>
          <w:rFonts w:ascii="Arial" w:hAnsi="Arial" w:cs="Arial"/>
        </w:rPr>
      </w:pPr>
    </w:p>
    <w:p w14:paraId="3471037D" w14:textId="77777777" w:rsidR="005E17DD" w:rsidRDefault="005E17DD" w:rsidP="0070211E">
      <w:pPr>
        <w:spacing w:line="360" w:lineRule="auto"/>
        <w:ind w:left="720"/>
        <w:rPr>
          <w:rFonts w:ascii="Arial" w:hAnsi="Arial" w:cs="Arial"/>
        </w:rPr>
      </w:pPr>
    </w:p>
    <w:p w14:paraId="7AF6CF14" w14:textId="77777777" w:rsidR="005E17DD" w:rsidRDefault="005E17DD" w:rsidP="0070211E">
      <w:pPr>
        <w:spacing w:line="360" w:lineRule="auto"/>
        <w:ind w:left="720"/>
        <w:rPr>
          <w:rFonts w:ascii="Arial" w:hAnsi="Arial" w:cs="Arial"/>
        </w:rPr>
      </w:pPr>
    </w:p>
    <w:p w14:paraId="036F76D4" w14:textId="77777777" w:rsidR="005E17DD" w:rsidRDefault="005E17DD" w:rsidP="0070211E">
      <w:pPr>
        <w:spacing w:line="360" w:lineRule="auto"/>
        <w:ind w:left="720"/>
        <w:rPr>
          <w:rFonts w:ascii="Arial" w:hAnsi="Arial" w:cs="Arial"/>
        </w:rPr>
      </w:pPr>
    </w:p>
    <w:p w14:paraId="193AA2A6" w14:textId="77777777" w:rsidR="005E17DD" w:rsidRDefault="005E17DD" w:rsidP="0070211E">
      <w:pPr>
        <w:spacing w:line="360" w:lineRule="auto"/>
        <w:ind w:left="720"/>
        <w:rPr>
          <w:rFonts w:ascii="Arial" w:hAnsi="Arial" w:cs="Arial"/>
        </w:rPr>
      </w:pPr>
    </w:p>
    <w:p w14:paraId="03DBB119" w14:textId="77777777" w:rsidR="005E17DD" w:rsidRPr="00F3077D" w:rsidRDefault="005E17DD" w:rsidP="0070211E">
      <w:pPr>
        <w:spacing w:line="360" w:lineRule="auto"/>
        <w:ind w:left="720"/>
        <w:rPr>
          <w:rFonts w:ascii="Arial" w:hAnsi="Arial" w:cs="Arial"/>
        </w:rPr>
      </w:pPr>
    </w:p>
    <w:p w14:paraId="43217D14" w14:textId="1E25B991" w:rsidR="0070211E" w:rsidRPr="00F3077D" w:rsidRDefault="0070211E" w:rsidP="0070211E">
      <w:pPr>
        <w:spacing w:line="360" w:lineRule="auto"/>
        <w:rPr>
          <w:rFonts w:ascii="Arial" w:hAnsi="Arial" w:cs="Arial"/>
          <w:b/>
          <w:u w:val="single"/>
        </w:rPr>
      </w:pPr>
      <w:r w:rsidRPr="00F3077D">
        <w:rPr>
          <w:rFonts w:ascii="Arial" w:hAnsi="Arial" w:cs="Arial"/>
          <w:b/>
          <w:u w:val="single"/>
        </w:rPr>
        <w:t>Main duties and responsibilities of post-threshold teachers</w:t>
      </w:r>
    </w:p>
    <w:p w14:paraId="76C845EC" w14:textId="77777777" w:rsidR="0070211E" w:rsidRPr="00F3077D" w:rsidRDefault="0070211E" w:rsidP="0070211E">
      <w:pPr>
        <w:spacing w:line="360" w:lineRule="auto"/>
        <w:rPr>
          <w:rFonts w:ascii="Arial" w:hAnsi="Arial" w:cs="Arial"/>
        </w:rPr>
      </w:pPr>
      <w:r w:rsidRPr="00F3077D">
        <w:rPr>
          <w:rFonts w:ascii="Arial" w:hAnsi="Arial" w:cs="Arial"/>
        </w:rPr>
        <w:t>(1) Professional Attributes</w:t>
      </w:r>
    </w:p>
    <w:p w14:paraId="7C2F70E2" w14:textId="77777777" w:rsidR="0070211E" w:rsidRPr="00F3077D" w:rsidRDefault="0070211E" w:rsidP="0070211E">
      <w:pPr>
        <w:spacing w:line="360" w:lineRule="auto"/>
        <w:rPr>
          <w:rFonts w:ascii="Arial" w:hAnsi="Arial" w:cs="Arial"/>
          <w:b/>
        </w:rPr>
      </w:pPr>
      <w:r w:rsidRPr="00F3077D">
        <w:rPr>
          <w:rFonts w:ascii="Arial" w:hAnsi="Arial" w:cs="Arial"/>
          <w:b/>
        </w:rPr>
        <w:t>Frameworks</w:t>
      </w:r>
    </w:p>
    <w:p w14:paraId="430A7B92" w14:textId="284CACF8" w:rsidR="0070211E" w:rsidRDefault="0070211E" w:rsidP="0070211E">
      <w:pPr>
        <w:spacing w:line="360" w:lineRule="auto"/>
        <w:rPr>
          <w:rFonts w:ascii="Arial" w:hAnsi="Arial" w:cs="Arial"/>
        </w:rPr>
      </w:pPr>
      <w:r w:rsidRPr="00F3077D">
        <w:rPr>
          <w:rFonts w:ascii="Arial" w:hAnsi="Arial" w:cs="Arial"/>
        </w:rPr>
        <w:t>P1. Contribute significantly, where appropriate, to implementing workplace policies and practice and to promoting collective responsibility for their implementation</w:t>
      </w:r>
      <w:r w:rsidR="005E17DD">
        <w:rPr>
          <w:rFonts w:ascii="Arial" w:hAnsi="Arial" w:cs="Arial"/>
        </w:rPr>
        <w:t>.</w:t>
      </w:r>
    </w:p>
    <w:p w14:paraId="0433786B" w14:textId="77777777" w:rsidR="0070211E" w:rsidRPr="00F3077D" w:rsidRDefault="0070211E" w:rsidP="0070211E">
      <w:pPr>
        <w:spacing w:line="360" w:lineRule="auto"/>
        <w:rPr>
          <w:rFonts w:ascii="Arial" w:hAnsi="Arial" w:cs="Arial"/>
        </w:rPr>
      </w:pPr>
    </w:p>
    <w:p w14:paraId="459F5552" w14:textId="77777777" w:rsidR="0070211E" w:rsidRPr="00F3077D" w:rsidRDefault="0070211E" w:rsidP="0070211E">
      <w:pPr>
        <w:spacing w:line="360" w:lineRule="auto"/>
        <w:rPr>
          <w:rFonts w:ascii="Arial" w:hAnsi="Arial" w:cs="Arial"/>
        </w:rPr>
      </w:pPr>
      <w:r w:rsidRPr="00F3077D">
        <w:rPr>
          <w:rFonts w:ascii="Arial" w:hAnsi="Arial" w:cs="Arial"/>
        </w:rPr>
        <w:t>(2) Professional knowledge and understanding</w:t>
      </w:r>
    </w:p>
    <w:p w14:paraId="0C990A53" w14:textId="77777777" w:rsidR="0070211E" w:rsidRPr="00F3077D" w:rsidRDefault="0070211E" w:rsidP="0070211E">
      <w:pPr>
        <w:spacing w:line="360" w:lineRule="auto"/>
        <w:rPr>
          <w:rFonts w:ascii="Arial" w:hAnsi="Arial" w:cs="Arial"/>
          <w:b/>
        </w:rPr>
      </w:pPr>
      <w:r w:rsidRPr="00F3077D">
        <w:rPr>
          <w:rFonts w:ascii="Arial" w:hAnsi="Arial" w:cs="Arial"/>
          <w:b/>
        </w:rPr>
        <w:t>Teaching and learning</w:t>
      </w:r>
    </w:p>
    <w:p w14:paraId="662DDC54" w14:textId="20946FE6" w:rsidR="0070211E" w:rsidRDefault="0070211E" w:rsidP="0070211E">
      <w:pPr>
        <w:spacing w:line="360" w:lineRule="auto"/>
        <w:rPr>
          <w:rFonts w:ascii="Arial" w:hAnsi="Arial" w:cs="Arial"/>
        </w:rPr>
      </w:pPr>
      <w:r w:rsidRPr="00F3077D">
        <w:rPr>
          <w:rFonts w:ascii="Arial" w:hAnsi="Arial" w:cs="Arial"/>
        </w:rPr>
        <w:t>P2. Have an extensive knowledge and understanding of how to use and adapt a range of teaching, learning and behaviour management strategies, including how to personalise learning to provide opportunities for all learners to achieve their potential</w:t>
      </w:r>
      <w:r w:rsidR="005E17DD">
        <w:rPr>
          <w:rFonts w:ascii="Arial" w:hAnsi="Arial" w:cs="Arial"/>
        </w:rPr>
        <w:t>.</w:t>
      </w:r>
    </w:p>
    <w:p w14:paraId="086A7BFA" w14:textId="77777777" w:rsidR="0070211E" w:rsidRPr="00F3077D" w:rsidRDefault="0070211E" w:rsidP="0070211E">
      <w:pPr>
        <w:spacing w:line="360" w:lineRule="auto"/>
        <w:rPr>
          <w:rFonts w:ascii="Arial" w:hAnsi="Arial" w:cs="Arial"/>
        </w:rPr>
      </w:pPr>
    </w:p>
    <w:p w14:paraId="7822EA27" w14:textId="77777777" w:rsidR="0070211E" w:rsidRPr="00F3077D" w:rsidRDefault="0070211E" w:rsidP="0070211E">
      <w:pPr>
        <w:spacing w:line="360" w:lineRule="auto"/>
        <w:rPr>
          <w:rFonts w:ascii="Arial" w:hAnsi="Arial" w:cs="Arial"/>
          <w:b/>
        </w:rPr>
      </w:pPr>
      <w:r w:rsidRPr="00F3077D">
        <w:rPr>
          <w:rFonts w:ascii="Arial" w:hAnsi="Arial" w:cs="Arial"/>
          <w:b/>
        </w:rPr>
        <w:t>Assessment and monitoring</w:t>
      </w:r>
    </w:p>
    <w:p w14:paraId="6E7DCD2E" w14:textId="7995A12B" w:rsidR="0070211E" w:rsidRPr="00F3077D" w:rsidRDefault="0070211E" w:rsidP="0070211E">
      <w:pPr>
        <w:spacing w:line="360" w:lineRule="auto"/>
        <w:rPr>
          <w:rFonts w:ascii="Arial" w:hAnsi="Arial" w:cs="Arial"/>
        </w:rPr>
      </w:pPr>
      <w:r w:rsidRPr="00F3077D">
        <w:rPr>
          <w:rFonts w:ascii="Arial" w:hAnsi="Arial" w:cs="Arial"/>
        </w:rPr>
        <w:t>P3. Have an extensive knowledge and well-informed understanding of the assessment requirements and arrangements for the subjects/curriculum areas they teach, including those related to public examinations and qualifications</w:t>
      </w:r>
      <w:r w:rsidR="005E17DD">
        <w:rPr>
          <w:rFonts w:ascii="Arial" w:hAnsi="Arial" w:cs="Arial"/>
        </w:rPr>
        <w:t>.</w:t>
      </w:r>
    </w:p>
    <w:p w14:paraId="6B355704" w14:textId="7C54EDEC" w:rsidR="0070211E" w:rsidRDefault="0070211E" w:rsidP="0070211E">
      <w:pPr>
        <w:spacing w:line="360" w:lineRule="auto"/>
        <w:rPr>
          <w:rFonts w:ascii="Arial" w:hAnsi="Arial" w:cs="Arial"/>
        </w:rPr>
      </w:pPr>
      <w:r w:rsidRPr="00F3077D">
        <w:rPr>
          <w:rFonts w:ascii="Arial" w:hAnsi="Arial" w:cs="Arial"/>
        </w:rPr>
        <w:t>P4. Have up-to-date knowledge and understanding of the different types of qualifications and specifications and their suitability for meeting learners’ needs</w:t>
      </w:r>
      <w:r w:rsidR="005E17DD">
        <w:rPr>
          <w:rFonts w:ascii="Arial" w:hAnsi="Arial" w:cs="Arial"/>
        </w:rPr>
        <w:t>.</w:t>
      </w:r>
    </w:p>
    <w:p w14:paraId="785837A6" w14:textId="77777777" w:rsidR="0070211E" w:rsidRPr="00F3077D" w:rsidRDefault="0070211E" w:rsidP="0070211E">
      <w:pPr>
        <w:spacing w:line="360" w:lineRule="auto"/>
        <w:rPr>
          <w:rFonts w:ascii="Arial" w:hAnsi="Arial" w:cs="Arial"/>
        </w:rPr>
      </w:pPr>
    </w:p>
    <w:p w14:paraId="6B5BDD9A" w14:textId="77777777" w:rsidR="0070211E" w:rsidRPr="00F3077D" w:rsidRDefault="0070211E" w:rsidP="0070211E">
      <w:pPr>
        <w:spacing w:line="360" w:lineRule="auto"/>
        <w:rPr>
          <w:rFonts w:ascii="Arial" w:hAnsi="Arial" w:cs="Arial"/>
          <w:b/>
        </w:rPr>
      </w:pPr>
      <w:r w:rsidRPr="00F3077D">
        <w:rPr>
          <w:rFonts w:ascii="Arial" w:hAnsi="Arial" w:cs="Arial"/>
          <w:b/>
        </w:rPr>
        <w:t>Subjects and curriculum</w:t>
      </w:r>
    </w:p>
    <w:p w14:paraId="3E51585A" w14:textId="61BB6295" w:rsidR="0070211E" w:rsidRPr="00F3077D" w:rsidRDefault="0070211E" w:rsidP="0070211E">
      <w:pPr>
        <w:spacing w:line="360" w:lineRule="auto"/>
        <w:rPr>
          <w:rFonts w:ascii="Arial" w:hAnsi="Arial" w:cs="Arial"/>
        </w:rPr>
      </w:pPr>
      <w:r w:rsidRPr="00F3077D">
        <w:rPr>
          <w:rFonts w:ascii="Arial" w:hAnsi="Arial" w:cs="Arial"/>
        </w:rPr>
        <w:t>P5. Have a more developed knowledge and understanding of their subjects/curriculum areas and related pedagogy including how learning progresses within them</w:t>
      </w:r>
    </w:p>
    <w:p w14:paraId="51B754D4" w14:textId="77777777" w:rsidR="0070211E" w:rsidRPr="00F3077D" w:rsidRDefault="0070211E" w:rsidP="0070211E">
      <w:pPr>
        <w:spacing w:line="360" w:lineRule="auto"/>
        <w:rPr>
          <w:rFonts w:ascii="Arial" w:hAnsi="Arial" w:cs="Arial"/>
        </w:rPr>
      </w:pPr>
    </w:p>
    <w:p w14:paraId="013E2495" w14:textId="77777777" w:rsidR="0070211E" w:rsidRPr="00F3077D" w:rsidRDefault="0070211E" w:rsidP="0070211E">
      <w:pPr>
        <w:spacing w:line="360" w:lineRule="auto"/>
        <w:rPr>
          <w:rFonts w:ascii="Arial" w:hAnsi="Arial" w:cs="Arial"/>
          <w:b/>
        </w:rPr>
      </w:pPr>
      <w:r w:rsidRPr="00F3077D">
        <w:rPr>
          <w:rFonts w:ascii="Arial" w:hAnsi="Arial" w:cs="Arial"/>
          <w:b/>
        </w:rPr>
        <w:t>Health and well-being</w:t>
      </w:r>
    </w:p>
    <w:p w14:paraId="480E1A41" w14:textId="6CC1CB7D" w:rsidR="0070211E" w:rsidRPr="00F3077D" w:rsidRDefault="0070211E" w:rsidP="0070211E">
      <w:pPr>
        <w:spacing w:line="360" w:lineRule="auto"/>
        <w:rPr>
          <w:rFonts w:ascii="Arial" w:hAnsi="Arial" w:cs="Arial"/>
        </w:rPr>
      </w:pPr>
      <w:r w:rsidRPr="00F3077D">
        <w:rPr>
          <w:rFonts w:ascii="Arial" w:hAnsi="Arial" w:cs="Arial"/>
        </w:rPr>
        <w:t>P6. Have sufficient depth of knowledge and experience to be able to give advice on the development and well-being of children and young people</w:t>
      </w:r>
    </w:p>
    <w:p w14:paraId="60121D4F" w14:textId="77777777" w:rsidR="0070211E" w:rsidRPr="00F3077D" w:rsidRDefault="0070211E" w:rsidP="0070211E">
      <w:pPr>
        <w:spacing w:line="360" w:lineRule="auto"/>
        <w:rPr>
          <w:rFonts w:ascii="Arial" w:hAnsi="Arial" w:cs="Arial"/>
        </w:rPr>
      </w:pPr>
    </w:p>
    <w:p w14:paraId="31FB4202" w14:textId="77777777" w:rsidR="0070211E" w:rsidRPr="00F3077D" w:rsidRDefault="0070211E" w:rsidP="0070211E">
      <w:pPr>
        <w:spacing w:line="360" w:lineRule="auto"/>
        <w:rPr>
          <w:rFonts w:ascii="Arial" w:hAnsi="Arial" w:cs="Arial"/>
          <w:b/>
        </w:rPr>
      </w:pPr>
      <w:r w:rsidRPr="00F3077D">
        <w:rPr>
          <w:rFonts w:ascii="Arial" w:hAnsi="Arial" w:cs="Arial"/>
          <w:b/>
        </w:rPr>
        <w:t>(3) Professional skills</w:t>
      </w:r>
    </w:p>
    <w:p w14:paraId="0F200632" w14:textId="77777777" w:rsidR="0070211E" w:rsidRPr="00F3077D" w:rsidRDefault="0070211E" w:rsidP="0070211E">
      <w:pPr>
        <w:spacing w:line="360" w:lineRule="auto"/>
        <w:rPr>
          <w:rFonts w:ascii="Arial" w:hAnsi="Arial" w:cs="Arial"/>
          <w:b/>
        </w:rPr>
      </w:pPr>
      <w:r w:rsidRPr="00F3077D">
        <w:rPr>
          <w:rFonts w:ascii="Arial" w:hAnsi="Arial" w:cs="Arial"/>
          <w:b/>
        </w:rPr>
        <w:t>Planning</w:t>
      </w:r>
    </w:p>
    <w:p w14:paraId="5A9A59DE" w14:textId="77777777" w:rsidR="0070211E" w:rsidRDefault="0070211E" w:rsidP="0070211E">
      <w:pPr>
        <w:spacing w:line="360" w:lineRule="auto"/>
        <w:rPr>
          <w:rFonts w:ascii="Arial" w:hAnsi="Arial" w:cs="Arial"/>
        </w:rPr>
      </w:pPr>
      <w:r w:rsidRPr="00F3077D">
        <w:rPr>
          <w:rFonts w:ascii="Arial" w:hAnsi="Arial" w:cs="Arial"/>
        </w:rPr>
        <w:t xml:space="preserve">P7. Be flexible, creative and adept at designing learning sequences within lessons and across lessons that are effective and consistently well-matched to learning objectives and </w:t>
      </w:r>
      <w:r w:rsidRPr="00F3077D">
        <w:rPr>
          <w:rFonts w:ascii="Arial" w:hAnsi="Arial" w:cs="Arial"/>
        </w:rPr>
        <w:lastRenderedPageBreak/>
        <w:t>the needs of learners and which integrate recent developments, including those relating to subject/curriculum knowledge.</w:t>
      </w:r>
    </w:p>
    <w:p w14:paraId="6E769235" w14:textId="77777777" w:rsidR="0070211E" w:rsidRPr="00F3077D" w:rsidRDefault="0070211E" w:rsidP="0070211E">
      <w:pPr>
        <w:spacing w:line="360" w:lineRule="auto"/>
        <w:rPr>
          <w:rFonts w:ascii="Arial" w:hAnsi="Arial" w:cs="Arial"/>
        </w:rPr>
      </w:pPr>
    </w:p>
    <w:p w14:paraId="55D3DF0F" w14:textId="77777777" w:rsidR="0070211E" w:rsidRPr="00F3077D" w:rsidRDefault="0070211E" w:rsidP="0070211E">
      <w:pPr>
        <w:spacing w:line="360" w:lineRule="auto"/>
        <w:rPr>
          <w:rFonts w:ascii="Arial" w:hAnsi="Arial" w:cs="Arial"/>
          <w:b/>
        </w:rPr>
      </w:pPr>
      <w:r w:rsidRPr="00F3077D">
        <w:rPr>
          <w:rFonts w:ascii="Arial" w:hAnsi="Arial" w:cs="Arial"/>
          <w:b/>
        </w:rPr>
        <w:t>Teaching</w:t>
      </w:r>
    </w:p>
    <w:p w14:paraId="3C211A31" w14:textId="77777777" w:rsidR="0070211E" w:rsidRDefault="0070211E" w:rsidP="0070211E">
      <w:pPr>
        <w:spacing w:line="360" w:lineRule="auto"/>
        <w:rPr>
          <w:rFonts w:ascii="Arial" w:hAnsi="Arial" w:cs="Arial"/>
        </w:rPr>
      </w:pPr>
      <w:r w:rsidRPr="00F3077D">
        <w:rPr>
          <w:rFonts w:ascii="Arial" w:hAnsi="Arial" w:cs="Arial"/>
        </w:rPr>
        <w:t>P8. Have teaching skills which lead to learners achieving well relative to their prior attainment, making progress as good as, or better than, similar learners nationally.</w:t>
      </w:r>
    </w:p>
    <w:p w14:paraId="5CF6982D" w14:textId="77777777" w:rsidR="0070211E" w:rsidRPr="00F3077D" w:rsidRDefault="0070211E" w:rsidP="0070211E">
      <w:pPr>
        <w:spacing w:line="360" w:lineRule="auto"/>
        <w:rPr>
          <w:rFonts w:ascii="Arial" w:hAnsi="Arial" w:cs="Arial"/>
        </w:rPr>
      </w:pPr>
    </w:p>
    <w:p w14:paraId="7B38D009" w14:textId="77777777" w:rsidR="0070211E" w:rsidRPr="00F3077D" w:rsidRDefault="0070211E" w:rsidP="0070211E">
      <w:pPr>
        <w:spacing w:line="360" w:lineRule="auto"/>
        <w:rPr>
          <w:rFonts w:ascii="Arial" w:hAnsi="Arial" w:cs="Arial"/>
          <w:b/>
        </w:rPr>
      </w:pPr>
      <w:r w:rsidRPr="00F3077D">
        <w:rPr>
          <w:rFonts w:ascii="Arial" w:hAnsi="Arial" w:cs="Arial"/>
          <w:b/>
        </w:rPr>
        <w:t>Team working and collaboration</w:t>
      </w:r>
    </w:p>
    <w:p w14:paraId="4D91D35E" w14:textId="77777777" w:rsidR="0070211E" w:rsidRPr="00F3077D" w:rsidRDefault="0070211E" w:rsidP="0070211E">
      <w:pPr>
        <w:spacing w:line="360" w:lineRule="auto"/>
        <w:rPr>
          <w:rFonts w:ascii="Arial" w:hAnsi="Arial" w:cs="Arial"/>
        </w:rPr>
      </w:pPr>
      <w:r w:rsidRPr="00F3077D">
        <w:rPr>
          <w:rFonts w:ascii="Arial" w:hAnsi="Arial" w:cs="Arial"/>
        </w:rPr>
        <w:t>P9. Promote collaboration and work effectively as a team member.</w:t>
      </w:r>
    </w:p>
    <w:p w14:paraId="6E669EC7" w14:textId="77777777" w:rsidR="0070211E" w:rsidRDefault="0070211E" w:rsidP="0070211E">
      <w:pPr>
        <w:spacing w:line="360" w:lineRule="auto"/>
        <w:rPr>
          <w:rFonts w:ascii="Arial" w:hAnsi="Arial" w:cs="Arial"/>
        </w:rPr>
      </w:pPr>
      <w:r w:rsidRPr="00F3077D">
        <w:rPr>
          <w:rFonts w:ascii="Arial" w:hAnsi="Arial" w:cs="Arial"/>
        </w:rPr>
        <w:t>P10. Contribute to the professional development of colleagues through coaching and mentoring, demonstrating effective practice, and providing advice and feedback.</w:t>
      </w:r>
    </w:p>
    <w:p w14:paraId="71E62C21" w14:textId="77777777" w:rsidR="0070211E" w:rsidRPr="00F3077D" w:rsidRDefault="0070211E" w:rsidP="0070211E">
      <w:pPr>
        <w:spacing w:line="360" w:lineRule="auto"/>
        <w:rPr>
          <w:rFonts w:ascii="Arial" w:hAnsi="Arial" w:cs="Arial"/>
        </w:rPr>
      </w:pPr>
    </w:p>
    <w:p w14:paraId="2637E74D" w14:textId="77777777" w:rsidR="0070211E" w:rsidRPr="00F3077D" w:rsidRDefault="0070211E" w:rsidP="0070211E">
      <w:pPr>
        <w:spacing w:line="360" w:lineRule="auto"/>
        <w:rPr>
          <w:rFonts w:ascii="Arial" w:hAnsi="Arial" w:cs="Arial"/>
          <w:b/>
          <w:u w:val="single"/>
        </w:rPr>
      </w:pPr>
      <w:r w:rsidRPr="00F3077D">
        <w:rPr>
          <w:rFonts w:ascii="Arial" w:hAnsi="Arial" w:cs="Arial"/>
          <w:b/>
          <w:u w:val="single"/>
        </w:rPr>
        <w:t>Role Review</w:t>
      </w:r>
    </w:p>
    <w:p w14:paraId="49B12B72" w14:textId="77777777" w:rsidR="0070211E" w:rsidRPr="00F3077D" w:rsidRDefault="0070211E" w:rsidP="0070211E">
      <w:pPr>
        <w:spacing w:line="360" w:lineRule="auto"/>
        <w:rPr>
          <w:rFonts w:ascii="Arial" w:hAnsi="Arial" w:cs="Arial"/>
        </w:rPr>
      </w:pPr>
      <w:r w:rsidRPr="00F3077D">
        <w:rPr>
          <w:rFonts w:ascii="Arial" w:hAnsi="Arial" w:cs="Arial"/>
        </w:rPr>
        <w:t>This job description sets out the main duties of the post at the time of drafting. It cannot be read as an exhaustive list. These duties will be discussed annually as part of the postholder’s annual performance review and are subject to change. However, they may be altered at any time, subject to need, in consultation with the postholder and with the Head of School’s approval.</w:t>
      </w:r>
    </w:p>
    <w:p w14:paraId="2CDC9047" w14:textId="77777777" w:rsidR="0070211E" w:rsidRPr="00F3077D" w:rsidRDefault="0070211E" w:rsidP="0070211E">
      <w:pPr>
        <w:rPr>
          <w:rFonts w:ascii="Arial" w:hAnsi="Arial" w:cs="Arial"/>
          <w:b/>
          <w:bCs/>
        </w:rPr>
      </w:pPr>
    </w:p>
    <w:p w14:paraId="2497C1CC" w14:textId="77777777" w:rsidR="0070211E" w:rsidRDefault="0070211E" w:rsidP="0070211E">
      <w:pPr>
        <w:rPr>
          <w:rFonts w:ascii="Arial" w:hAnsi="Arial" w:cs="Arial"/>
        </w:rPr>
      </w:pPr>
    </w:p>
    <w:p w14:paraId="6CF265F4" w14:textId="77777777" w:rsidR="0070211E" w:rsidRDefault="0070211E" w:rsidP="0070211E">
      <w:pPr>
        <w:rPr>
          <w:rFonts w:ascii="Arial" w:hAnsi="Arial" w:cs="Arial"/>
        </w:rPr>
      </w:pPr>
    </w:p>
    <w:p w14:paraId="2A3E4059" w14:textId="77777777" w:rsidR="0070211E" w:rsidRDefault="0070211E" w:rsidP="0070211E">
      <w:pPr>
        <w:rPr>
          <w:rFonts w:ascii="Arial" w:hAnsi="Arial" w:cs="Arial"/>
        </w:rPr>
      </w:pPr>
    </w:p>
    <w:p w14:paraId="31374FCE" w14:textId="77777777" w:rsidR="0070211E" w:rsidRDefault="0070211E" w:rsidP="0070211E">
      <w:pPr>
        <w:rPr>
          <w:rFonts w:ascii="Arial" w:hAnsi="Arial" w:cs="Arial"/>
        </w:rPr>
      </w:pPr>
    </w:p>
    <w:p w14:paraId="31FD5187" w14:textId="77777777" w:rsidR="0070211E" w:rsidRDefault="0070211E" w:rsidP="0070211E">
      <w:pPr>
        <w:rPr>
          <w:rFonts w:ascii="Arial" w:hAnsi="Arial" w:cs="Arial"/>
        </w:rPr>
      </w:pPr>
    </w:p>
    <w:p w14:paraId="5E2D6AA7" w14:textId="77777777" w:rsidR="0070211E" w:rsidRDefault="0070211E" w:rsidP="0070211E">
      <w:pPr>
        <w:rPr>
          <w:rFonts w:ascii="Arial" w:hAnsi="Arial" w:cs="Arial"/>
        </w:rPr>
      </w:pPr>
    </w:p>
    <w:p w14:paraId="0F6174DE" w14:textId="77777777" w:rsidR="0070211E" w:rsidRDefault="0070211E" w:rsidP="0070211E">
      <w:pPr>
        <w:rPr>
          <w:rFonts w:ascii="Arial" w:hAnsi="Arial" w:cs="Arial"/>
        </w:rPr>
      </w:pPr>
    </w:p>
    <w:p w14:paraId="4BF8C0CD" w14:textId="77777777" w:rsidR="005E17DD" w:rsidRDefault="005E17DD" w:rsidP="0070211E">
      <w:pPr>
        <w:rPr>
          <w:rFonts w:ascii="Arial" w:hAnsi="Arial" w:cs="Arial"/>
        </w:rPr>
      </w:pPr>
    </w:p>
    <w:p w14:paraId="7BAACF9F" w14:textId="77777777" w:rsidR="005E17DD" w:rsidRDefault="005E17DD" w:rsidP="0070211E">
      <w:pPr>
        <w:rPr>
          <w:rFonts w:ascii="Arial" w:hAnsi="Arial" w:cs="Arial"/>
        </w:rPr>
      </w:pPr>
    </w:p>
    <w:p w14:paraId="13D6E347" w14:textId="77777777" w:rsidR="005E17DD" w:rsidRDefault="005E17DD" w:rsidP="0070211E">
      <w:pPr>
        <w:rPr>
          <w:rFonts w:ascii="Arial" w:hAnsi="Arial" w:cs="Arial"/>
        </w:rPr>
      </w:pPr>
    </w:p>
    <w:p w14:paraId="7F1BA6A0" w14:textId="77777777" w:rsidR="005E17DD" w:rsidRDefault="005E17DD" w:rsidP="0070211E">
      <w:pPr>
        <w:rPr>
          <w:rFonts w:ascii="Arial" w:hAnsi="Arial" w:cs="Arial"/>
        </w:rPr>
      </w:pPr>
    </w:p>
    <w:p w14:paraId="02440E95" w14:textId="77777777" w:rsidR="005E17DD" w:rsidRDefault="005E17DD" w:rsidP="0070211E">
      <w:pPr>
        <w:rPr>
          <w:rFonts w:ascii="Arial" w:hAnsi="Arial" w:cs="Arial"/>
        </w:rPr>
      </w:pPr>
    </w:p>
    <w:p w14:paraId="2302A598" w14:textId="77777777" w:rsidR="005E17DD" w:rsidRDefault="005E17DD" w:rsidP="0070211E">
      <w:pPr>
        <w:rPr>
          <w:rFonts w:ascii="Arial" w:hAnsi="Arial" w:cs="Arial"/>
        </w:rPr>
      </w:pPr>
    </w:p>
    <w:p w14:paraId="28CD2737" w14:textId="77777777" w:rsidR="0070211E" w:rsidRDefault="0070211E" w:rsidP="0070211E">
      <w:pPr>
        <w:rPr>
          <w:rFonts w:ascii="Arial" w:hAnsi="Arial" w:cs="Arial"/>
        </w:rPr>
      </w:pPr>
    </w:p>
    <w:p w14:paraId="61663628" w14:textId="77777777" w:rsidR="0070211E" w:rsidRDefault="0070211E" w:rsidP="0070211E">
      <w:pPr>
        <w:rPr>
          <w:rFonts w:ascii="Arial" w:hAnsi="Arial" w:cs="Arial"/>
        </w:rPr>
      </w:pPr>
    </w:p>
    <w:p w14:paraId="293879D2" w14:textId="77777777" w:rsidR="0070211E" w:rsidRDefault="0070211E" w:rsidP="0070211E">
      <w:pPr>
        <w:rPr>
          <w:rFonts w:ascii="Arial" w:hAnsi="Arial" w:cs="Arial"/>
        </w:rPr>
      </w:pPr>
    </w:p>
    <w:p w14:paraId="76A6263B" w14:textId="77777777" w:rsidR="0070211E" w:rsidRDefault="0070211E" w:rsidP="0070211E">
      <w:pPr>
        <w:rPr>
          <w:rFonts w:ascii="Arial" w:hAnsi="Arial" w:cs="Arial"/>
        </w:rPr>
      </w:pPr>
    </w:p>
    <w:p w14:paraId="5F15A76F" w14:textId="77777777" w:rsidR="0070211E" w:rsidRDefault="0070211E" w:rsidP="0070211E">
      <w:pPr>
        <w:rPr>
          <w:rFonts w:ascii="Arial" w:hAnsi="Arial" w:cs="Arial"/>
        </w:rPr>
      </w:pPr>
    </w:p>
    <w:p w14:paraId="5CC52CDB" w14:textId="77777777" w:rsidR="0070211E" w:rsidRDefault="0070211E" w:rsidP="0070211E">
      <w:pPr>
        <w:rPr>
          <w:rFonts w:ascii="Arial" w:hAnsi="Arial" w:cs="Arial"/>
        </w:rPr>
      </w:pPr>
    </w:p>
    <w:p w14:paraId="1356BE1B" w14:textId="77777777" w:rsidR="0070211E" w:rsidRPr="00F3077D" w:rsidRDefault="0070211E" w:rsidP="0070211E">
      <w:pPr>
        <w:jc w:val="center"/>
        <w:rPr>
          <w:rFonts w:ascii="Arial" w:hAnsi="Arial" w:cs="Arial"/>
          <w:b/>
          <w:u w:val="single"/>
          <w:lang w:val="en-US"/>
        </w:rPr>
      </w:pPr>
      <w:r w:rsidRPr="00F3077D">
        <w:rPr>
          <w:rFonts w:ascii="Arial" w:hAnsi="Arial" w:cs="Arial"/>
          <w:b/>
          <w:u w:val="single"/>
          <w:lang w:val="en-US"/>
        </w:rPr>
        <w:lastRenderedPageBreak/>
        <w:t>Person Specification</w:t>
      </w:r>
    </w:p>
    <w:p w14:paraId="01C7BE8B" w14:textId="77777777" w:rsidR="0070211E" w:rsidRPr="00F3077D" w:rsidRDefault="0070211E" w:rsidP="0070211E">
      <w:pPr>
        <w:rPr>
          <w:rFonts w:ascii="Arial" w:hAnsi="Arial" w:cs="Arial"/>
          <w:b/>
          <w:u w:val="single"/>
          <w:lang w:val="en-US"/>
        </w:rPr>
      </w:pPr>
      <w:r w:rsidRPr="00F3077D">
        <w:rPr>
          <w:rFonts w:ascii="Arial" w:hAnsi="Arial" w:cs="Arial"/>
          <w:b/>
          <w:u w:val="single"/>
          <w:lang w:val="en-US"/>
        </w:rPr>
        <w:t xml:space="preserve">Teacher of </w:t>
      </w:r>
      <w:proofErr w:type="spellStart"/>
      <w:r w:rsidRPr="00F3077D">
        <w:rPr>
          <w:rFonts w:ascii="Arial" w:hAnsi="Arial" w:cs="Arial"/>
          <w:b/>
          <w:u w:val="single"/>
          <w:lang w:val="en-US"/>
        </w:rPr>
        <w:t>Maths</w:t>
      </w:r>
      <w:proofErr w:type="spellEnd"/>
    </w:p>
    <w:p w14:paraId="66E59ED4" w14:textId="77777777" w:rsidR="0070211E" w:rsidRPr="00F3077D" w:rsidRDefault="0070211E" w:rsidP="0070211E">
      <w:pPr>
        <w:rPr>
          <w:rFonts w:ascii="Arial" w:hAnsi="Arial" w:cs="Arial"/>
        </w:rPr>
      </w:pPr>
    </w:p>
    <w:tbl>
      <w:tblPr>
        <w:tblW w:w="10340" w:type="dxa"/>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107" w:type="dxa"/>
          <w:right w:w="107" w:type="dxa"/>
        </w:tblCellMar>
        <w:tblLook w:val="00A0" w:firstRow="1" w:lastRow="0" w:firstColumn="1" w:lastColumn="0" w:noHBand="0" w:noVBand="0"/>
      </w:tblPr>
      <w:tblGrid>
        <w:gridCol w:w="2844"/>
        <w:gridCol w:w="4519"/>
        <w:gridCol w:w="1576"/>
        <w:gridCol w:w="1401"/>
      </w:tblGrid>
      <w:tr w:rsidR="0070211E" w:rsidRPr="00F3077D" w14:paraId="0A145E9A" w14:textId="77777777" w:rsidTr="0070211E">
        <w:trPr>
          <w:cantSplit/>
          <w:trHeight w:val="820"/>
          <w:jc w:val="center"/>
        </w:trPr>
        <w:tc>
          <w:tcPr>
            <w:tcW w:w="2844" w:type="dxa"/>
            <w:shd w:val="pct15" w:color="000000" w:fill="FFFFFF"/>
            <w:vAlign w:val="center"/>
          </w:tcPr>
          <w:p w14:paraId="120B1E09" w14:textId="77777777" w:rsidR="0070211E" w:rsidRPr="00F3077D" w:rsidRDefault="0070211E" w:rsidP="0046117C">
            <w:pPr>
              <w:jc w:val="center"/>
              <w:rPr>
                <w:rFonts w:ascii="Arial" w:hAnsi="Arial" w:cs="Arial"/>
              </w:rPr>
            </w:pPr>
            <w:r w:rsidRPr="00F3077D">
              <w:rPr>
                <w:rFonts w:ascii="Arial" w:hAnsi="Arial" w:cs="Arial"/>
              </w:rPr>
              <w:t>JOB REQUIREMENTS</w:t>
            </w:r>
          </w:p>
        </w:tc>
        <w:tc>
          <w:tcPr>
            <w:tcW w:w="4519" w:type="dxa"/>
            <w:shd w:val="pct15" w:color="000000" w:fill="FFFFFF"/>
            <w:vAlign w:val="center"/>
          </w:tcPr>
          <w:p w14:paraId="4F8C02C8" w14:textId="77777777" w:rsidR="0070211E" w:rsidRPr="00F3077D" w:rsidRDefault="0070211E" w:rsidP="0046117C">
            <w:pPr>
              <w:jc w:val="center"/>
              <w:rPr>
                <w:rFonts w:ascii="Arial" w:hAnsi="Arial" w:cs="Arial"/>
                <w:b/>
              </w:rPr>
            </w:pPr>
            <w:r w:rsidRPr="00F3077D">
              <w:rPr>
                <w:rFonts w:ascii="Arial" w:hAnsi="Arial" w:cs="Arial"/>
                <w:b/>
              </w:rPr>
              <w:t>ESSENTIAL</w:t>
            </w:r>
          </w:p>
        </w:tc>
        <w:tc>
          <w:tcPr>
            <w:tcW w:w="1576" w:type="dxa"/>
            <w:shd w:val="pct15" w:color="000000" w:fill="FFFFFF"/>
            <w:vAlign w:val="center"/>
          </w:tcPr>
          <w:p w14:paraId="49537F62" w14:textId="77777777" w:rsidR="0070211E" w:rsidRPr="00F3077D" w:rsidRDefault="0070211E" w:rsidP="0046117C">
            <w:pPr>
              <w:jc w:val="center"/>
              <w:rPr>
                <w:rFonts w:ascii="Arial" w:hAnsi="Arial" w:cs="Arial"/>
                <w:b/>
              </w:rPr>
            </w:pPr>
            <w:r w:rsidRPr="00F3077D">
              <w:rPr>
                <w:rFonts w:ascii="Arial" w:hAnsi="Arial" w:cs="Arial"/>
                <w:b/>
              </w:rPr>
              <w:t>Essential</w:t>
            </w:r>
          </w:p>
        </w:tc>
        <w:tc>
          <w:tcPr>
            <w:tcW w:w="1401" w:type="dxa"/>
            <w:tcBorders>
              <w:bottom w:val="single" w:sz="6" w:space="0" w:color="808080"/>
            </w:tcBorders>
            <w:shd w:val="pct15" w:color="000000" w:fill="FFFFFF"/>
            <w:vAlign w:val="center"/>
          </w:tcPr>
          <w:p w14:paraId="234AAC71" w14:textId="77777777" w:rsidR="0070211E" w:rsidRPr="00F3077D" w:rsidRDefault="0070211E" w:rsidP="0046117C">
            <w:pPr>
              <w:jc w:val="center"/>
              <w:rPr>
                <w:rFonts w:ascii="Arial" w:hAnsi="Arial" w:cs="Arial"/>
                <w:b/>
              </w:rPr>
            </w:pPr>
            <w:r w:rsidRPr="00F3077D">
              <w:rPr>
                <w:rFonts w:ascii="Arial" w:hAnsi="Arial" w:cs="Arial"/>
                <w:b/>
              </w:rPr>
              <w:t>Preferred</w:t>
            </w:r>
          </w:p>
        </w:tc>
      </w:tr>
      <w:tr w:rsidR="0070211E" w:rsidRPr="00F3077D" w14:paraId="649B1CC6" w14:textId="77777777" w:rsidTr="0070211E">
        <w:trPr>
          <w:cantSplit/>
          <w:trHeight w:val="300"/>
          <w:jc w:val="center"/>
        </w:trPr>
        <w:tc>
          <w:tcPr>
            <w:tcW w:w="2844" w:type="dxa"/>
            <w:vMerge w:val="restart"/>
            <w:vAlign w:val="center"/>
          </w:tcPr>
          <w:p w14:paraId="4A7DE1CF" w14:textId="77777777" w:rsidR="0070211E" w:rsidRPr="00F3077D" w:rsidRDefault="0070211E" w:rsidP="0046117C">
            <w:pPr>
              <w:rPr>
                <w:rFonts w:ascii="Arial" w:hAnsi="Arial" w:cs="Arial"/>
              </w:rPr>
            </w:pPr>
            <w:r w:rsidRPr="00F3077D">
              <w:rPr>
                <w:rFonts w:ascii="Arial" w:hAnsi="Arial" w:cs="Arial"/>
              </w:rPr>
              <w:t>Qualifications and experience</w:t>
            </w:r>
          </w:p>
        </w:tc>
        <w:tc>
          <w:tcPr>
            <w:tcW w:w="4519" w:type="dxa"/>
            <w:vAlign w:val="center"/>
          </w:tcPr>
          <w:p w14:paraId="5A4CA4F2" w14:textId="77777777" w:rsidR="0070211E" w:rsidRPr="00F3077D" w:rsidRDefault="0070211E" w:rsidP="0046117C">
            <w:pPr>
              <w:rPr>
                <w:rFonts w:ascii="Arial" w:hAnsi="Arial" w:cs="Arial"/>
              </w:rPr>
            </w:pPr>
            <w:r w:rsidRPr="00F3077D">
              <w:rPr>
                <w:rFonts w:ascii="Arial" w:hAnsi="Arial" w:cs="Arial"/>
              </w:rPr>
              <w:t>Good honours degree</w:t>
            </w:r>
          </w:p>
        </w:tc>
        <w:tc>
          <w:tcPr>
            <w:tcW w:w="1576" w:type="dxa"/>
            <w:vAlign w:val="center"/>
          </w:tcPr>
          <w:p w14:paraId="4960B1E7" w14:textId="77777777" w:rsidR="0070211E" w:rsidRPr="00F3077D" w:rsidRDefault="0070211E" w:rsidP="0046117C">
            <w:pPr>
              <w:rPr>
                <w:rFonts w:ascii="Arial" w:hAnsi="Arial" w:cs="Arial"/>
              </w:rPr>
            </w:pPr>
            <w:r w:rsidRPr="00F3077D">
              <w:rPr>
                <w:rFonts w:ascii="Arial" w:hAnsi="Arial" w:cs="Arial"/>
                <w:b/>
              </w:rPr>
              <w:sym w:font="Wingdings" w:char="F0FC"/>
            </w:r>
          </w:p>
        </w:tc>
        <w:tc>
          <w:tcPr>
            <w:tcW w:w="1401" w:type="dxa"/>
            <w:shd w:val="clear" w:color="000000" w:fill="FFFFFF"/>
            <w:vAlign w:val="center"/>
          </w:tcPr>
          <w:p w14:paraId="1D95CA87" w14:textId="77777777" w:rsidR="0070211E" w:rsidRPr="00F3077D" w:rsidRDefault="0070211E" w:rsidP="0046117C">
            <w:pPr>
              <w:rPr>
                <w:rFonts w:ascii="Arial" w:hAnsi="Arial" w:cs="Arial"/>
              </w:rPr>
            </w:pPr>
          </w:p>
        </w:tc>
      </w:tr>
      <w:tr w:rsidR="0070211E" w:rsidRPr="00F3077D" w14:paraId="20A267DF" w14:textId="77777777" w:rsidTr="0070211E">
        <w:trPr>
          <w:cantSplit/>
          <w:trHeight w:val="300"/>
          <w:jc w:val="center"/>
        </w:trPr>
        <w:tc>
          <w:tcPr>
            <w:tcW w:w="2844" w:type="dxa"/>
            <w:vMerge/>
            <w:vAlign w:val="center"/>
          </w:tcPr>
          <w:p w14:paraId="2DABC301" w14:textId="77777777" w:rsidR="0070211E" w:rsidRPr="00F3077D" w:rsidRDefault="0070211E" w:rsidP="0046117C">
            <w:pPr>
              <w:rPr>
                <w:rFonts w:ascii="Arial" w:hAnsi="Arial" w:cs="Arial"/>
              </w:rPr>
            </w:pPr>
          </w:p>
        </w:tc>
        <w:tc>
          <w:tcPr>
            <w:tcW w:w="4519" w:type="dxa"/>
            <w:tcBorders>
              <w:bottom w:val="nil"/>
            </w:tcBorders>
            <w:vAlign w:val="center"/>
          </w:tcPr>
          <w:p w14:paraId="3164C67F" w14:textId="77777777" w:rsidR="0070211E" w:rsidRPr="00F3077D" w:rsidRDefault="0070211E" w:rsidP="0046117C">
            <w:pPr>
              <w:rPr>
                <w:rFonts w:ascii="Arial" w:hAnsi="Arial" w:cs="Arial"/>
              </w:rPr>
            </w:pPr>
            <w:r w:rsidRPr="00F3077D">
              <w:rPr>
                <w:rFonts w:ascii="Arial" w:hAnsi="Arial" w:cs="Arial"/>
              </w:rPr>
              <w:t>Qualification as a teacher</w:t>
            </w:r>
          </w:p>
        </w:tc>
        <w:tc>
          <w:tcPr>
            <w:tcW w:w="1576" w:type="dxa"/>
            <w:tcBorders>
              <w:bottom w:val="nil"/>
            </w:tcBorders>
            <w:vAlign w:val="center"/>
          </w:tcPr>
          <w:p w14:paraId="021FB468" w14:textId="77777777" w:rsidR="0070211E" w:rsidRPr="00F3077D" w:rsidRDefault="0070211E" w:rsidP="0046117C">
            <w:pPr>
              <w:rPr>
                <w:rFonts w:ascii="Arial" w:hAnsi="Arial" w:cs="Arial"/>
              </w:rPr>
            </w:pPr>
            <w:r w:rsidRPr="00F3077D">
              <w:rPr>
                <w:rFonts w:ascii="Arial" w:hAnsi="Arial" w:cs="Arial"/>
                <w:b/>
              </w:rPr>
              <w:sym w:font="Wingdings" w:char="F0FC"/>
            </w:r>
          </w:p>
        </w:tc>
        <w:tc>
          <w:tcPr>
            <w:tcW w:w="1401" w:type="dxa"/>
            <w:shd w:val="clear" w:color="000000" w:fill="FFFFFF"/>
            <w:vAlign w:val="center"/>
          </w:tcPr>
          <w:p w14:paraId="1558AB16" w14:textId="77777777" w:rsidR="0070211E" w:rsidRPr="00F3077D" w:rsidRDefault="0070211E" w:rsidP="0046117C">
            <w:pPr>
              <w:rPr>
                <w:rFonts w:ascii="Arial" w:hAnsi="Arial" w:cs="Arial"/>
              </w:rPr>
            </w:pPr>
          </w:p>
        </w:tc>
      </w:tr>
      <w:tr w:rsidR="0070211E" w:rsidRPr="00F3077D" w14:paraId="3E4DD25D" w14:textId="77777777" w:rsidTr="0070211E">
        <w:trPr>
          <w:cantSplit/>
          <w:trHeight w:val="300"/>
          <w:jc w:val="center"/>
        </w:trPr>
        <w:tc>
          <w:tcPr>
            <w:tcW w:w="2844" w:type="dxa"/>
            <w:vMerge/>
            <w:vAlign w:val="center"/>
          </w:tcPr>
          <w:p w14:paraId="1177904F" w14:textId="77777777" w:rsidR="0070211E" w:rsidRPr="00F3077D" w:rsidRDefault="0070211E" w:rsidP="0046117C">
            <w:pPr>
              <w:rPr>
                <w:rFonts w:ascii="Arial" w:hAnsi="Arial" w:cs="Arial"/>
              </w:rPr>
            </w:pPr>
          </w:p>
        </w:tc>
        <w:tc>
          <w:tcPr>
            <w:tcW w:w="4519" w:type="dxa"/>
            <w:vAlign w:val="center"/>
          </w:tcPr>
          <w:p w14:paraId="32E7E651" w14:textId="77777777" w:rsidR="0070211E" w:rsidRPr="00F3077D" w:rsidRDefault="0070211E" w:rsidP="0046117C">
            <w:pPr>
              <w:rPr>
                <w:rFonts w:ascii="Arial" w:hAnsi="Arial" w:cs="Arial"/>
              </w:rPr>
            </w:pPr>
            <w:r w:rsidRPr="00F3077D">
              <w:rPr>
                <w:rFonts w:ascii="Arial" w:hAnsi="Arial" w:cs="Arial"/>
              </w:rPr>
              <w:t>Evidence of good classroom practice</w:t>
            </w:r>
          </w:p>
        </w:tc>
        <w:tc>
          <w:tcPr>
            <w:tcW w:w="1576" w:type="dxa"/>
            <w:vAlign w:val="center"/>
          </w:tcPr>
          <w:p w14:paraId="057B6D13" w14:textId="77777777" w:rsidR="0070211E" w:rsidRPr="00F3077D" w:rsidRDefault="0070211E" w:rsidP="0046117C">
            <w:pPr>
              <w:rPr>
                <w:rFonts w:ascii="Arial" w:hAnsi="Arial" w:cs="Arial"/>
              </w:rPr>
            </w:pPr>
            <w:r w:rsidRPr="00F3077D">
              <w:rPr>
                <w:rFonts w:ascii="Arial" w:hAnsi="Arial" w:cs="Arial"/>
                <w:b/>
              </w:rPr>
              <w:sym w:font="Wingdings" w:char="F0FC"/>
            </w:r>
          </w:p>
        </w:tc>
        <w:tc>
          <w:tcPr>
            <w:tcW w:w="1401" w:type="dxa"/>
            <w:shd w:val="clear" w:color="000000" w:fill="FFFFFF"/>
            <w:vAlign w:val="center"/>
          </w:tcPr>
          <w:p w14:paraId="6B14157E" w14:textId="77777777" w:rsidR="0070211E" w:rsidRPr="00F3077D" w:rsidRDefault="0070211E" w:rsidP="0046117C">
            <w:pPr>
              <w:rPr>
                <w:rFonts w:ascii="Arial" w:hAnsi="Arial" w:cs="Arial"/>
              </w:rPr>
            </w:pPr>
          </w:p>
        </w:tc>
      </w:tr>
      <w:tr w:rsidR="0070211E" w:rsidRPr="00F3077D" w14:paraId="02E0FE66" w14:textId="77777777" w:rsidTr="0070211E">
        <w:trPr>
          <w:cantSplit/>
          <w:trHeight w:val="300"/>
          <w:jc w:val="center"/>
        </w:trPr>
        <w:tc>
          <w:tcPr>
            <w:tcW w:w="2844" w:type="dxa"/>
            <w:vMerge/>
            <w:vAlign w:val="center"/>
          </w:tcPr>
          <w:p w14:paraId="4A8C1353" w14:textId="77777777" w:rsidR="0070211E" w:rsidRPr="00F3077D" w:rsidRDefault="0070211E" w:rsidP="0046117C">
            <w:pPr>
              <w:rPr>
                <w:rFonts w:ascii="Arial" w:hAnsi="Arial" w:cs="Arial"/>
              </w:rPr>
            </w:pPr>
          </w:p>
        </w:tc>
        <w:tc>
          <w:tcPr>
            <w:tcW w:w="4519" w:type="dxa"/>
            <w:vAlign w:val="center"/>
          </w:tcPr>
          <w:p w14:paraId="7ACE3350" w14:textId="77777777" w:rsidR="0070211E" w:rsidRPr="00F3077D" w:rsidRDefault="0070211E" w:rsidP="0046117C">
            <w:pPr>
              <w:rPr>
                <w:rFonts w:ascii="Arial" w:hAnsi="Arial" w:cs="Arial"/>
              </w:rPr>
            </w:pPr>
            <w:r w:rsidRPr="00F3077D">
              <w:rPr>
                <w:rFonts w:ascii="Arial" w:hAnsi="Arial" w:cs="Arial"/>
              </w:rPr>
              <w:t xml:space="preserve">Evidence of a commitment to the value of </w:t>
            </w:r>
            <w:proofErr w:type="gramStart"/>
            <w:r w:rsidRPr="00F3077D">
              <w:rPr>
                <w:rFonts w:ascii="Arial" w:hAnsi="Arial" w:cs="Arial"/>
              </w:rPr>
              <w:t>team work</w:t>
            </w:r>
            <w:proofErr w:type="gramEnd"/>
          </w:p>
        </w:tc>
        <w:tc>
          <w:tcPr>
            <w:tcW w:w="1576" w:type="dxa"/>
            <w:vAlign w:val="center"/>
          </w:tcPr>
          <w:p w14:paraId="53936DEF" w14:textId="77777777" w:rsidR="0070211E" w:rsidRPr="00F3077D" w:rsidRDefault="0070211E" w:rsidP="0046117C">
            <w:pPr>
              <w:rPr>
                <w:rFonts w:ascii="Arial" w:hAnsi="Arial" w:cs="Arial"/>
              </w:rPr>
            </w:pPr>
            <w:r w:rsidRPr="00F3077D">
              <w:rPr>
                <w:rFonts w:ascii="Arial" w:hAnsi="Arial" w:cs="Arial"/>
                <w:b/>
              </w:rPr>
              <w:sym w:font="Wingdings" w:char="F0FC"/>
            </w:r>
          </w:p>
        </w:tc>
        <w:tc>
          <w:tcPr>
            <w:tcW w:w="1401" w:type="dxa"/>
            <w:shd w:val="clear" w:color="000000" w:fill="FFFFFF"/>
            <w:vAlign w:val="center"/>
          </w:tcPr>
          <w:p w14:paraId="59ED5CFD" w14:textId="77777777" w:rsidR="0070211E" w:rsidRPr="00F3077D" w:rsidRDefault="0070211E" w:rsidP="0046117C">
            <w:pPr>
              <w:rPr>
                <w:rFonts w:ascii="Arial" w:hAnsi="Arial" w:cs="Arial"/>
              </w:rPr>
            </w:pPr>
          </w:p>
        </w:tc>
      </w:tr>
      <w:tr w:rsidR="0070211E" w:rsidRPr="00F3077D" w14:paraId="5FC36125" w14:textId="77777777" w:rsidTr="0070211E">
        <w:trPr>
          <w:cantSplit/>
          <w:trHeight w:val="300"/>
          <w:jc w:val="center"/>
        </w:trPr>
        <w:tc>
          <w:tcPr>
            <w:tcW w:w="2844" w:type="dxa"/>
            <w:vMerge/>
            <w:vAlign w:val="center"/>
          </w:tcPr>
          <w:p w14:paraId="0C8C4276" w14:textId="77777777" w:rsidR="0070211E" w:rsidRPr="00F3077D" w:rsidRDefault="0070211E" w:rsidP="0046117C">
            <w:pPr>
              <w:rPr>
                <w:rFonts w:ascii="Arial" w:hAnsi="Arial" w:cs="Arial"/>
              </w:rPr>
            </w:pPr>
          </w:p>
        </w:tc>
        <w:tc>
          <w:tcPr>
            <w:tcW w:w="4519" w:type="dxa"/>
            <w:vAlign w:val="center"/>
          </w:tcPr>
          <w:p w14:paraId="7BDE6434" w14:textId="77777777" w:rsidR="0070211E" w:rsidRPr="00F3077D" w:rsidRDefault="0070211E" w:rsidP="0046117C">
            <w:pPr>
              <w:rPr>
                <w:rFonts w:ascii="Arial" w:hAnsi="Arial" w:cs="Arial"/>
              </w:rPr>
            </w:pPr>
            <w:r w:rsidRPr="00F3077D">
              <w:rPr>
                <w:rFonts w:ascii="Arial" w:hAnsi="Arial" w:cs="Arial"/>
              </w:rPr>
              <w:t xml:space="preserve">A clear focus on standards </w:t>
            </w:r>
            <w:proofErr w:type="gramStart"/>
            <w:r w:rsidRPr="00F3077D">
              <w:rPr>
                <w:rFonts w:ascii="Arial" w:hAnsi="Arial" w:cs="Arial"/>
              </w:rPr>
              <w:t>in order to</w:t>
            </w:r>
            <w:proofErr w:type="gramEnd"/>
            <w:r w:rsidRPr="00F3077D">
              <w:rPr>
                <w:rFonts w:ascii="Arial" w:hAnsi="Arial" w:cs="Arial"/>
              </w:rPr>
              <w:t xml:space="preserve"> raise achievements</w:t>
            </w:r>
          </w:p>
        </w:tc>
        <w:tc>
          <w:tcPr>
            <w:tcW w:w="1576" w:type="dxa"/>
            <w:vAlign w:val="center"/>
          </w:tcPr>
          <w:p w14:paraId="1DB71214" w14:textId="77777777" w:rsidR="0070211E" w:rsidRPr="00F3077D" w:rsidRDefault="0070211E" w:rsidP="0046117C">
            <w:pPr>
              <w:rPr>
                <w:rFonts w:ascii="Arial" w:hAnsi="Arial" w:cs="Arial"/>
              </w:rPr>
            </w:pPr>
            <w:r w:rsidRPr="00F3077D">
              <w:rPr>
                <w:rFonts w:ascii="Arial" w:hAnsi="Arial" w:cs="Arial"/>
                <w:b/>
              </w:rPr>
              <w:sym w:font="Wingdings" w:char="F0FC"/>
            </w:r>
          </w:p>
        </w:tc>
        <w:tc>
          <w:tcPr>
            <w:tcW w:w="1401" w:type="dxa"/>
            <w:shd w:val="clear" w:color="000000" w:fill="FFFFFF"/>
            <w:vAlign w:val="center"/>
          </w:tcPr>
          <w:p w14:paraId="133D3BFF" w14:textId="77777777" w:rsidR="0070211E" w:rsidRPr="00F3077D" w:rsidRDefault="0070211E" w:rsidP="0046117C">
            <w:pPr>
              <w:rPr>
                <w:rFonts w:ascii="Arial" w:hAnsi="Arial" w:cs="Arial"/>
              </w:rPr>
            </w:pPr>
          </w:p>
        </w:tc>
      </w:tr>
      <w:tr w:rsidR="0070211E" w:rsidRPr="00F3077D" w14:paraId="5F3B4E16" w14:textId="77777777" w:rsidTr="0070211E">
        <w:trPr>
          <w:cantSplit/>
          <w:trHeight w:val="300"/>
          <w:jc w:val="center"/>
        </w:trPr>
        <w:tc>
          <w:tcPr>
            <w:tcW w:w="2844" w:type="dxa"/>
            <w:vMerge/>
          </w:tcPr>
          <w:p w14:paraId="6572B948" w14:textId="77777777" w:rsidR="0070211E" w:rsidRPr="00F3077D" w:rsidRDefault="0070211E" w:rsidP="0046117C">
            <w:pPr>
              <w:rPr>
                <w:rFonts w:ascii="Arial" w:hAnsi="Arial" w:cs="Arial"/>
              </w:rPr>
            </w:pPr>
          </w:p>
        </w:tc>
        <w:tc>
          <w:tcPr>
            <w:tcW w:w="4519" w:type="dxa"/>
            <w:vAlign w:val="center"/>
          </w:tcPr>
          <w:p w14:paraId="7D3AEE1F" w14:textId="77777777" w:rsidR="0070211E" w:rsidRPr="00F3077D" w:rsidRDefault="0070211E" w:rsidP="0046117C">
            <w:pPr>
              <w:rPr>
                <w:rFonts w:ascii="Arial" w:hAnsi="Arial" w:cs="Arial"/>
              </w:rPr>
            </w:pPr>
            <w:r w:rsidRPr="00F3077D">
              <w:rPr>
                <w:rFonts w:ascii="Arial" w:hAnsi="Arial" w:cs="Arial"/>
              </w:rPr>
              <w:t>Evidence of excellent ICT skills</w:t>
            </w:r>
          </w:p>
        </w:tc>
        <w:tc>
          <w:tcPr>
            <w:tcW w:w="1576" w:type="dxa"/>
            <w:vAlign w:val="center"/>
          </w:tcPr>
          <w:p w14:paraId="58CE1BD6" w14:textId="77777777" w:rsidR="0070211E" w:rsidRPr="00F3077D" w:rsidRDefault="0070211E" w:rsidP="0046117C">
            <w:pPr>
              <w:rPr>
                <w:rFonts w:ascii="Arial" w:hAnsi="Arial" w:cs="Arial"/>
              </w:rPr>
            </w:pPr>
            <w:r w:rsidRPr="00F3077D">
              <w:rPr>
                <w:rFonts w:ascii="Arial" w:hAnsi="Arial" w:cs="Arial"/>
                <w:b/>
              </w:rPr>
              <w:sym w:font="Wingdings" w:char="F0FC"/>
            </w:r>
          </w:p>
        </w:tc>
        <w:tc>
          <w:tcPr>
            <w:tcW w:w="1401" w:type="dxa"/>
            <w:shd w:val="clear" w:color="000000" w:fill="FFFFFF"/>
            <w:vAlign w:val="center"/>
          </w:tcPr>
          <w:p w14:paraId="760ED541" w14:textId="77777777" w:rsidR="0070211E" w:rsidRPr="00F3077D" w:rsidRDefault="0070211E" w:rsidP="0046117C">
            <w:pPr>
              <w:rPr>
                <w:rFonts w:ascii="Arial" w:hAnsi="Arial" w:cs="Arial"/>
              </w:rPr>
            </w:pPr>
          </w:p>
        </w:tc>
      </w:tr>
      <w:tr w:rsidR="0070211E" w:rsidRPr="00F3077D" w14:paraId="7A1BD29E" w14:textId="77777777" w:rsidTr="0070211E">
        <w:trPr>
          <w:cantSplit/>
          <w:trHeight w:val="300"/>
          <w:jc w:val="center"/>
        </w:trPr>
        <w:tc>
          <w:tcPr>
            <w:tcW w:w="2844" w:type="dxa"/>
            <w:vMerge/>
            <w:tcBorders>
              <w:bottom w:val="single" w:sz="6" w:space="0" w:color="808080"/>
            </w:tcBorders>
            <w:vAlign w:val="center"/>
          </w:tcPr>
          <w:p w14:paraId="012F9071" w14:textId="77777777" w:rsidR="0070211E" w:rsidRPr="00F3077D" w:rsidRDefault="0070211E" w:rsidP="0046117C">
            <w:pPr>
              <w:rPr>
                <w:rFonts w:ascii="Arial" w:hAnsi="Arial" w:cs="Arial"/>
              </w:rPr>
            </w:pPr>
          </w:p>
        </w:tc>
        <w:tc>
          <w:tcPr>
            <w:tcW w:w="4519" w:type="dxa"/>
            <w:tcBorders>
              <w:bottom w:val="single" w:sz="6" w:space="0" w:color="808080"/>
            </w:tcBorders>
            <w:vAlign w:val="center"/>
          </w:tcPr>
          <w:p w14:paraId="18C4E87D" w14:textId="77777777" w:rsidR="0070211E" w:rsidRPr="00F3077D" w:rsidRDefault="0070211E" w:rsidP="0046117C">
            <w:pPr>
              <w:rPr>
                <w:rFonts w:ascii="Arial" w:hAnsi="Arial" w:cs="Arial"/>
              </w:rPr>
            </w:pPr>
            <w:r w:rsidRPr="00F3077D">
              <w:rPr>
                <w:rFonts w:ascii="Arial" w:hAnsi="Arial" w:cs="Arial"/>
              </w:rPr>
              <w:t xml:space="preserve">Evidence of an understanding of the role of a college within its community </w:t>
            </w:r>
          </w:p>
        </w:tc>
        <w:tc>
          <w:tcPr>
            <w:tcW w:w="1576" w:type="dxa"/>
            <w:vAlign w:val="center"/>
          </w:tcPr>
          <w:p w14:paraId="5517C80B" w14:textId="77777777" w:rsidR="0070211E" w:rsidRPr="00F3077D" w:rsidRDefault="0070211E" w:rsidP="0046117C">
            <w:pPr>
              <w:rPr>
                <w:rFonts w:ascii="Arial" w:hAnsi="Arial" w:cs="Arial"/>
                <w:b/>
              </w:rPr>
            </w:pPr>
          </w:p>
        </w:tc>
        <w:tc>
          <w:tcPr>
            <w:tcW w:w="1401" w:type="dxa"/>
            <w:shd w:val="clear" w:color="000000" w:fill="FFFFFF"/>
            <w:vAlign w:val="center"/>
          </w:tcPr>
          <w:p w14:paraId="0C624207" w14:textId="77777777" w:rsidR="0070211E" w:rsidRPr="00F3077D" w:rsidRDefault="0070211E" w:rsidP="0046117C">
            <w:pPr>
              <w:rPr>
                <w:rFonts w:ascii="Arial" w:hAnsi="Arial" w:cs="Arial"/>
              </w:rPr>
            </w:pPr>
            <w:r w:rsidRPr="00F3077D">
              <w:rPr>
                <w:rFonts w:ascii="Arial" w:hAnsi="Arial" w:cs="Arial"/>
                <w:b/>
              </w:rPr>
              <w:sym w:font="Wingdings" w:char="F0FC"/>
            </w:r>
          </w:p>
        </w:tc>
      </w:tr>
      <w:tr w:rsidR="0070211E" w:rsidRPr="00F3077D" w14:paraId="51B0C698" w14:textId="77777777" w:rsidTr="0070211E">
        <w:trPr>
          <w:cantSplit/>
          <w:trHeight w:val="300"/>
          <w:jc w:val="center"/>
        </w:trPr>
        <w:tc>
          <w:tcPr>
            <w:tcW w:w="2844" w:type="dxa"/>
            <w:vMerge w:val="restart"/>
            <w:tcBorders>
              <w:top w:val="single" w:sz="6" w:space="0" w:color="808080"/>
            </w:tcBorders>
            <w:vAlign w:val="center"/>
          </w:tcPr>
          <w:p w14:paraId="186BE698" w14:textId="77777777" w:rsidR="0070211E" w:rsidRPr="00F3077D" w:rsidRDefault="0070211E" w:rsidP="0046117C">
            <w:pPr>
              <w:rPr>
                <w:rFonts w:ascii="Arial" w:hAnsi="Arial" w:cs="Arial"/>
              </w:rPr>
            </w:pPr>
            <w:r w:rsidRPr="00F3077D">
              <w:rPr>
                <w:rFonts w:ascii="Arial" w:hAnsi="Arial" w:cs="Arial"/>
              </w:rPr>
              <w:t xml:space="preserve">Personal and interpersonal </w:t>
            </w:r>
          </w:p>
        </w:tc>
        <w:tc>
          <w:tcPr>
            <w:tcW w:w="4519" w:type="dxa"/>
            <w:tcBorders>
              <w:top w:val="single" w:sz="6" w:space="0" w:color="808080"/>
            </w:tcBorders>
            <w:vAlign w:val="center"/>
          </w:tcPr>
          <w:p w14:paraId="7E7A1DF8" w14:textId="77777777" w:rsidR="0070211E" w:rsidRPr="00F3077D" w:rsidRDefault="0070211E" w:rsidP="0046117C">
            <w:pPr>
              <w:rPr>
                <w:rFonts w:ascii="Arial" w:hAnsi="Arial" w:cs="Arial"/>
              </w:rPr>
            </w:pPr>
            <w:r w:rsidRPr="00F3077D">
              <w:rPr>
                <w:rFonts w:ascii="Arial" w:hAnsi="Arial" w:cs="Arial"/>
              </w:rPr>
              <w:t>Good communicator – with staff, governors, students, parents and community</w:t>
            </w:r>
          </w:p>
        </w:tc>
        <w:tc>
          <w:tcPr>
            <w:tcW w:w="1576" w:type="dxa"/>
            <w:vAlign w:val="center"/>
          </w:tcPr>
          <w:p w14:paraId="2DDCC19C" w14:textId="77777777" w:rsidR="0070211E" w:rsidRPr="00F3077D" w:rsidRDefault="0070211E" w:rsidP="0046117C">
            <w:pPr>
              <w:rPr>
                <w:rFonts w:ascii="Arial" w:hAnsi="Arial" w:cs="Arial"/>
              </w:rPr>
            </w:pPr>
            <w:r w:rsidRPr="00F3077D">
              <w:rPr>
                <w:rFonts w:ascii="Arial" w:hAnsi="Arial" w:cs="Arial"/>
                <w:b/>
              </w:rPr>
              <w:sym w:font="Wingdings" w:char="F0FC"/>
            </w:r>
          </w:p>
        </w:tc>
        <w:tc>
          <w:tcPr>
            <w:tcW w:w="1401" w:type="dxa"/>
            <w:shd w:val="clear" w:color="000000" w:fill="FFFFFF"/>
            <w:vAlign w:val="center"/>
          </w:tcPr>
          <w:p w14:paraId="08FC43BC" w14:textId="77777777" w:rsidR="0070211E" w:rsidRPr="00F3077D" w:rsidRDefault="0070211E" w:rsidP="0046117C">
            <w:pPr>
              <w:rPr>
                <w:rFonts w:ascii="Arial" w:hAnsi="Arial" w:cs="Arial"/>
              </w:rPr>
            </w:pPr>
          </w:p>
        </w:tc>
      </w:tr>
      <w:tr w:rsidR="0070211E" w:rsidRPr="00F3077D" w14:paraId="28525B30" w14:textId="77777777" w:rsidTr="0070211E">
        <w:trPr>
          <w:cantSplit/>
          <w:trHeight w:val="300"/>
          <w:jc w:val="center"/>
        </w:trPr>
        <w:tc>
          <w:tcPr>
            <w:tcW w:w="2844" w:type="dxa"/>
            <w:vMerge/>
            <w:vAlign w:val="center"/>
          </w:tcPr>
          <w:p w14:paraId="05BF93A2" w14:textId="77777777" w:rsidR="0070211E" w:rsidRPr="00F3077D" w:rsidRDefault="0070211E" w:rsidP="0046117C">
            <w:pPr>
              <w:rPr>
                <w:rFonts w:ascii="Arial" w:hAnsi="Arial" w:cs="Arial"/>
              </w:rPr>
            </w:pPr>
          </w:p>
        </w:tc>
        <w:tc>
          <w:tcPr>
            <w:tcW w:w="4519" w:type="dxa"/>
            <w:vAlign w:val="center"/>
          </w:tcPr>
          <w:p w14:paraId="218F5C3C" w14:textId="77777777" w:rsidR="0070211E" w:rsidRPr="00F3077D" w:rsidRDefault="0070211E" w:rsidP="0046117C">
            <w:pPr>
              <w:rPr>
                <w:rFonts w:ascii="Arial" w:hAnsi="Arial" w:cs="Arial"/>
              </w:rPr>
            </w:pPr>
            <w:r w:rsidRPr="00F3077D">
              <w:rPr>
                <w:rFonts w:ascii="Arial" w:hAnsi="Arial" w:cs="Arial"/>
              </w:rPr>
              <w:t>High standard of written and oral communication</w:t>
            </w:r>
          </w:p>
        </w:tc>
        <w:tc>
          <w:tcPr>
            <w:tcW w:w="1576" w:type="dxa"/>
            <w:vAlign w:val="center"/>
          </w:tcPr>
          <w:p w14:paraId="13D22DFC" w14:textId="77777777" w:rsidR="0070211E" w:rsidRPr="00F3077D" w:rsidRDefault="0070211E" w:rsidP="0046117C">
            <w:pPr>
              <w:rPr>
                <w:rFonts w:ascii="Arial" w:hAnsi="Arial" w:cs="Arial"/>
              </w:rPr>
            </w:pPr>
            <w:r w:rsidRPr="00F3077D">
              <w:rPr>
                <w:rFonts w:ascii="Arial" w:hAnsi="Arial" w:cs="Arial"/>
                <w:b/>
              </w:rPr>
              <w:sym w:font="Wingdings" w:char="F0FC"/>
            </w:r>
          </w:p>
        </w:tc>
        <w:tc>
          <w:tcPr>
            <w:tcW w:w="1401" w:type="dxa"/>
            <w:shd w:val="clear" w:color="000000" w:fill="FFFFFF"/>
            <w:vAlign w:val="center"/>
          </w:tcPr>
          <w:p w14:paraId="013ADB44" w14:textId="77777777" w:rsidR="0070211E" w:rsidRPr="00F3077D" w:rsidRDefault="0070211E" w:rsidP="0046117C">
            <w:pPr>
              <w:rPr>
                <w:rFonts w:ascii="Arial" w:hAnsi="Arial" w:cs="Arial"/>
              </w:rPr>
            </w:pPr>
          </w:p>
        </w:tc>
      </w:tr>
      <w:tr w:rsidR="0070211E" w:rsidRPr="00F3077D" w14:paraId="71CDAAB4" w14:textId="77777777" w:rsidTr="0070211E">
        <w:trPr>
          <w:cantSplit/>
          <w:trHeight w:val="300"/>
          <w:jc w:val="center"/>
        </w:trPr>
        <w:tc>
          <w:tcPr>
            <w:tcW w:w="2844" w:type="dxa"/>
            <w:vMerge/>
            <w:vAlign w:val="center"/>
          </w:tcPr>
          <w:p w14:paraId="7A810598" w14:textId="77777777" w:rsidR="0070211E" w:rsidRPr="00F3077D" w:rsidRDefault="0070211E" w:rsidP="0046117C">
            <w:pPr>
              <w:rPr>
                <w:rFonts w:ascii="Arial" w:hAnsi="Arial" w:cs="Arial"/>
              </w:rPr>
            </w:pPr>
          </w:p>
        </w:tc>
        <w:tc>
          <w:tcPr>
            <w:tcW w:w="4519" w:type="dxa"/>
            <w:vAlign w:val="center"/>
          </w:tcPr>
          <w:p w14:paraId="42C08B29" w14:textId="77777777" w:rsidR="0070211E" w:rsidRPr="00F3077D" w:rsidRDefault="0070211E" w:rsidP="0046117C">
            <w:pPr>
              <w:rPr>
                <w:rFonts w:ascii="Arial" w:hAnsi="Arial" w:cs="Arial"/>
              </w:rPr>
            </w:pPr>
            <w:r w:rsidRPr="00F3077D">
              <w:rPr>
                <w:rFonts w:ascii="Arial" w:hAnsi="Arial" w:cs="Arial"/>
              </w:rPr>
              <w:t>Ability to be a good ambassador for the College and inclusive education</w:t>
            </w:r>
          </w:p>
        </w:tc>
        <w:tc>
          <w:tcPr>
            <w:tcW w:w="1576" w:type="dxa"/>
            <w:vAlign w:val="center"/>
          </w:tcPr>
          <w:p w14:paraId="6FA76FF2" w14:textId="77777777" w:rsidR="0070211E" w:rsidRPr="00F3077D" w:rsidRDefault="0070211E" w:rsidP="0046117C">
            <w:pPr>
              <w:rPr>
                <w:rFonts w:ascii="Arial" w:hAnsi="Arial" w:cs="Arial"/>
              </w:rPr>
            </w:pPr>
            <w:r w:rsidRPr="00F3077D">
              <w:rPr>
                <w:rFonts w:ascii="Arial" w:hAnsi="Arial" w:cs="Arial"/>
                <w:b/>
              </w:rPr>
              <w:sym w:font="Wingdings" w:char="F0FC"/>
            </w:r>
          </w:p>
        </w:tc>
        <w:tc>
          <w:tcPr>
            <w:tcW w:w="1401" w:type="dxa"/>
            <w:shd w:val="clear" w:color="000000" w:fill="FFFFFF"/>
            <w:vAlign w:val="center"/>
          </w:tcPr>
          <w:p w14:paraId="057E7EC5" w14:textId="77777777" w:rsidR="0070211E" w:rsidRPr="00F3077D" w:rsidRDefault="0070211E" w:rsidP="0046117C">
            <w:pPr>
              <w:rPr>
                <w:rFonts w:ascii="Arial" w:hAnsi="Arial" w:cs="Arial"/>
              </w:rPr>
            </w:pPr>
          </w:p>
        </w:tc>
      </w:tr>
      <w:tr w:rsidR="0070211E" w:rsidRPr="00F3077D" w14:paraId="0FB3E36B" w14:textId="77777777" w:rsidTr="0070211E">
        <w:trPr>
          <w:cantSplit/>
          <w:trHeight w:val="300"/>
          <w:jc w:val="center"/>
        </w:trPr>
        <w:tc>
          <w:tcPr>
            <w:tcW w:w="2844" w:type="dxa"/>
            <w:vMerge/>
            <w:vAlign w:val="center"/>
          </w:tcPr>
          <w:p w14:paraId="7A1AA111" w14:textId="77777777" w:rsidR="0070211E" w:rsidRPr="00F3077D" w:rsidRDefault="0070211E" w:rsidP="0046117C">
            <w:pPr>
              <w:rPr>
                <w:rFonts w:ascii="Arial" w:hAnsi="Arial" w:cs="Arial"/>
              </w:rPr>
            </w:pPr>
          </w:p>
        </w:tc>
        <w:tc>
          <w:tcPr>
            <w:tcW w:w="4519" w:type="dxa"/>
            <w:vAlign w:val="center"/>
          </w:tcPr>
          <w:p w14:paraId="6AA1F5BF" w14:textId="77777777" w:rsidR="0070211E" w:rsidRPr="00F3077D" w:rsidRDefault="0070211E" w:rsidP="0046117C">
            <w:pPr>
              <w:rPr>
                <w:rFonts w:ascii="Arial" w:hAnsi="Arial" w:cs="Arial"/>
              </w:rPr>
            </w:pPr>
            <w:r w:rsidRPr="00F3077D">
              <w:rPr>
                <w:rFonts w:ascii="Arial" w:hAnsi="Arial" w:cs="Arial"/>
              </w:rPr>
              <w:t>Ability to adapt to changing circumstances</w:t>
            </w:r>
          </w:p>
        </w:tc>
        <w:tc>
          <w:tcPr>
            <w:tcW w:w="1576" w:type="dxa"/>
            <w:vAlign w:val="center"/>
          </w:tcPr>
          <w:p w14:paraId="625D81DE" w14:textId="77777777" w:rsidR="0070211E" w:rsidRPr="00F3077D" w:rsidRDefault="0070211E" w:rsidP="0046117C">
            <w:pPr>
              <w:rPr>
                <w:rFonts w:ascii="Arial" w:hAnsi="Arial" w:cs="Arial"/>
              </w:rPr>
            </w:pPr>
            <w:r w:rsidRPr="00F3077D">
              <w:rPr>
                <w:rFonts w:ascii="Arial" w:hAnsi="Arial" w:cs="Arial"/>
                <w:b/>
              </w:rPr>
              <w:sym w:font="Wingdings" w:char="F0FC"/>
            </w:r>
          </w:p>
        </w:tc>
        <w:tc>
          <w:tcPr>
            <w:tcW w:w="1401" w:type="dxa"/>
            <w:shd w:val="clear" w:color="000000" w:fill="FFFFFF"/>
            <w:vAlign w:val="center"/>
          </w:tcPr>
          <w:p w14:paraId="384C078D" w14:textId="77777777" w:rsidR="0070211E" w:rsidRPr="00F3077D" w:rsidRDefault="0070211E" w:rsidP="0046117C">
            <w:pPr>
              <w:rPr>
                <w:rFonts w:ascii="Arial" w:hAnsi="Arial" w:cs="Arial"/>
              </w:rPr>
            </w:pPr>
          </w:p>
        </w:tc>
      </w:tr>
      <w:tr w:rsidR="0070211E" w:rsidRPr="00F3077D" w14:paraId="145AC7CC" w14:textId="77777777" w:rsidTr="0070211E">
        <w:trPr>
          <w:cantSplit/>
          <w:trHeight w:val="300"/>
          <w:jc w:val="center"/>
        </w:trPr>
        <w:tc>
          <w:tcPr>
            <w:tcW w:w="2844" w:type="dxa"/>
            <w:vMerge/>
            <w:vAlign w:val="center"/>
          </w:tcPr>
          <w:p w14:paraId="03283DB1" w14:textId="77777777" w:rsidR="0070211E" w:rsidRPr="00F3077D" w:rsidRDefault="0070211E" w:rsidP="0046117C">
            <w:pPr>
              <w:rPr>
                <w:rFonts w:ascii="Arial" w:hAnsi="Arial" w:cs="Arial"/>
              </w:rPr>
            </w:pPr>
          </w:p>
        </w:tc>
        <w:tc>
          <w:tcPr>
            <w:tcW w:w="4519" w:type="dxa"/>
            <w:vAlign w:val="center"/>
          </w:tcPr>
          <w:p w14:paraId="39D35D28" w14:textId="77777777" w:rsidR="0070211E" w:rsidRPr="00F3077D" w:rsidRDefault="0070211E" w:rsidP="0046117C">
            <w:pPr>
              <w:rPr>
                <w:rFonts w:ascii="Arial" w:hAnsi="Arial" w:cs="Arial"/>
              </w:rPr>
            </w:pPr>
            <w:r w:rsidRPr="00F3077D">
              <w:rPr>
                <w:rFonts w:ascii="Arial" w:hAnsi="Arial" w:cs="Arial"/>
              </w:rPr>
              <w:t>Ability to motivate, inspire confidence in students, consult and encourage</w:t>
            </w:r>
          </w:p>
        </w:tc>
        <w:tc>
          <w:tcPr>
            <w:tcW w:w="1576" w:type="dxa"/>
            <w:vAlign w:val="center"/>
          </w:tcPr>
          <w:p w14:paraId="7CA9A7AA" w14:textId="77777777" w:rsidR="0070211E" w:rsidRPr="00F3077D" w:rsidRDefault="0070211E" w:rsidP="0046117C">
            <w:pPr>
              <w:rPr>
                <w:rFonts w:ascii="Arial" w:hAnsi="Arial" w:cs="Arial"/>
              </w:rPr>
            </w:pPr>
            <w:r w:rsidRPr="00F3077D">
              <w:rPr>
                <w:rFonts w:ascii="Arial" w:hAnsi="Arial" w:cs="Arial"/>
                <w:b/>
              </w:rPr>
              <w:sym w:font="Wingdings" w:char="F0FC"/>
            </w:r>
          </w:p>
        </w:tc>
        <w:tc>
          <w:tcPr>
            <w:tcW w:w="1401" w:type="dxa"/>
            <w:shd w:val="clear" w:color="000000" w:fill="FFFFFF"/>
            <w:vAlign w:val="center"/>
          </w:tcPr>
          <w:p w14:paraId="13921754" w14:textId="77777777" w:rsidR="0070211E" w:rsidRPr="00F3077D" w:rsidRDefault="0070211E" w:rsidP="0046117C">
            <w:pPr>
              <w:rPr>
                <w:rFonts w:ascii="Arial" w:hAnsi="Arial" w:cs="Arial"/>
              </w:rPr>
            </w:pPr>
          </w:p>
        </w:tc>
      </w:tr>
      <w:tr w:rsidR="0070211E" w:rsidRPr="00F3077D" w14:paraId="2F4C4100" w14:textId="77777777" w:rsidTr="0070211E">
        <w:trPr>
          <w:cantSplit/>
          <w:trHeight w:val="300"/>
          <w:jc w:val="center"/>
        </w:trPr>
        <w:tc>
          <w:tcPr>
            <w:tcW w:w="2844" w:type="dxa"/>
            <w:vMerge/>
            <w:vAlign w:val="center"/>
          </w:tcPr>
          <w:p w14:paraId="79AF8964" w14:textId="77777777" w:rsidR="0070211E" w:rsidRPr="00F3077D" w:rsidRDefault="0070211E" w:rsidP="0046117C">
            <w:pPr>
              <w:rPr>
                <w:rFonts w:ascii="Arial" w:hAnsi="Arial" w:cs="Arial"/>
              </w:rPr>
            </w:pPr>
          </w:p>
        </w:tc>
        <w:tc>
          <w:tcPr>
            <w:tcW w:w="4519" w:type="dxa"/>
            <w:vAlign w:val="center"/>
          </w:tcPr>
          <w:p w14:paraId="5E36A894" w14:textId="77777777" w:rsidR="0070211E" w:rsidRPr="00F3077D" w:rsidRDefault="0070211E" w:rsidP="0046117C">
            <w:pPr>
              <w:rPr>
                <w:rFonts w:ascii="Arial" w:hAnsi="Arial" w:cs="Arial"/>
              </w:rPr>
            </w:pPr>
            <w:r w:rsidRPr="00F3077D">
              <w:rPr>
                <w:rFonts w:ascii="Arial" w:hAnsi="Arial" w:cs="Arial"/>
              </w:rPr>
              <w:t>Innovative and enthusiastic</w:t>
            </w:r>
          </w:p>
        </w:tc>
        <w:tc>
          <w:tcPr>
            <w:tcW w:w="1576" w:type="dxa"/>
            <w:vAlign w:val="center"/>
          </w:tcPr>
          <w:p w14:paraId="71EE1B4A" w14:textId="77777777" w:rsidR="0070211E" w:rsidRPr="00F3077D" w:rsidRDefault="0070211E" w:rsidP="0046117C">
            <w:pPr>
              <w:rPr>
                <w:rFonts w:ascii="Arial" w:hAnsi="Arial" w:cs="Arial"/>
              </w:rPr>
            </w:pPr>
            <w:r w:rsidRPr="00F3077D">
              <w:rPr>
                <w:rFonts w:ascii="Arial" w:hAnsi="Arial" w:cs="Arial"/>
                <w:b/>
              </w:rPr>
              <w:sym w:font="Wingdings" w:char="F0FC"/>
            </w:r>
          </w:p>
        </w:tc>
        <w:tc>
          <w:tcPr>
            <w:tcW w:w="1401" w:type="dxa"/>
            <w:shd w:val="clear" w:color="000000" w:fill="FFFFFF"/>
            <w:vAlign w:val="center"/>
          </w:tcPr>
          <w:p w14:paraId="5699EACE" w14:textId="77777777" w:rsidR="0070211E" w:rsidRPr="00F3077D" w:rsidRDefault="0070211E" w:rsidP="0046117C">
            <w:pPr>
              <w:rPr>
                <w:rFonts w:ascii="Arial" w:hAnsi="Arial" w:cs="Arial"/>
              </w:rPr>
            </w:pPr>
          </w:p>
        </w:tc>
      </w:tr>
      <w:tr w:rsidR="0070211E" w:rsidRPr="00F3077D" w14:paraId="7B98EF5E" w14:textId="77777777" w:rsidTr="0070211E">
        <w:trPr>
          <w:cantSplit/>
          <w:trHeight w:val="300"/>
          <w:jc w:val="center"/>
        </w:trPr>
        <w:tc>
          <w:tcPr>
            <w:tcW w:w="2844" w:type="dxa"/>
            <w:vMerge/>
            <w:vAlign w:val="center"/>
          </w:tcPr>
          <w:p w14:paraId="1B667A97" w14:textId="77777777" w:rsidR="0070211E" w:rsidRPr="00F3077D" w:rsidRDefault="0070211E" w:rsidP="0046117C">
            <w:pPr>
              <w:rPr>
                <w:rFonts w:ascii="Arial" w:hAnsi="Arial" w:cs="Arial"/>
              </w:rPr>
            </w:pPr>
          </w:p>
        </w:tc>
        <w:tc>
          <w:tcPr>
            <w:tcW w:w="4519" w:type="dxa"/>
            <w:vAlign w:val="center"/>
          </w:tcPr>
          <w:p w14:paraId="4579A150" w14:textId="77777777" w:rsidR="0070211E" w:rsidRPr="00F3077D" w:rsidRDefault="0070211E" w:rsidP="0046117C">
            <w:pPr>
              <w:rPr>
                <w:rFonts w:ascii="Arial" w:hAnsi="Arial" w:cs="Arial"/>
              </w:rPr>
            </w:pPr>
            <w:r w:rsidRPr="00F3077D">
              <w:rPr>
                <w:rFonts w:ascii="Arial" w:hAnsi="Arial" w:cs="Arial"/>
              </w:rPr>
              <w:t>Ability to work as a member of a dynamic forward-thinking team and to contribute to departmental decision-making</w:t>
            </w:r>
          </w:p>
        </w:tc>
        <w:tc>
          <w:tcPr>
            <w:tcW w:w="1576" w:type="dxa"/>
            <w:vAlign w:val="center"/>
          </w:tcPr>
          <w:p w14:paraId="662E4537" w14:textId="77777777" w:rsidR="0070211E" w:rsidRPr="00F3077D" w:rsidRDefault="0070211E" w:rsidP="0046117C">
            <w:pPr>
              <w:rPr>
                <w:rFonts w:ascii="Arial" w:hAnsi="Arial" w:cs="Arial"/>
              </w:rPr>
            </w:pPr>
            <w:r w:rsidRPr="00F3077D">
              <w:rPr>
                <w:rFonts w:ascii="Arial" w:hAnsi="Arial" w:cs="Arial"/>
                <w:b/>
              </w:rPr>
              <w:sym w:font="Wingdings" w:char="F0FC"/>
            </w:r>
          </w:p>
        </w:tc>
        <w:tc>
          <w:tcPr>
            <w:tcW w:w="1401" w:type="dxa"/>
            <w:shd w:val="clear" w:color="000000" w:fill="FFFFFF"/>
            <w:vAlign w:val="center"/>
          </w:tcPr>
          <w:p w14:paraId="18222FF1" w14:textId="77777777" w:rsidR="0070211E" w:rsidRPr="00F3077D" w:rsidRDefault="0070211E" w:rsidP="0046117C">
            <w:pPr>
              <w:rPr>
                <w:rFonts w:ascii="Arial" w:hAnsi="Arial" w:cs="Arial"/>
              </w:rPr>
            </w:pPr>
          </w:p>
        </w:tc>
      </w:tr>
      <w:tr w:rsidR="0070211E" w:rsidRPr="00F3077D" w14:paraId="3A4E47A7" w14:textId="77777777" w:rsidTr="0070211E">
        <w:trPr>
          <w:cantSplit/>
          <w:trHeight w:val="300"/>
          <w:jc w:val="center"/>
        </w:trPr>
        <w:tc>
          <w:tcPr>
            <w:tcW w:w="2844" w:type="dxa"/>
            <w:vMerge/>
            <w:vAlign w:val="center"/>
          </w:tcPr>
          <w:p w14:paraId="76861748" w14:textId="77777777" w:rsidR="0070211E" w:rsidRPr="00F3077D" w:rsidRDefault="0070211E" w:rsidP="0046117C">
            <w:pPr>
              <w:rPr>
                <w:rFonts w:ascii="Arial" w:hAnsi="Arial" w:cs="Arial"/>
              </w:rPr>
            </w:pPr>
          </w:p>
        </w:tc>
        <w:tc>
          <w:tcPr>
            <w:tcW w:w="4519" w:type="dxa"/>
            <w:vAlign w:val="center"/>
          </w:tcPr>
          <w:p w14:paraId="113826B6" w14:textId="77777777" w:rsidR="0070211E" w:rsidRPr="00F3077D" w:rsidRDefault="0070211E" w:rsidP="0046117C">
            <w:pPr>
              <w:rPr>
                <w:rFonts w:ascii="Arial" w:hAnsi="Arial" w:cs="Arial"/>
              </w:rPr>
            </w:pPr>
            <w:r w:rsidRPr="00F3077D">
              <w:rPr>
                <w:rFonts w:ascii="Arial" w:hAnsi="Arial" w:cs="Arial"/>
              </w:rPr>
              <w:t xml:space="preserve">Ability to work as part of a team </w:t>
            </w:r>
          </w:p>
        </w:tc>
        <w:tc>
          <w:tcPr>
            <w:tcW w:w="1576" w:type="dxa"/>
            <w:vAlign w:val="center"/>
          </w:tcPr>
          <w:p w14:paraId="3231C9D8" w14:textId="77777777" w:rsidR="0070211E" w:rsidRPr="00F3077D" w:rsidRDefault="0070211E" w:rsidP="0046117C">
            <w:pPr>
              <w:rPr>
                <w:rFonts w:ascii="Arial" w:hAnsi="Arial" w:cs="Arial"/>
              </w:rPr>
            </w:pPr>
            <w:r w:rsidRPr="00F3077D">
              <w:rPr>
                <w:rFonts w:ascii="Arial" w:hAnsi="Arial" w:cs="Arial"/>
                <w:b/>
              </w:rPr>
              <w:sym w:font="Wingdings" w:char="F0FC"/>
            </w:r>
          </w:p>
        </w:tc>
        <w:tc>
          <w:tcPr>
            <w:tcW w:w="1401" w:type="dxa"/>
            <w:shd w:val="clear" w:color="000000" w:fill="FFFFFF"/>
            <w:vAlign w:val="center"/>
          </w:tcPr>
          <w:p w14:paraId="3B192003" w14:textId="77777777" w:rsidR="0070211E" w:rsidRPr="00F3077D" w:rsidRDefault="0070211E" w:rsidP="0046117C">
            <w:pPr>
              <w:rPr>
                <w:rFonts w:ascii="Arial" w:hAnsi="Arial" w:cs="Arial"/>
              </w:rPr>
            </w:pPr>
          </w:p>
        </w:tc>
      </w:tr>
      <w:tr w:rsidR="0070211E" w:rsidRPr="00F3077D" w14:paraId="10390029" w14:textId="77777777" w:rsidTr="0070211E">
        <w:trPr>
          <w:trHeight w:val="300"/>
          <w:jc w:val="center"/>
        </w:trPr>
        <w:tc>
          <w:tcPr>
            <w:tcW w:w="2844" w:type="dxa"/>
            <w:vMerge w:val="restart"/>
            <w:vAlign w:val="center"/>
          </w:tcPr>
          <w:p w14:paraId="681FA6DC" w14:textId="77777777" w:rsidR="0070211E" w:rsidRPr="00F3077D" w:rsidRDefault="0070211E" w:rsidP="0046117C">
            <w:pPr>
              <w:rPr>
                <w:rFonts w:ascii="Arial" w:hAnsi="Arial" w:cs="Arial"/>
              </w:rPr>
            </w:pPr>
            <w:r w:rsidRPr="00F3077D">
              <w:rPr>
                <w:rFonts w:ascii="Arial" w:hAnsi="Arial" w:cs="Arial"/>
              </w:rPr>
              <w:t>Staff Development</w:t>
            </w:r>
          </w:p>
        </w:tc>
        <w:tc>
          <w:tcPr>
            <w:tcW w:w="4519" w:type="dxa"/>
            <w:vAlign w:val="center"/>
          </w:tcPr>
          <w:p w14:paraId="215133EB" w14:textId="77777777" w:rsidR="0070211E" w:rsidRPr="00F3077D" w:rsidRDefault="0070211E" w:rsidP="0046117C">
            <w:pPr>
              <w:rPr>
                <w:rFonts w:ascii="Arial" w:hAnsi="Arial" w:cs="Arial"/>
              </w:rPr>
            </w:pPr>
            <w:r w:rsidRPr="00F3077D">
              <w:rPr>
                <w:rFonts w:ascii="Arial" w:hAnsi="Arial" w:cs="Arial"/>
              </w:rPr>
              <w:t>Evidence of commitment to continuing personal professional development</w:t>
            </w:r>
          </w:p>
        </w:tc>
        <w:tc>
          <w:tcPr>
            <w:tcW w:w="1576" w:type="dxa"/>
            <w:vAlign w:val="center"/>
          </w:tcPr>
          <w:p w14:paraId="43418AB9" w14:textId="77777777" w:rsidR="0070211E" w:rsidRPr="00F3077D" w:rsidRDefault="0070211E" w:rsidP="0046117C">
            <w:pPr>
              <w:rPr>
                <w:rFonts w:ascii="Arial" w:hAnsi="Arial" w:cs="Arial"/>
              </w:rPr>
            </w:pPr>
            <w:r w:rsidRPr="00F3077D">
              <w:rPr>
                <w:rFonts w:ascii="Arial" w:hAnsi="Arial" w:cs="Arial"/>
                <w:b/>
              </w:rPr>
              <w:sym w:font="Wingdings" w:char="F0FC"/>
            </w:r>
          </w:p>
        </w:tc>
        <w:tc>
          <w:tcPr>
            <w:tcW w:w="1401" w:type="dxa"/>
            <w:shd w:val="clear" w:color="000000" w:fill="FFFFFF"/>
            <w:vAlign w:val="center"/>
          </w:tcPr>
          <w:p w14:paraId="4473B891" w14:textId="77777777" w:rsidR="0070211E" w:rsidRPr="00F3077D" w:rsidRDefault="0070211E" w:rsidP="0046117C">
            <w:pPr>
              <w:rPr>
                <w:rFonts w:ascii="Arial" w:hAnsi="Arial" w:cs="Arial"/>
              </w:rPr>
            </w:pPr>
          </w:p>
        </w:tc>
      </w:tr>
      <w:tr w:rsidR="0070211E" w:rsidRPr="00F3077D" w14:paraId="006491E1" w14:textId="77777777" w:rsidTr="0070211E">
        <w:trPr>
          <w:trHeight w:val="300"/>
          <w:jc w:val="center"/>
        </w:trPr>
        <w:tc>
          <w:tcPr>
            <w:tcW w:w="2844" w:type="dxa"/>
            <w:vMerge/>
            <w:vAlign w:val="center"/>
          </w:tcPr>
          <w:p w14:paraId="75C7DE5D" w14:textId="77777777" w:rsidR="0070211E" w:rsidRPr="00F3077D" w:rsidRDefault="0070211E" w:rsidP="0046117C">
            <w:pPr>
              <w:rPr>
                <w:rFonts w:ascii="Arial" w:hAnsi="Arial" w:cs="Arial"/>
              </w:rPr>
            </w:pPr>
          </w:p>
        </w:tc>
        <w:tc>
          <w:tcPr>
            <w:tcW w:w="4519" w:type="dxa"/>
            <w:vAlign w:val="center"/>
          </w:tcPr>
          <w:p w14:paraId="0FAA7BD7" w14:textId="77777777" w:rsidR="0070211E" w:rsidRPr="00F3077D" w:rsidRDefault="0070211E" w:rsidP="0046117C">
            <w:pPr>
              <w:rPr>
                <w:rFonts w:ascii="Arial" w:hAnsi="Arial" w:cs="Arial"/>
              </w:rPr>
            </w:pPr>
            <w:r w:rsidRPr="00F3077D">
              <w:rPr>
                <w:rFonts w:ascii="Arial" w:hAnsi="Arial" w:cs="Arial"/>
              </w:rPr>
              <w:t>Participation in the College's Performance Management cycle, involving effective self-management and evaluation of performance</w:t>
            </w:r>
          </w:p>
        </w:tc>
        <w:tc>
          <w:tcPr>
            <w:tcW w:w="1576" w:type="dxa"/>
            <w:vAlign w:val="center"/>
          </w:tcPr>
          <w:p w14:paraId="1A5DA9DF" w14:textId="77777777" w:rsidR="0070211E" w:rsidRPr="00F3077D" w:rsidRDefault="0070211E" w:rsidP="0046117C">
            <w:pPr>
              <w:rPr>
                <w:rFonts w:ascii="Arial" w:hAnsi="Arial" w:cs="Arial"/>
                <w:b/>
              </w:rPr>
            </w:pPr>
            <w:r w:rsidRPr="00F3077D">
              <w:rPr>
                <w:rFonts w:ascii="Arial" w:hAnsi="Arial" w:cs="Arial"/>
                <w:b/>
              </w:rPr>
              <w:sym w:font="Wingdings" w:char="F0FC"/>
            </w:r>
          </w:p>
        </w:tc>
        <w:tc>
          <w:tcPr>
            <w:tcW w:w="1401" w:type="dxa"/>
            <w:shd w:val="clear" w:color="000000" w:fill="FFFFFF"/>
            <w:vAlign w:val="center"/>
          </w:tcPr>
          <w:p w14:paraId="164A7D6C" w14:textId="77777777" w:rsidR="0070211E" w:rsidRPr="00F3077D" w:rsidRDefault="0070211E" w:rsidP="0046117C">
            <w:pPr>
              <w:rPr>
                <w:rFonts w:ascii="Arial" w:hAnsi="Arial" w:cs="Arial"/>
              </w:rPr>
            </w:pPr>
          </w:p>
        </w:tc>
      </w:tr>
      <w:tr w:rsidR="0070211E" w:rsidRPr="00F3077D" w14:paraId="6F255F58" w14:textId="77777777" w:rsidTr="0070211E">
        <w:trPr>
          <w:trHeight w:val="300"/>
          <w:jc w:val="center"/>
        </w:trPr>
        <w:tc>
          <w:tcPr>
            <w:tcW w:w="2844" w:type="dxa"/>
            <w:vAlign w:val="center"/>
          </w:tcPr>
          <w:p w14:paraId="2D3D149E" w14:textId="77777777" w:rsidR="0070211E" w:rsidRPr="00F3077D" w:rsidRDefault="0070211E" w:rsidP="0046117C">
            <w:pPr>
              <w:rPr>
                <w:rFonts w:ascii="Arial" w:hAnsi="Arial" w:cs="Arial"/>
              </w:rPr>
            </w:pPr>
            <w:r w:rsidRPr="00F3077D">
              <w:rPr>
                <w:rFonts w:ascii="Arial" w:hAnsi="Arial" w:cs="Arial"/>
              </w:rPr>
              <w:t>Child Protection</w:t>
            </w:r>
          </w:p>
        </w:tc>
        <w:tc>
          <w:tcPr>
            <w:tcW w:w="4519" w:type="dxa"/>
            <w:vAlign w:val="center"/>
          </w:tcPr>
          <w:p w14:paraId="1B4CCDDD" w14:textId="77777777" w:rsidR="0070211E" w:rsidRPr="00F3077D" w:rsidRDefault="0070211E" w:rsidP="0046117C">
            <w:pPr>
              <w:rPr>
                <w:rFonts w:ascii="Arial" w:hAnsi="Arial" w:cs="Arial"/>
              </w:rPr>
            </w:pPr>
            <w:r w:rsidRPr="00F3077D">
              <w:rPr>
                <w:rFonts w:ascii="Arial" w:hAnsi="Arial" w:cs="Arial"/>
              </w:rPr>
              <w:t>A commitment to the safeguarding and welfare of young people</w:t>
            </w:r>
          </w:p>
        </w:tc>
        <w:tc>
          <w:tcPr>
            <w:tcW w:w="1576" w:type="dxa"/>
            <w:vAlign w:val="center"/>
          </w:tcPr>
          <w:p w14:paraId="6C825EB0" w14:textId="77777777" w:rsidR="0070211E" w:rsidRPr="00F3077D" w:rsidRDefault="0070211E" w:rsidP="0046117C">
            <w:pPr>
              <w:rPr>
                <w:rFonts w:ascii="Arial" w:hAnsi="Arial" w:cs="Arial"/>
              </w:rPr>
            </w:pPr>
            <w:r w:rsidRPr="00F3077D">
              <w:rPr>
                <w:rFonts w:ascii="Arial" w:hAnsi="Arial" w:cs="Arial"/>
                <w:b/>
              </w:rPr>
              <w:sym w:font="Wingdings" w:char="F0FC"/>
            </w:r>
          </w:p>
        </w:tc>
        <w:tc>
          <w:tcPr>
            <w:tcW w:w="1401" w:type="dxa"/>
            <w:shd w:val="clear" w:color="000000" w:fill="FFFFFF"/>
            <w:vAlign w:val="center"/>
          </w:tcPr>
          <w:p w14:paraId="60778A1C" w14:textId="77777777" w:rsidR="0070211E" w:rsidRPr="00F3077D" w:rsidRDefault="0070211E" w:rsidP="0046117C">
            <w:pPr>
              <w:rPr>
                <w:rFonts w:ascii="Arial" w:hAnsi="Arial" w:cs="Arial"/>
              </w:rPr>
            </w:pPr>
          </w:p>
        </w:tc>
      </w:tr>
    </w:tbl>
    <w:p w14:paraId="04C17BD8" w14:textId="77777777" w:rsidR="0070211E" w:rsidRPr="007F359B" w:rsidRDefault="0070211E" w:rsidP="007F359B">
      <w:pPr>
        <w:jc w:val="center"/>
        <w:rPr>
          <w:rFonts w:ascii="Arial" w:hAnsi="Arial" w:cs="Arial"/>
        </w:rPr>
      </w:pPr>
    </w:p>
    <w:p w14:paraId="72CFE6B4" w14:textId="77777777" w:rsidR="00F14B04" w:rsidRDefault="00F14B04" w:rsidP="00F14B04">
      <w:pPr>
        <w:rPr>
          <w:rFonts w:ascii="Arial" w:hAnsi="Arial" w:cs="Arial"/>
        </w:rPr>
      </w:pPr>
    </w:p>
    <w:p w14:paraId="717AECE3" w14:textId="77777777" w:rsidR="0070211E" w:rsidRDefault="0070211E" w:rsidP="00F14B04">
      <w:pPr>
        <w:rPr>
          <w:rFonts w:ascii="Arial" w:hAnsi="Arial" w:cs="Arial"/>
        </w:rPr>
      </w:pPr>
    </w:p>
    <w:p w14:paraId="64366B6B" w14:textId="77777777" w:rsidR="0077039D" w:rsidRPr="0077039D" w:rsidRDefault="0077039D" w:rsidP="00C40A40">
      <w:pPr>
        <w:pStyle w:val="Heading7"/>
        <w:rPr>
          <w:rFonts w:ascii="Arial" w:hAnsi="Arial" w:cs="Arial"/>
          <w:b/>
          <w:i w:val="0"/>
          <w:color w:val="F58220"/>
          <w:sz w:val="32"/>
          <w:szCs w:val="32"/>
        </w:rPr>
      </w:pPr>
      <w:bookmarkStart w:id="2" w:name="_Hlk152256788"/>
      <w:r w:rsidRPr="0077039D">
        <w:rPr>
          <w:rFonts w:ascii="Arial" w:hAnsi="Arial" w:cs="Arial"/>
          <w:b/>
          <w:i w:val="0"/>
          <w:color w:val="F58220"/>
          <w:sz w:val="32"/>
          <w:szCs w:val="32"/>
        </w:rPr>
        <w:lastRenderedPageBreak/>
        <w:t>APPLYING FOR A JOB WITH NORTH YORKSHIRE COUNCIL</w:t>
      </w:r>
    </w:p>
    <w:p w14:paraId="16C3D605" w14:textId="77777777" w:rsidR="0077039D" w:rsidRPr="0077039D" w:rsidRDefault="0077039D" w:rsidP="0077039D">
      <w:pPr>
        <w:pStyle w:val="Paragraph"/>
        <w:jc w:val="center"/>
        <w:rPr>
          <w:rFonts w:cs="Arial"/>
          <w:szCs w:val="22"/>
        </w:rPr>
      </w:pPr>
    </w:p>
    <w:p w14:paraId="71F631BD" w14:textId="77777777" w:rsidR="0077039D" w:rsidRPr="0077039D" w:rsidRDefault="0077039D" w:rsidP="0077039D">
      <w:pPr>
        <w:jc w:val="center"/>
        <w:rPr>
          <w:rFonts w:ascii="Arial" w:hAnsi="Arial" w:cs="Arial"/>
          <w:b/>
          <w:sz w:val="22"/>
          <w:szCs w:val="22"/>
        </w:rPr>
      </w:pPr>
      <w:r w:rsidRPr="0077039D">
        <w:rPr>
          <w:rFonts w:ascii="Arial" w:hAnsi="Arial" w:cs="Arial"/>
          <w:b/>
          <w:sz w:val="22"/>
          <w:szCs w:val="22"/>
        </w:rPr>
        <w:t>IMPORTANT ADVICE ON COMPLETING THIS APPLICATION</w:t>
      </w:r>
    </w:p>
    <w:p w14:paraId="0CDF1B25" w14:textId="77777777" w:rsidR="0077039D" w:rsidRPr="0077039D" w:rsidRDefault="0077039D" w:rsidP="0077039D">
      <w:pPr>
        <w:jc w:val="both"/>
        <w:rPr>
          <w:rFonts w:ascii="Arial" w:hAnsi="Arial" w:cs="Arial"/>
          <w:b/>
          <w:sz w:val="22"/>
          <w:szCs w:val="22"/>
        </w:rPr>
      </w:pPr>
    </w:p>
    <w:p w14:paraId="1F19AB49" w14:textId="7AF23A0D" w:rsidR="0077039D" w:rsidRPr="0077039D" w:rsidRDefault="0077039D" w:rsidP="0077039D">
      <w:pPr>
        <w:pStyle w:val="BodyText"/>
        <w:jc w:val="both"/>
        <w:rPr>
          <w:rFonts w:ascii="Arial" w:hAnsi="Arial" w:cs="Arial"/>
          <w:sz w:val="22"/>
          <w:szCs w:val="22"/>
        </w:rPr>
      </w:pPr>
      <w:r w:rsidRPr="0077039D">
        <w:rPr>
          <w:rFonts w:ascii="Arial" w:hAnsi="Arial" w:cs="Arial"/>
          <w:sz w:val="22"/>
          <w:szCs w:val="22"/>
        </w:rPr>
        <w:t>Your application form plays an important part in your selection.  Please ensure you address all the essential requirements listed in the specifications.  The following advice should help you to complete the application form as effectively as possible.</w:t>
      </w:r>
    </w:p>
    <w:p w14:paraId="36CCC625" w14:textId="77777777" w:rsidR="0077039D" w:rsidRPr="0077039D" w:rsidRDefault="0077039D" w:rsidP="0077039D">
      <w:pPr>
        <w:jc w:val="both"/>
        <w:rPr>
          <w:rFonts w:ascii="Arial" w:hAnsi="Arial" w:cs="Arial"/>
          <w:b/>
          <w:sz w:val="22"/>
          <w:szCs w:val="22"/>
        </w:rPr>
      </w:pPr>
      <w:r w:rsidRPr="0077039D">
        <w:rPr>
          <w:rFonts w:ascii="Arial" w:hAnsi="Arial" w:cs="Arial"/>
          <w:b/>
          <w:sz w:val="22"/>
          <w:szCs w:val="22"/>
        </w:rPr>
        <w:t>Data Protection</w:t>
      </w:r>
    </w:p>
    <w:p w14:paraId="68DA3CE0" w14:textId="77777777" w:rsidR="0077039D" w:rsidRPr="0077039D" w:rsidRDefault="0077039D" w:rsidP="0077039D">
      <w:pPr>
        <w:jc w:val="both"/>
        <w:rPr>
          <w:rFonts w:ascii="Arial" w:hAnsi="Arial" w:cs="Arial"/>
          <w:sz w:val="22"/>
          <w:szCs w:val="22"/>
        </w:rPr>
      </w:pPr>
      <w:r w:rsidRPr="0077039D">
        <w:rPr>
          <w:rFonts w:ascii="Arial" w:hAnsi="Arial" w:cs="Arial"/>
          <w:sz w:val="22"/>
          <w:szCs w:val="22"/>
        </w:rPr>
        <w:t xml:space="preserve">The information that you state on this application form will be used by the school and the Council to consider you for a job vacancy. To find out about how we use your personal data for the purposes of recruitment please see our Privacy Notice at </w:t>
      </w:r>
      <w:hyperlink r:id="rId16" w:history="1">
        <w:r w:rsidRPr="0077039D">
          <w:rPr>
            <w:rFonts w:ascii="Arial" w:hAnsi="Arial" w:cs="Arial"/>
            <w:sz w:val="22"/>
            <w:szCs w:val="22"/>
            <w:u w:val="single"/>
          </w:rPr>
          <w:t>www.northyorks.gov.uk/working-us</w:t>
        </w:r>
      </w:hyperlink>
      <w:r w:rsidRPr="0077039D">
        <w:rPr>
          <w:rFonts w:ascii="Arial" w:hAnsi="Arial" w:cs="Arial"/>
          <w:sz w:val="22"/>
          <w:szCs w:val="22"/>
        </w:rPr>
        <w:t>.</w:t>
      </w:r>
    </w:p>
    <w:p w14:paraId="175E4980" w14:textId="77777777" w:rsidR="0077039D" w:rsidRPr="0077039D" w:rsidRDefault="0077039D" w:rsidP="0077039D">
      <w:pPr>
        <w:jc w:val="both"/>
        <w:rPr>
          <w:rFonts w:ascii="Arial" w:hAnsi="Arial" w:cs="Arial"/>
          <w:b/>
          <w:sz w:val="22"/>
          <w:szCs w:val="22"/>
        </w:rPr>
      </w:pPr>
    </w:p>
    <w:p w14:paraId="17366B1A" w14:textId="77777777" w:rsidR="0077039D" w:rsidRPr="0077039D" w:rsidRDefault="0077039D" w:rsidP="0077039D">
      <w:pPr>
        <w:jc w:val="both"/>
        <w:rPr>
          <w:rFonts w:ascii="Arial" w:hAnsi="Arial" w:cs="Arial"/>
          <w:b/>
          <w:sz w:val="22"/>
          <w:szCs w:val="22"/>
        </w:rPr>
      </w:pPr>
      <w:r w:rsidRPr="0077039D">
        <w:rPr>
          <w:rFonts w:ascii="Arial" w:hAnsi="Arial" w:cs="Arial"/>
          <w:b/>
          <w:sz w:val="22"/>
          <w:szCs w:val="22"/>
        </w:rPr>
        <w:t>Rehabilitation of Offenders</w:t>
      </w:r>
    </w:p>
    <w:p w14:paraId="1DB76F62" w14:textId="77777777" w:rsidR="0077039D" w:rsidRPr="0077039D" w:rsidRDefault="0077039D" w:rsidP="0077039D">
      <w:pPr>
        <w:jc w:val="both"/>
        <w:rPr>
          <w:rFonts w:ascii="Arial" w:hAnsi="Arial" w:cs="Arial"/>
          <w:sz w:val="22"/>
          <w:szCs w:val="22"/>
        </w:rPr>
      </w:pPr>
      <w:r w:rsidRPr="0077039D">
        <w:rPr>
          <w:rFonts w:ascii="Arial" w:hAnsi="Arial" w:cs="Arial"/>
          <w:sz w:val="22"/>
          <w:szCs w:val="22"/>
        </w:rPr>
        <w:t xml:space="preserve">The post you are applying for requires you to have an enhanced Disclosure and Barring Service criminal records check for work with children, with a barred list check if you work in regulated activity.  This check for disclosure of criminal history will include spent convictions, pending prosecutions / current court proceeding and police enquiries.  </w:t>
      </w:r>
    </w:p>
    <w:p w14:paraId="2138B927" w14:textId="77777777" w:rsidR="0077039D" w:rsidRPr="0077039D" w:rsidRDefault="0077039D" w:rsidP="0077039D">
      <w:pPr>
        <w:jc w:val="both"/>
        <w:rPr>
          <w:rFonts w:ascii="Arial" w:hAnsi="Arial" w:cs="Arial"/>
          <w:sz w:val="22"/>
          <w:szCs w:val="22"/>
        </w:rPr>
      </w:pPr>
    </w:p>
    <w:p w14:paraId="1823C9A3" w14:textId="77777777" w:rsidR="0077039D" w:rsidRPr="0077039D" w:rsidRDefault="0077039D" w:rsidP="0077039D">
      <w:pPr>
        <w:jc w:val="both"/>
        <w:rPr>
          <w:rFonts w:ascii="Arial" w:hAnsi="Arial" w:cs="Arial"/>
          <w:sz w:val="22"/>
          <w:szCs w:val="22"/>
        </w:rPr>
      </w:pPr>
      <w:r w:rsidRPr="0077039D">
        <w:rPr>
          <w:rFonts w:ascii="Arial" w:hAnsi="Arial" w:cs="Arial"/>
          <w:sz w:val="22"/>
          <w:szCs w:val="22"/>
        </w:rPr>
        <w:t xml:space="preserve">Should you be shortlisted, you will be asked to disclose full details of your criminal history prior to your interview. </w:t>
      </w:r>
      <w:bookmarkStart w:id="3" w:name="_Hlk149753594"/>
      <w:r w:rsidRPr="0077039D">
        <w:rPr>
          <w:rFonts w:ascii="Arial" w:hAnsi="Arial" w:cs="Arial"/>
          <w:sz w:val="22"/>
          <w:szCs w:val="22"/>
        </w:rPr>
        <w:t xml:space="preserve">This includes any information deemed relevant as part of Keeping Children Safe in Education which may arise in an online search undertaken on shortlisted candidates. </w:t>
      </w:r>
      <w:bookmarkEnd w:id="3"/>
      <w:r w:rsidRPr="0077039D">
        <w:rPr>
          <w:rFonts w:ascii="Arial" w:hAnsi="Arial" w:cs="Arial"/>
          <w:sz w:val="22"/>
          <w:szCs w:val="22"/>
        </w:rPr>
        <w:t xml:space="preserve">This information may be discussed with you at your interview in order to assess job related risks, but we emphasise that your application will be considered on merit and </w:t>
      </w:r>
      <w:proofErr w:type="gramStart"/>
      <w:r w:rsidRPr="0077039D">
        <w:rPr>
          <w:rFonts w:ascii="Arial" w:hAnsi="Arial" w:cs="Arial"/>
          <w:sz w:val="22"/>
          <w:szCs w:val="22"/>
        </w:rPr>
        <w:t>ability</w:t>
      </w:r>
      <w:proofErr w:type="gramEnd"/>
      <w:r w:rsidRPr="0077039D">
        <w:rPr>
          <w:rFonts w:ascii="Arial" w:hAnsi="Arial" w:cs="Arial"/>
          <w:sz w:val="22"/>
          <w:szCs w:val="22"/>
        </w:rPr>
        <w:t xml:space="preserve"> and you will not be discriminated against unfairly.  Failure to disclose this information will result in any offer of employment being withdrawn.</w:t>
      </w:r>
    </w:p>
    <w:p w14:paraId="2FFB3C18" w14:textId="77777777" w:rsidR="0077039D" w:rsidRPr="0077039D" w:rsidRDefault="0077039D" w:rsidP="0077039D">
      <w:pPr>
        <w:jc w:val="both"/>
        <w:rPr>
          <w:rFonts w:ascii="Arial" w:hAnsi="Arial" w:cs="Arial"/>
          <w:sz w:val="22"/>
          <w:szCs w:val="22"/>
        </w:rPr>
      </w:pPr>
    </w:p>
    <w:p w14:paraId="543D424E" w14:textId="77777777" w:rsidR="0077039D" w:rsidRPr="0077039D" w:rsidRDefault="0077039D" w:rsidP="0077039D">
      <w:pPr>
        <w:jc w:val="both"/>
        <w:rPr>
          <w:rFonts w:ascii="Arial" w:hAnsi="Arial" w:cs="Arial"/>
          <w:sz w:val="22"/>
          <w:szCs w:val="22"/>
        </w:rPr>
      </w:pPr>
      <w:r w:rsidRPr="0077039D">
        <w:rPr>
          <w:rFonts w:ascii="Arial" w:hAnsi="Arial" w:cs="Arial"/>
          <w:sz w:val="22"/>
          <w:szCs w:val="22"/>
        </w:rPr>
        <w:t>Please also see the policy statement on the Recruitment of Ex-offenders below.</w:t>
      </w:r>
    </w:p>
    <w:p w14:paraId="4D257F27" w14:textId="77777777" w:rsidR="0077039D" w:rsidRPr="0077039D" w:rsidRDefault="0077039D" w:rsidP="0077039D">
      <w:pPr>
        <w:jc w:val="both"/>
        <w:rPr>
          <w:rFonts w:ascii="Arial" w:hAnsi="Arial" w:cs="Arial"/>
          <w:sz w:val="22"/>
          <w:szCs w:val="22"/>
        </w:rPr>
      </w:pPr>
    </w:p>
    <w:p w14:paraId="328BECAF" w14:textId="77777777" w:rsidR="0077039D" w:rsidRPr="0077039D" w:rsidRDefault="0077039D" w:rsidP="0077039D">
      <w:pPr>
        <w:pStyle w:val="Heading8"/>
        <w:jc w:val="both"/>
        <w:rPr>
          <w:rFonts w:ascii="Arial" w:hAnsi="Arial" w:cs="Arial"/>
          <w:b/>
          <w:i/>
          <w:sz w:val="22"/>
          <w:szCs w:val="22"/>
        </w:rPr>
      </w:pPr>
      <w:r w:rsidRPr="0077039D">
        <w:rPr>
          <w:rFonts w:ascii="Arial" w:hAnsi="Arial" w:cs="Arial"/>
          <w:b/>
          <w:sz w:val="22"/>
          <w:szCs w:val="22"/>
        </w:rPr>
        <w:t>Information in Support of your Application</w:t>
      </w:r>
    </w:p>
    <w:p w14:paraId="3D03D688" w14:textId="77777777" w:rsidR="0077039D" w:rsidRPr="0077039D" w:rsidRDefault="0077039D" w:rsidP="0077039D">
      <w:pPr>
        <w:jc w:val="both"/>
        <w:rPr>
          <w:rFonts w:ascii="Arial" w:hAnsi="Arial" w:cs="Arial"/>
          <w:sz w:val="22"/>
          <w:szCs w:val="22"/>
        </w:rPr>
      </w:pPr>
      <w:r w:rsidRPr="0077039D">
        <w:rPr>
          <w:rFonts w:ascii="Arial" w:hAnsi="Arial" w:cs="Arial"/>
          <w:sz w:val="22"/>
          <w:szCs w:val="22"/>
        </w:rPr>
        <w:t xml:space="preserve">Every post advertised is supported by a full person specification.  The specification lists all the essential skills, experience and qualifications which are necessary for the job and the criteria against which you will be assessed, both through your application form and at interview.  </w:t>
      </w:r>
    </w:p>
    <w:p w14:paraId="5749FAE5" w14:textId="77777777" w:rsidR="0077039D" w:rsidRPr="0077039D" w:rsidRDefault="0077039D" w:rsidP="0077039D">
      <w:pPr>
        <w:jc w:val="both"/>
        <w:rPr>
          <w:rFonts w:ascii="Arial" w:hAnsi="Arial" w:cs="Arial"/>
          <w:sz w:val="22"/>
          <w:szCs w:val="22"/>
        </w:rPr>
      </w:pPr>
    </w:p>
    <w:p w14:paraId="4C2AF4B7" w14:textId="77777777" w:rsidR="0077039D" w:rsidRPr="0077039D" w:rsidRDefault="0077039D" w:rsidP="0077039D">
      <w:pPr>
        <w:jc w:val="both"/>
        <w:rPr>
          <w:rFonts w:ascii="Arial" w:hAnsi="Arial" w:cs="Arial"/>
          <w:sz w:val="22"/>
          <w:szCs w:val="22"/>
        </w:rPr>
      </w:pPr>
      <w:r w:rsidRPr="0077039D">
        <w:rPr>
          <w:rFonts w:ascii="Arial" w:hAnsi="Arial" w:cs="Arial"/>
          <w:sz w:val="22"/>
          <w:szCs w:val="22"/>
        </w:rPr>
        <w:t xml:space="preserve">As part of the application process, you may have been asked to demonstrate within this application form how you meet some or </w:t>
      </w:r>
      <w:proofErr w:type="gramStart"/>
      <w:r w:rsidRPr="0077039D">
        <w:rPr>
          <w:rFonts w:ascii="Arial" w:hAnsi="Arial" w:cs="Arial"/>
          <w:sz w:val="22"/>
          <w:szCs w:val="22"/>
        </w:rPr>
        <w:t>all of</w:t>
      </w:r>
      <w:proofErr w:type="gramEnd"/>
      <w:r w:rsidRPr="0077039D">
        <w:rPr>
          <w:rFonts w:ascii="Arial" w:hAnsi="Arial" w:cs="Arial"/>
          <w:sz w:val="22"/>
          <w:szCs w:val="22"/>
        </w:rPr>
        <w:t xml:space="preserve"> the criteria or key competencies outlined in the person specification. Rather than simply repeating your career history, look at the skills and experience required by the job and provide evidence that you possess them by giving </w:t>
      </w:r>
      <w:r w:rsidRPr="0077039D">
        <w:rPr>
          <w:rFonts w:ascii="Arial" w:hAnsi="Arial" w:cs="Arial"/>
          <w:b/>
          <w:sz w:val="22"/>
          <w:szCs w:val="22"/>
        </w:rPr>
        <w:t xml:space="preserve">specific and detailed examples </w:t>
      </w:r>
      <w:r w:rsidRPr="0077039D">
        <w:rPr>
          <w:rFonts w:ascii="Arial" w:hAnsi="Arial" w:cs="Arial"/>
          <w:sz w:val="22"/>
          <w:szCs w:val="22"/>
        </w:rPr>
        <w:t xml:space="preserve">which include a focus on outcomes and on your own contribution to the scenario. Try to use different and varied examples wherever possible. </w:t>
      </w:r>
    </w:p>
    <w:p w14:paraId="26FADBEF" w14:textId="77777777" w:rsidR="0077039D" w:rsidRPr="0077039D" w:rsidRDefault="0077039D" w:rsidP="0077039D">
      <w:pPr>
        <w:jc w:val="both"/>
        <w:rPr>
          <w:rFonts w:ascii="Arial" w:hAnsi="Arial" w:cs="Arial"/>
          <w:sz w:val="22"/>
          <w:szCs w:val="22"/>
        </w:rPr>
      </w:pPr>
    </w:p>
    <w:p w14:paraId="00D4364C" w14:textId="77777777" w:rsidR="0077039D" w:rsidRPr="0077039D" w:rsidRDefault="0077039D" w:rsidP="0077039D">
      <w:pPr>
        <w:jc w:val="both"/>
        <w:rPr>
          <w:rFonts w:ascii="Arial" w:hAnsi="Arial" w:cs="Arial"/>
          <w:sz w:val="22"/>
          <w:szCs w:val="22"/>
        </w:rPr>
      </w:pPr>
      <w:r w:rsidRPr="0077039D">
        <w:rPr>
          <w:rFonts w:ascii="Arial" w:hAnsi="Arial" w:cs="Arial"/>
          <w:sz w:val="22"/>
          <w:szCs w:val="22"/>
        </w:rPr>
        <w:t>When completing these sections, do not forget the skills and experience you have gained outside full-time work.  Outlining your previous work experience or other responsibilities may help you to uncover skills which you have taken for granted and which are clear signs of your ability to do the job.</w:t>
      </w:r>
    </w:p>
    <w:p w14:paraId="6833A63F" w14:textId="77777777" w:rsidR="0077039D" w:rsidRPr="0077039D" w:rsidRDefault="0077039D" w:rsidP="0077039D">
      <w:pPr>
        <w:jc w:val="both"/>
        <w:rPr>
          <w:rFonts w:ascii="Arial" w:hAnsi="Arial" w:cs="Arial"/>
          <w:b/>
          <w:sz w:val="22"/>
          <w:szCs w:val="22"/>
        </w:rPr>
      </w:pPr>
    </w:p>
    <w:p w14:paraId="207DB846" w14:textId="77777777" w:rsidR="0077039D" w:rsidRPr="0077039D" w:rsidRDefault="0077039D" w:rsidP="0077039D">
      <w:pPr>
        <w:pStyle w:val="Heading8"/>
        <w:jc w:val="both"/>
        <w:rPr>
          <w:rFonts w:ascii="Arial" w:hAnsi="Arial" w:cs="Arial"/>
          <w:b/>
          <w:i/>
          <w:sz w:val="22"/>
          <w:szCs w:val="22"/>
        </w:rPr>
      </w:pPr>
      <w:r w:rsidRPr="0077039D">
        <w:rPr>
          <w:rFonts w:ascii="Arial" w:hAnsi="Arial" w:cs="Arial"/>
          <w:b/>
          <w:sz w:val="22"/>
          <w:szCs w:val="22"/>
        </w:rPr>
        <w:t>Canvassing</w:t>
      </w:r>
    </w:p>
    <w:p w14:paraId="12131E43" w14:textId="77777777" w:rsidR="0077039D" w:rsidRPr="0077039D" w:rsidRDefault="0077039D" w:rsidP="0077039D">
      <w:pPr>
        <w:jc w:val="both"/>
        <w:rPr>
          <w:rFonts w:ascii="Arial" w:hAnsi="Arial" w:cs="Arial"/>
          <w:sz w:val="22"/>
          <w:szCs w:val="22"/>
        </w:rPr>
      </w:pPr>
      <w:r w:rsidRPr="0077039D">
        <w:rPr>
          <w:rFonts w:ascii="Arial" w:hAnsi="Arial" w:cs="Arial"/>
          <w:sz w:val="22"/>
          <w:szCs w:val="22"/>
        </w:rPr>
        <w:t>You must not try to influence an elected Council Member, any council employee or a member of the school governing body, to act in your favour, as this will disqualify you.  If you are related to a Councillor, a Council employee or a governor you must indicate this in the relevant section of the application form.</w:t>
      </w:r>
    </w:p>
    <w:p w14:paraId="560E3314" w14:textId="6F44965B" w:rsidR="0077039D" w:rsidRPr="005B1307" w:rsidRDefault="0077039D" w:rsidP="005B1307">
      <w:pPr>
        <w:jc w:val="both"/>
        <w:rPr>
          <w:rFonts w:ascii="Arial" w:hAnsi="Arial" w:cs="Arial"/>
          <w:b/>
          <w:bCs/>
          <w:sz w:val="27"/>
          <w:szCs w:val="27"/>
        </w:rPr>
      </w:pPr>
      <w:r w:rsidRPr="005B1307">
        <w:rPr>
          <w:rFonts w:ascii="Arial" w:hAnsi="Arial" w:cs="Arial"/>
          <w:b/>
          <w:bCs/>
          <w:color w:val="F58220"/>
          <w:sz w:val="27"/>
          <w:szCs w:val="27"/>
        </w:rPr>
        <w:lastRenderedPageBreak/>
        <w:t>Policy Statement on the Recruitment of Ex-offenders</w:t>
      </w:r>
      <w:r w:rsidR="005B1307" w:rsidRPr="005B1307">
        <w:rPr>
          <w:rFonts w:ascii="Arial" w:hAnsi="Arial" w:cs="Arial"/>
          <w:b/>
          <w:bCs/>
          <w:color w:val="F58220"/>
          <w:sz w:val="27"/>
          <w:szCs w:val="27"/>
        </w:rPr>
        <w:t xml:space="preserve"> </w:t>
      </w:r>
      <w:r w:rsidR="005B1307" w:rsidRPr="005B1307">
        <w:rPr>
          <w:rFonts w:ascii="Arial" w:hAnsi="Arial" w:cs="Arial"/>
          <w:b/>
          <w:bCs/>
          <w:sz w:val="27"/>
          <w:szCs w:val="27"/>
          <w:lang w:val="fr-FR"/>
        </w:rPr>
        <w:t xml:space="preserve">(Source </w:t>
      </w:r>
      <w:hyperlink r:id="rId17" w:history="1">
        <w:r w:rsidR="005B1307" w:rsidRPr="005B1307">
          <w:rPr>
            <w:rStyle w:val="Hyperlink"/>
            <w:rFonts w:ascii="Arial" w:hAnsi="Arial" w:cs="Arial"/>
            <w:b/>
            <w:bCs/>
            <w:color w:val="F58220"/>
            <w:sz w:val="27"/>
            <w:szCs w:val="27"/>
            <w:lang w:val="fr-FR"/>
          </w:rPr>
          <w:t>www.gov.uk</w:t>
        </w:r>
      </w:hyperlink>
      <w:r w:rsidR="005B1307" w:rsidRPr="005B1307">
        <w:rPr>
          <w:rFonts w:ascii="Arial" w:hAnsi="Arial" w:cs="Arial"/>
          <w:b/>
          <w:bCs/>
          <w:sz w:val="27"/>
          <w:szCs w:val="27"/>
          <w:lang w:val="fr-FR"/>
        </w:rPr>
        <w:t>)</w:t>
      </w:r>
    </w:p>
    <w:p w14:paraId="79CA6A97" w14:textId="5BAA1728" w:rsidR="0077039D" w:rsidRPr="0077039D" w:rsidRDefault="0077039D" w:rsidP="00EF1885">
      <w:pPr>
        <w:numPr>
          <w:ilvl w:val="0"/>
          <w:numId w:val="3"/>
        </w:numPr>
        <w:ind w:hanging="720"/>
        <w:jc w:val="both"/>
        <w:rPr>
          <w:rFonts w:ascii="Arial" w:hAnsi="Arial" w:cs="Arial"/>
          <w:sz w:val="22"/>
          <w:szCs w:val="22"/>
        </w:rPr>
      </w:pPr>
      <w:r w:rsidRPr="0077039D">
        <w:rPr>
          <w:rFonts w:ascii="Arial" w:hAnsi="Arial" w:cs="Arial"/>
          <w:sz w:val="22"/>
          <w:szCs w:val="22"/>
        </w:rPr>
        <w:t xml:space="preserve">As an organisation assessing applicants’ suitability for positions which are included in the Rehabilitation of Offenders Act 1974 (Exceptions) Order using criminal record checks processed through the Disclosure and Barring Service (DBS), this school complies fully with the DBS </w:t>
      </w:r>
      <w:hyperlink r:id="rId18" w:history="1">
        <w:r w:rsidRPr="0077039D">
          <w:rPr>
            <w:rStyle w:val="Hyperlink"/>
            <w:rFonts w:ascii="Arial" w:hAnsi="Arial" w:cs="Arial"/>
            <w:color w:val="F58220"/>
            <w:sz w:val="22"/>
            <w:szCs w:val="22"/>
          </w:rPr>
          <w:t>code of practice</w:t>
        </w:r>
      </w:hyperlink>
      <w:r w:rsidRPr="0077039D">
        <w:rPr>
          <w:rFonts w:ascii="Arial" w:hAnsi="Arial" w:cs="Arial"/>
          <w:sz w:val="22"/>
          <w:szCs w:val="22"/>
        </w:rPr>
        <w:t xml:space="preserve"> and undertakes to treat all applicants for positions fairly. </w:t>
      </w:r>
    </w:p>
    <w:p w14:paraId="65682B5F" w14:textId="221D9FFC" w:rsidR="0077039D" w:rsidRPr="0077039D" w:rsidRDefault="0077039D" w:rsidP="0077039D">
      <w:pPr>
        <w:ind w:left="720" w:hanging="720"/>
        <w:jc w:val="both"/>
        <w:rPr>
          <w:rFonts w:ascii="Arial" w:hAnsi="Arial" w:cs="Arial"/>
          <w:sz w:val="22"/>
          <w:szCs w:val="22"/>
        </w:rPr>
      </w:pPr>
    </w:p>
    <w:p w14:paraId="6854D9EA" w14:textId="20DA32D1" w:rsidR="0077039D" w:rsidRPr="0077039D" w:rsidRDefault="0077039D" w:rsidP="00EF1885">
      <w:pPr>
        <w:numPr>
          <w:ilvl w:val="0"/>
          <w:numId w:val="3"/>
        </w:numPr>
        <w:ind w:hanging="720"/>
        <w:jc w:val="both"/>
        <w:rPr>
          <w:rFonts w:ascii="Arial" w:hAnsi="Arial" w:cs="Arial"/>
          <w:sz w:val="22"/>
          <w:szCs w:val="22"/>
        </w:rPr>
      </w:pPr>
      <w:r w:rsidRPr="0077039D">
        <w:rPr>
          <w:rFonts w:ascii="Arial" w:hAnsi="Arial" w:cs="Arial"/>
          <w:sz w:val="22"/>
          <w:szCs w:val="22"/>
        </w:rPr>
        <w:t xml:space="preserve">This school undertakes not to discriminate unfairly against any subject of a criminal record check </w:t>
      </w:r>
      <w:proofErr w:type="gramStart"/>
      <w:r w:rsidRPr="0077039D">
        <w:rPr>
          <w:rFonts w:ascii="Arial" w:hAnsi="Arial" w:cs="Arial"/>
          <w:sz w:val="22"/>
          <w:szCs w:val="22"/>
        </w:rPr>
        <w:t>on the basis of</w:t>
      </w:r>
      <w:proofErr w:type="gramEnd"/>
      <w:r w:rsidRPr="0077039D">
        <w:rPr>
          <w:rFonts w:ascii="Arial" w:hAnsi="Arial" w:cs="Arial"/>
          <w:sz w:val="22"/>
          <w:szCs w:val="22"/>
        </w:rPr>
        <w:t xml:space="preserve"> a conviction or other information revealed.</w:t>
      </w:r>
    </w:p>
    <w:p w14:paraId="1A38D042" w14:textId="66FC4CAD" w:rsidR="0077039D" w:rsidRPr="0077039D" w:rsidRDefault="0077039D" w:rsidP="0077039D">
      <w:pPr>
        <w:ind w:hanging="720"/>
        <w:jc w:val="both"/>
        <w:rPr>
          <w:rFonts w:ascii="Arial" w:hAnsi="Arial" w:cs="Arial"/>
          <w:sz w:val="22"/>
          <w:szCs w:val="22"/>
        </w:rPr>
      </w:pPr>
    </w:p>
    <w:p w14:paraId="109A3D2F" w14:textId="77777777" w:rsidR="0077039D" w:rsidRPr="0077039D" w:rsidRDefault="0077039D" w:rsidP="00EF1885">
      <w:pPr>
        <w:numPr>
          <w:ilvl w:val="0"/>
          <w:numId w:val="3"/>
        </w:numPr>
        <w:ind w:hanging="720"/>
        <w:jc w:val="both"/>
        <w:rPr>
          <w:rFonts w:ascii="Arial" w:hAnsi="Arial" w:cs="Arial"/>
          <w:sz w:val="22"/>
          <w:szCs w:val="22"/>
        </w:rPr>
      </w:pPr>
      <w:r w:rsidRPr="0077039D">
        <w:rPr>
          <w:rFonts w:ascii="Arial" w:hAnsi="Arial" w:cs="Arial"/>
          <w:sz w:val="22"/>
          <w:szCs w:val="22"/>
        </w:rPr>
        <w:t>This school can only ask an individual to provide details of convictions and cautions that it is legally entitled to know about.  Where a DBS certificate can legally be requested (where the position is one that is included in the Rehabilitation of Offenders Act 1974 (Exceptions) order 1975 as amended, and where appropriate Policy Act Regulations as amended) this school can only ask an individual about convictions and cautions that are not protected.</w:t>
      </w:r>
    </w:p>
    <w:p w14:paraId="0829F950" w14:textId="77777777" w:rsidR="0077039D" w:rsidRPr="0077039D" w:rsidRDefault="0077039D" w:rsidP="0077039D">
      <w:pPr>
        <w:pStyle w:val="ListParagraph"/>
        <w:ind w:hanging="720"/>
        <w:rPr>
          <w:rFonts w:ascii="Arial" w:hAnsi="Arial" w:cs="Arial"/>
          <w:sz w:val="22"/>
          <w:szCs w:val="22"/>
        </w:rPr>
      </w:pPr>
    </w:p>
    <w:p w14:paraId="4D4E1F3E" w14:textId="77777777" w:rsidR="0077039D" w:rsidRPr="0077039D" w:rsidRDefault="0077039D" w:rsidP="00EF1885">
      <w:pPr>
        <w:numPr>
          <w:ilvl w:val="0"/>
          <w:numId w:val="3"/>
        </w:numPr>
        <w:ind w:hanging="720"/>
        <w:jc w:val="both"/>
        <w:rPr>
          <w:rFonts w:ascii="Arial" w:hAnsi="Arial" w:cs="Arial"/>
          <w:sz w:val="22"/>
          <w:szCs w:val="22"/>
        </w:rPr>
      </w:pPr>
      <w:r w:rsidRPr="0077039D">
        <w:rPr>
          <w:rFonts w:ascii="Arial" w:hAnsi="Arial" w:cs="Arial"/>
          <w:sz w:val="22"/>
          <w:szCs w:val="22"/>
          <w:lang w:val="en"/>
        </w:rPr>
        <w:t>This school is committed to the fair treatment of its staff and potential staff, regardless of race, gender, religion, sexual orientation, responsibilities for dependents, age, physical/mental disability or offending background.</w:t>
      </w:r>
    </w:p>
    <w:p w14:paraId="49117BAB" w14:textId="77777777" w:rsidR="0077039D" w:rsidRPr="0077039D" w:rsidRDefault="0077039D" w:rsidP="0077039D">
      <w:pPr>
        <w:pStyle w:val="ListParagraph"/>
        <w:ind w:hanging="720"/>
        <w:rPr>
          <w:rFonts w:ascii="Arial" w:hAnsi="Arial" w:cs="Arial"/>
          <w:sz w:val="22"/>
          <w:szCs w:val="22"/>
        </w:rPr>
      </w:pPr>
    </w:p>
    <w:p w14:paraId="3EC22969" w14:textId="77777777" w:rsidR="0077039D" w:rsidRPr="0077039D" w:rsidRDefault="0077039D" w:rsidP="00EF1885">
      <w:pPr>
        <w:numPr>
          <w:ilvl w:val="0"/>
          <w:numId w:val="3"/>
        </w:numPr>
        <w:ind w:hanging="720"/>
        <w:jc w:val="both"/>
        <w:rPr>
          <w:rFonts w:ascii="Arial" w:hAnsi="Arial" w:cs="Arial"/>
          <w:sz w:val="22"/>
          <w:szCs w:val="22"/>
        </w:rPr>
      </w:pPr>
      <w:r w:rsidRPr="0077039D">
        <w:rPr>
          <w:rFonts w:ascii="Arial" w:hAnsi="Arial" w:cs="Arial"/>
          <w:sz w:val="22"/>
          <w:szCs w:val="22"/>
          <w:lang w:val="en"/>
        </w:rPr>
        <w:t>This school has this written policy on the recruitment of ex-offenders, which is made available to all DBS applicants at the start of the recruitment process.</w:t>
      </w:r>
    </w:p>
    <w:p w14:paraId="39BB7644" w14:textId="77777777" w:rsidR="0077039D" w:rsidRPr="0077039D" w:rsidRDefault="0077039D" w:rsidP="0077039D">
      <w:pPr>
        <w:pStyle w:val="ListParagraph"/>
        <w:ind w:hanging="720"/>
        <w:rPr>
          <w:rFonts w:ascii="Arial" w:hAnsi="Arial" w:cs="Arial"/>
          <w:sz w:val="22"/>
          <w:szCs w:val="22"/>
        </w:rPr>
      </w:pPr>
    </w:p>
    <w:p w14:paraId="67B4CF5D" w14:textId="77777777" w:rsidR="0077039D" w:rsidRPr="0077039D" w:rsidRDefault="0077039D" w:rsidP="00EF1885">
      <w:pPr>
        <w:numPr>
          <w:ilvl w:val="0"/>
          <w:numId w:val="3"/>
        </w:numPr>
        <w:ind w:hanging="720"/>
        <w:jc w:val="both"/>
        <w:rPr>
          <w:rFonts w:ascii="Arial" w:hAnsi="Arial" w:cs="Arial"/>
          <w:sz w:val="22"/>
          <w:szCs w:val="22"/>
        </w:rPr>
      </w:pPr>
      <w:r w:rsidRPr="0077039D">
        <w:rPr>
          <w:rFonts w:ascii="Arial" w:hAnsi="Arial" w:cs="Arial"/>
          <w:sz w:val="22"/>
          <w:szCs w:val="22"/>
          <w:lang w:val="en"/>
        </w:rPr>
        <w:t xml:space="preserve">This school actively promotes equality of opportunity for all with the right mix of talent, skills and potential and welcome applications from a wide range of candidates, including those with criminal records.  </w:t>
      </w:r>
      <w:r w:rsidRPr="0077039D">
        <w:rPr>
          <w:rFonts w:ascii="Arial" w:hAnsi="Arial" w:cs="Arial"/>
          <w:sz w:val="22"/>
          <w:szCs w:val="22"/>
        </w:rPr>
        <w:t>Candidates are selected for interview based on their skills, qualifications and experience and criminal record information is only requested from short-listed candidates.</w:t>
      </w:r>
    </w:p>
    <w:p w14:paraId="1E8419A0" w14:textId="77777777" w:rsidR="0077039D" w:rsidRPr="0077039D" w:rsidRDefault="0077039D" w:rsidP="0077039D">
      <w:pPr>
        <w:ind w:hanging="720"/>
        <w:jc w:val="both"/>
        <w:rPr>
          <w:rFonts w:ascii="Arial" w:hAnsi="Arial" w:cs="Arial"/>
          <w:sz w:val="22"/>
          <w:szCs w:val="22"/>
        </w:rPr>
      </w:pPr>
    </w:p>
    <w:p w14:paraId="4CD7C5BF" w14:textId="77777777" w:rsidR="0077039D" w:rsidRPr="0077039D" w:rsidRDefault="0077039D" w:rsidP="00EF1885">
      <w:pPr>
        <w:numPr>
          <w:ilvl w:val="0"/>
          <w:numId w:val="3"/>
        </w:numPr>
        <w:ind w:hanging="720"/>
        <w:jc w:val="both"/>
        <w:rPr>
          <w:rFonts w:ascii="Arial" w:hAnsi="Arial" w:cs="Arial"/>
          <w:sz w:val="22"/>
          <w:szCs w:val="22"/>
        </w:rPr>
      </w:pPr>
      <w:r w:rsidRPr="0077039D">
        <w:rPr>
          <w:rFonts w:ascii="Arial" w:hAnsi="Arial" w:cs="Arial"/>
          <w:sz w:val="22"/>
          <w:szCs w:val="22"/>
        </w:rPr>
        <w:t>A disclosure is only requested from the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 DBS certificate will be requested in the event of the individual being offered the position.</w:t>
      </w:r>
    </w:p>
    <w:p w14:paraId="0CCA1A30" w14:textId="77777777" w:rsidR="0077039D" w:rsidRPr="0077039D" w:rsidRDefault="0077039D" w:rsidP="0077039D">
      <w:pPr>
        <w:pStyle w:val="ListParagraph"/>
        <w:ind w:hanging="720"/>
        <w:rPr>
          <w:rFonts w:ascii="Arial" w:hAnsi="Arial" w:cs="Arial"/>
          <w:sz w:val="22"/>
          <w:szCs w:val="22"/>
        </w:rPr>
      </w:pPr>
    </w:p>
    <w:p w14:paraId="405B6932" w14:textId="77777777" w:rsidR="0077039D" w:rsidRPr="0077039D" w:rsidRDefault="0077039D" w:rsidP="00EF1885">
      <w:pPr>
        <w:numPr>
          <w:ilvl w:val="0"/>
          <w:numId w:val="3"/>
        </w:numPr>
        <w:ind w:hanging="720"/>
        <w:jc w:val="both"/>
        <w:rPr>
          <w:rFonts w:ascii="Arial" w:hAnsi="Arial" w:cs="Arial"/>
          <w:sz w:val="22"/>
          <w:szCs w:val="22"/>
        </w:rPr>
      </w:pPr>
      <w:r w:rsidRPr="0077039D">
        <w:rPr>
          <w:rFonts w:ascii="Arial" w:hAnsi="Arial" w:cs="Arial"/>
          <w:sz w:val="22"/>
          <w:szCs w:val="22"/>
          <w:lang w:val="en"/>
        </w:rPr>
        <w:t>This school ensures that all those who are involved in the recruitment process have been suitably trained to identify and assess the relevance and circumstances of offences.</w:t>
      </w:r>
    </w:p>
    <w:p w14:paraId="0DDF8121" w14:textId="77777777" w:rsidR="0077039D" w:rsidRPr="0077039D" w:rsidRDefault="0077039D" w:rsidP="0077039D">
      <w:pPr>
        <w:pStyle w:val="ListParagraph"/>
        <w:ind w:hanging="720"/>
        <w:rPr>
          <w:rFonts w:ascii="Arial" w:hAnsi="Arial" w:cs="Arial"/>
          <w:sz w:val="22"/>
          <w:szCs w:val="22"/>
        </w:rPr>
      </w:pPr>
    </w:p>
    <w:p w14:paraId="526979EC" w14:textId="09E7F84D" w:rsidR="0077039D" w:rsidRPr="0077039D" w:rsidRDefault="0077039D" w:rsidP="00EF1885">
      <w:pPr>
        <w:numPr>
          <w:ilvl w:val="0"/>
          <w:numId w:val="3"/>
        </w:numPr>
        <w:ind w:hanging="720"/>
        <w:jc w:val="both"/>
        <w:rPr>
          <w:rFonts w:ascii="Arial" w:hAnsi="Arial" w:cs="Arial"/>
          <w:sz w:val="22"/>
          <w:szCs w:val="22"/>
        </w:rPr>
      </w:pPr>
      <w:r w:rsidRPr="0077039D">
        <w:rPr>
          <w:rFonts w:ascii="Arial" w:hAnsi="Arial" w:cs="Arial"/>
          <w:sz w:val="22"/>
          <w:szCs w:val="22"/>
          <w:lang w:val="en"/>
        </w:rPr>
        <w:t>This school also ensures that they have received appropriate guidance and training in the relevant legislation relating to the employment of ex-offenders, e.g. the Rehabilitation of Offenders Act 1974.</w:t>
      </w:r>
    </w:p>
    <w:p w14:paraId="33772FA6" w14:textId="1CA6D85D" w:rsidR="0077039D" w:rsidRPr="0077039D" w:rsidRDefault="0077039D" w:rsidP="0077039D">
      <w:pPr>
        <w:pStyle w:val="ListParagraph"/>
        <w:ind w:hanging="720"/>
        <w:rPr>
          <w:rFonts w:ascii="Arial" w:hAnsi="Arial" w:cs="Arial"/>
          <w:sz w:val="22"/>
          <w:szCs w:val="22"/>
        </w:rPr>
      </w:pPr>
    </w:p>
    <w:p w14:paraId="7E6BAFC5" w14:textId="77777777" w:rsidR="0077039D" w:rsidRPr="0077039D" w:rsidRDefault="0077039D" w:rsidP="00EF1885">
      <w:pPr>
        <w:numPr>
          <w:ilvl w:val="0"/>
          <w:numId w:val="3"/>
        </w:numPr>
        <w:ind w:hanging="720"/>
        <w:jc w:val="both"/>
        <w:rPr>
          <w:rFonts w:ascii="Arial" w:hAnsi="Arial" w:cs="Arial"/>
          <w:sz w:val="22"/>
          <w:szCs w:val="22"/>
        </w:rPr>
      </w:pPr>
      <w:r w:rsidRPr="0077039D">
        <w:rPr>
          <w:rFonts w:ascii="Arial" w:hAnsi="Arial" w:cs="Arial"/>
          <w:sz w:val="22"/>
          <w:szCs w:val="22"/>
          <w:lang w:val="en"/>
        </w:rPr>
        <w:t xml:space="preserve">At interview, or in a separate discussion, this school ensures that an open and measured discussion takes place </w:t>
      </w:r>
      <w:proofErr w:type="gramStart"/>
      <w:r w:rsidRPr="0077039D">
        <w:rPr>
          <w:rFonts w:ascii="Arial" w:hAnsi="Arial" w:cs="Arial"/>
          <w:sz w:val="22"/>
          <w:szCs w:val="22"/>
          <w:lang w:val="en"/>
        </w:rPr>
        <w:t>on the subject of any</w:t>
      </w:r>
      <w:proofErr w:type="gramEnd"/>
      <w:r w:rsidRPr="0077039D">
        <w:rPr>
          <w:rFonts w:ascii="Arial" w:hAnsi="Arial" w:cs="Arial"/>
          <w:sz w:val="22"/>
          <w:szCs w:val="22"/>
          <w:lang w:val="en"/>
        </w:rPr>
        <w:t xml:space="preserve"> offences or other matter that might be relevant to the position. Failure to reveal information that is directly relevant to the position sought could lead to withdrawal of an offer of employment.</w:t>
      </w:r>
    </w:p>
    <w:p w14:paraId="044308D0" w14:textId="77777777" w:rsidR="0077039D" w:rsidRPr="0077039D" w:rsidRDefault="0077039D" w:rsidP="0077039D">
      <w:pPr>
        <w:pStyle w:val="ListParagraph"/>
        <w:ind w:hanging="720"/>
        <w:rPr>
          <w:rFonts w:ascii="Arial" w:hAnsi="Arial" w:cs="Arial"/>
          <w:sz w:val="22"/>
          <w:szCs w:val="22"/>
        </w:rPr>
      </w:pPr>
    </w:p>
    <w:p w14:paraId="1AB5CAF0" w14:textId="23246FDC" w:rsidR="0077039D" w:rsidRPr="0077039D" w:rsidRDefault="0077039D" w:rsidP="00EF1885">
      <w:pPr>
        <w:numPr>
          <w:ilvl w:val="0"/>
          <w:numId w:val="3"/>
        </w:numPr>
        <w:ind w:hanging="720"/>
        <w:jc w:val="both"/>
        <w:rPr>
          <w:rFonts w:ascii="Arial" w:hAnsi="Arial" w:cs="Arial"/>
          <w:sz w:val="22"/>
          <w:szCs w:val="22"/>
        </w:rPr>
      </w:pPr>
      <w:r w:rsidRPr="0077039D">
        <w:rPr>
          <w:rFonts w:ascii="Arial" w:hAnsi="Arial" w:cs="Arial"/>
          <w:sz w:val="22"/>
          <w:szCs w:val="22"/>
          <w:lang w:val="en"/>
        </w:rPr>
        <w:t xml:space="preserve">This school makes every subject of a criminal record check submitted to DBS aware of the existence of the </w:t>
      </w:r>
      <w:hyperlink r:id="rId19" w:history="1">
        <w:r w:rsidRPr="0077039D">
          <w:rPr>
            <w:rStyle w:val="Hyperlink"/>
            <w:rFonts w:ascii="Arial" w:hAnsi="Arial" w:cs="Arial"/>
            <w:color w:val="F58220"/>
            <w:sz w:val="22"/>
            <w:szCs w:val="22"/>
            <w:lang w:val="en"/>
          </w:rPr>
          <w:t>code of practice</w:t>
        </w:r>
      </w:hyperlink>
      <w:r w:rsidRPr="0077039D">
        <w:rPr>
          <w:rFonts w:ascii="Arial" w:hAnsi="Arial" w:cs="Arial"/>
          <w:sz w:val="22"/>
          <w:szCs w:val="22"/>
          <w:lang w:val="en"/>
        </w:rPr>
        <w:t xml:space="preserve"> and makes a copy available on request.</w:t>
      </w:r>
    </w:p>
    <w:p w14:paraId="4B371594" w14:textId="274CDDEE" w:rsidR="0077039D" w:rsidRPr="0077039D" w:rsidRDefault="0077039D" w:rsidP="0077039D">
      <w:pPr>
        <w:pStyle w:val="ListParagraph"/>
        <w:ind w:hanging="720"/>
        <w:rPr>
          <w:rFonts w:ascii="Arial" w:hAnsi="Arial" w:cs="Arial"/>
          <w:sz w:val="22"/>
          <w:szCs w:val="22"/>
        </w:rPr>
      </w:pPr>
    </w:p>
    <w:p w14:paraId="5D7ECAC9" w14:textId="7FFDFEF7" w:rsidR="0077039D" w:rsidRPr="0077039D" w:rsidRDefault="0077039D" w:rsidP="00EF1885">
      <w:pPr>
        <w:numPr>
          <w:ilvl w:val="0"/>
          <w:numId w:val="3"/>
        </w:numPr>
        <w:ind w:hanging="720"/>
        <w:jc w:val="both"/>
        <w:rPr>
          <w:rFonts w:ascii="Arial" w:hAnsi="Arial" w:cs="Arial"/>
          <w:sz w:val="22"/>
          <w:szCs w:val="22"/>
        </w:rPr>
      </w:pPr>
      <w:r w:rsidRPr="0077039D">
        <w:rPr>
          <w:rFonts w:ascii="Arial" w:hAnsi="Arial" w:cs="Arial"/>
          <w:sz w:val="22"/>
          <w:szCs w:val="22"/>
          <w:lang w:val="en"/>
        </w:rPr>
        <w:t>This school undertakes to discuss any matter revealed on a DBS certificate with the individual seeking the position before withdrawing a conditional offer of employmen</w:t>
      </w:r>
      <w:r>
        <w:rPr>
          <w:rFonts w:ascii="Arial" w:hAnsi="Arial" w:cs="Arial"/>
          <w:sz w:val="22"/>
          <w:szCs w:val="22"/>
          <w:lang w:val="en"/>
        </w:rPr>
        <w:t>t.</w:t>
      </w:r>
      <w:bookmarkEnd w:id="2"/>
    </w:p>
    <w:sectPr w:rsidR="0077039D" w:rsidRPr="0077039D" w:rsidSect="00E04A3C">
      <w:headerReference w:type="default" r:id="rId20"/>
      <w:footerReference w:type="even" r:id="rId21"/>
      <w:footerReference w:type="default" r:id="rId22"/>
      <w:headerReference w:type="first" r:id="rId23"/>
      <w:footerReference w:type="first" r:id="rId24"/>
      <w:pgSz w:w="11907" w:h="16840"/>
      <w:pgMar w:top="1559" w:right="1134" w:bottom="2155" w:left="1134" w:header="510" w:footer="45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1F642" w14:textId="77777777" w:rsidR="000F650E" w:rsidRDefault="000F650E">
      <w:r>
        <w:separator/>
      </w:r>
    </w:p>
  </w:endnote>
  <w:endnote w:type="continuationSeparator" w:id="0">
    <w:p w14:paraId="3DDD36F0" w14:textId="77777777" w:rsidR="000F650E" w:rsidRDefault="000F650E">
      <w:r>
        <w:continuationSeparator/>
      </w:r>
    </w:p>
  </w:endnote>
  <w:endnote w:type="continuationNotice" w:id="1">
    <w:p w14:paraId="46B2D370" w14:textId="77777777" w:rsidR="00227234" w:rsidRDefault="002272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Rockwell">
    <w:panose1 w:val="020606030202050204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A0D4D" w14:textId="455BA50C" w:rsidR="00D56766" w:rsidRDefault="00856AB5">
    <w:pPr>
      <w:pStyle w:val="Footer"/>
    </w:pPr>
    <w:r>
      <w:rPr>
        <w:noProof/>
      </w:rPr>
      <mc:AlternateContent>
        <mc:Choice Requires="wps">
          <w:drawing>
            <wp:anchor distT="0" distB="0" distL="0" distR="0" simplePos="0" relativeHeight="251681280" behindDoc="0" locked="0" layoutInCell="1" allowOverlap="1" wp14:anchorId="67D788A9" wp14:editId="1EF44491">
              <wp:simplePos x="635" y="635"/>
              <wp:positionH relativeFrom="column">
                <wp:align>center</wp:align>
              </wp:positionH>
              <wp:positionV relativeFrom="paragraph">
                <wp:posOffset>635</wp:posOffset>
              </wp:positionV>
              <wp:extent cx="443865" cy="443865"/>
              <wp:effectExtent l="0" t="0" r="16510" b="16510"/>
              <wp:wrapSquare wrapText="bothSides"/>
              <wp:docPr id="7" name="Text Box 7"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EB74042" w14:textId="67290EBF" w:rsidR="00856AB5" w:rsidRPr="00856AB5" w:rsidRDefault="00856AB5">
                          <w:pPr>
                            <w:rPr>
                              <w:color w:val="FF0000"/>
                              <w:sz w:val="20"/>
                              <w:szCs w:val="20"/>
                            </w:rPr>
                          </w:pPr>
                          <w:r w:rsidRPr="00856AB5">
                            <w:rPr>
                              <w:color w:val="FF0000"/>
                              <w:sz w:val="2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7D788A9" id="_x0000_t202" coordsize="21600,21600" o:spt="202" path="m,l,21600r21600,l21600,xe">
              <v:stroke joinstyle="miter"/>
              <v:path gradientshapeok="t" o:connecttype="rect"/>
            </v:shapetype>
            <v:shape id="Text Box 7" o:spid="_x0000_s1027" type="#_x0000_t202" alt="OFFICIAL" style="position:absolute;margin-left:0;margin-top:.05pt;width:34.95pt;height:34.95pt;z-index:25168128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4EB74042" w14:textId="67290EBF" w:rsidR="00856AB5" w:rsidRPr="00856AB5" w:rsidRDefault="00856AB5">
                    <w:pPr>
                      <w:rPr>
                        <w:color w:val="FF0000"/>
                        <w:sz w:val="20"/>
                        <w:szCs w:val="20"/>
                      </w:rPr>
                    </w:pPr>
                    <w:r w:rsidRPr="00856AB5">
                      <w:rPr>
                        <w:color w:val="FF0000"/>
                        <w:sz w:val="20"/>
                        <w:szCs w:val="20"/>
                      </w:rPr>
                      <w:t>OFFICIAL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C362C" w14:textId="3786DD72" w:rsidR="003E6899" w:rsidRDefault="000A78BA">
    <w:pPr>
      <w:pBdr>
        <w:top w:val="nil"/>
        <w:left w:val="nil"/>
        <w:bottom w:val="nil"/>
        <w:right w:val="nil"/>
        <w:between w:val="nil"/>
      </w:pBdr>
      <w:tabs>
        <w:tab w:val="left" w:pos="6179"/>
      </w:tabs>
      <w:rPr>
        <w:color w:val="000000"/>
        <w:sz w:val="16"/>
        <w:szCs w:val="16"/>
      </w:rPr>
    </w:pPr>
    <w:r w:rsidRPr="000A78BA">
      <w:rPr>
        <w:noProof/>
        <w:color w:val="000000"/>
        <w:sz w:val="16"/>
        <w:szCs w:val="16"/>
      </w:rPr>
      <w:drawing>
        <wp:anchor distT="0" distB="0" distL="114300" distR="114300" simplePos="0" relativeHeight="251685376" behindDoc="1" locked="0" layoutInCell="1" allowOverlap="1" wp14:anchorId="4BEA4032" wp14:editId="41EF499F">
          <wp:simplePos x="0" y="0"/>
          <wp:positionH relativeFrom="page">
            <wp:posOffset>-263758</wp:posOffset>
          </wp:positionH>
          <wp:positionV relativeFrom="paragraph">
            <wp:posOffset>-787714</wp:posOffset>
          </wp:positionV>
          <wp:extent cx="8524054" cy="119062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524054" cy="1190625"/>
                  </a:xfrm>
                  <a:prstGeom prst="rect">
                    <a:avLst/>
                  </a:prstGeom>
                </pic:spPr>
              </pic:pic>
            </a:graphicData>
          </a:graphic>
          <wp14:sizeRelH relativeFrom="margin">
            <wp14:pctWidth>0</wp14:pctWidth>
          </wp14:sizeRelH>
          <wp14:sizeRelV relativeFrom="margin">
            <wp14:pctHeight>0</wp14:pctHeight>
          </wp14:sizeRelV>
        </wp:anchor>
      </w:drawing>
    </w:r>
    <w:r w:rsidR="00856AB5">
      <w:rPr>
        <w:noProof/>
        <w:color w:val="000000"/>
      </w:rPr>
      <mc:AlternateContent>
        <mc:Choice Requires="wps">
          <w:drawing>
            <wp:anchor distT="0" distB="0" distL="0" distR="0" simplePos="0" relativeHeight="251682304" behindDoc="0" locked="0" layoutInCell="1" allowOverlap="1" wp14:anchorId="47E2490F" wp14:editId="2E515AD7">
              <wp:simplePos x="723900" y="10277475"/>
              <wp:positionH relativeFrom="column">
                <wp:align>center</wp:align>
              </wp:positionH>
              <wp:positionV relativeFrom="paragraph">
                <wp:posOffset>635</wp:posOffset>
              </wp:positionV>
              <wp:extent cx="443865" cy="443865"/>
              <wp:effectExtent l="0" t="0" r="16510" b="16510"/>
              <wp:wrapSquare wrapText="bothSides"/>
              <wp:docPr id="8" name="Text Box 8"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52D66A5" w14:textId="39C768C3" w:rsidR="00856AB5" w:rsidRPr="00856AB5" w:rsidRDefault="00856AB5">
                          <w:pPr>
                            <w:rPr>
                              <w:color w:val="FF0000"/>
                              <w:sz w:val="20"/>
                              <w:szCs w:val="20"/>
                            </w:rPr>
                          </w:pPr>
                          <w:r w:rsidRPr="00856AB5">
                            <w:rPr>
                              <w:color w:val="FF0000"/>
                              <w:sz w:val="2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7E2490F" id="_x0000_t202" coordsize="21600,21600" o:spt="202" path="m,l,21600r21600,l21600,xe">
              <v:stroke joinstyle="miter"/>
              <v:path gradientshapeok="t" o:connecttype="rect"/>
            </v:shapetype>
            <v:shape id="Text Box 8" o:spid="_x0000_s1028" type="#_x0000_t202" alt="OFFICIAL" style="position:absolute;margin-left:0;margin-top:.05pt;width:34.95pt;height:34.95pt;z-index:25168230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052D66A5" w14:textId="39C768C3" w:rsidR="00856AB5" w:rsidRPr="00856AB5" w:rsidRDefault="00856AB5">
                    <w:pPr>
                      <w:rPr>
                        <w:color w:val="FF0000"/>
                        <w:sz w:val="20"/>
                        <w:szCs w:val="20"/>
                      </w:rPr>
                    </w:pPr>
                    <w:r w:rsidRPr="00856AB5">
                      <w:rPr>
                        <w:color w:val="FF0000"/>
                        <w:sz w:val="20"/>
                        <w:szCs w:val="20"/>
                      </w:rPr>
                      <w:t>OFFICIAL</w:t>
                    </w:r>
                  </w:p>
                </w:txbxContent>
              </v:textbox>
              <w10:wrap type="square"/>
            </v:shape>
          </w:pict>
        </mc:Fallback>
      </mc:AlternateContent>
    </w:r>
    <w:r w:rsidR="00E04A3C">
      <w:rPr>
        <w:noProof/>
      </w:rPr>
      <w:drawing>
        <wp:anchor distT="0" distB="0" distL="114300" distR="114300" simplePos="0" relativeHeight="251662848" behindDoc="0" locked="0" layoutInCell="1" allowOverlap="1" wp14:anchorId="0AF460CA" wp14:editId="0A569B0C">
          <wp:simplePos x="0" y="0"/>
          <wp:positionH relativeFrom="page">
            <wp:posOffset>5123017</wp:posOffset>
          </wp:positionH>
          <wp:positionV relativeFrom="paragraph">
            <wp:posOffset>-951230</wp:posOffset>
          </wp:positionV>
          <wp:extent cx="2398503" cy="432758"/>
          <wp:effectExtent l="0" t="0" r="1905" b="571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ourcing Solutions NYES service logo copy.jpg"/>
                  <pic:cNvPicPr/>
                </pic:nvPicPr>
                <pic:blipFill rotWithShape="1">
                  <a:blip r:embed="rId2" cstate="print">
                    <a:extLst>
                      <a:ext uri="{28A0092B-C50C-407E-A947-70E740481C1C}">
                        <a14:useLocalDpi xmlns:a14="http://schemas.microsoft.com/office/drawing/2010/main" val="0"/>
                      </a:ext>
                    </a:extLst>
                  </a:blip>
                  <a:srcRect t="1" r="13106" b="-4366"/>
                  <a:stretch/>
                </pic:blipFill>
                <pic:spPr bwMode="auto">
                  <a:xfrm>
                    <a:off x="0" y="0"/>
                    <a:ext cx="2398503" cy="43275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776D2" w14:textId="7EC22EE3" w:rsidR="003E6899" w:rsidRDefault="000A78BA">
    <w:pPr>
      <w:pBdr>
        <w:top w:val="nil"/>
        <w:left w:val="nil"/>
        <w:bottom w:val="nil"/>
        <w:right w:val="nil"/>
        <w:between w:val="nil"/>
      </w:pBdr>
      <w:tabs>
        <w:tab w:val="left" w:pos="3885"/>
      </w:tabs>
      <w:rPr>
        <w:color w:val="000000"/>
        <w:sz w:val="16"/>
        <w:szCs w:val="16"/>
      </w:rPr>
    </w:pPr>
    <w:r w:rsidRPr="000A78BA">
      <w:rPr>
        <w:noProof/>
        <w:color w:val="000000"/>
        <w:sz w:val="16"/>
        <w:szCs w:val="16"/>
      </w:rPr>
      <w:drawing>
        <wp:anchor distT="0" distB="0" distL="114300" distR="114300" simplePos="0" relativeHeight="251683328" behindDoc="1" locked="0" layoutInCell="1" allowOverlap="1" wp14:anchorId="4D8E1EED" wp14:editId="02037CEE">
          <wp:simplePos x="0" y="0"/>
          <wp:positionH relativeFrom="page">
            <wp:posOffset>-450882</wp:posOffset>
          </wp:positionH>
          <wp:positionV relativeFrom="paragraph">
            <wp:posOffset>-743859</wp:posOffset>
          </wp:positionV>
          <wp:extent cx="8524054" cy="119062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524054" cy="1190625"/>
                  </a:xfrm>
                  <a:prstGeom prst="rect">
                    <a:avLst/>
                  </a:prstGeom>
                </pic:spPr>
              </pic:pic>
            </a:graphicData>
          </a:graphic>
          <wp14:sizeRelH relativeFrom="margin">
            <wp14:pctWidth>0</wp14:pctWidth>
          </wp14:sizeRelH>
          <wp14:sizeRelV relativeFrom="margin">
            <wp14:pctHeight>0</wp14:pctHeight>
          </wp14:sizeRelV>
        </wp:anchor>
      </w:drawing>
    </w:r>
    <w:r w:rsidR="00856AB5">
      <w:rPr>
        <w:noProof/>
        <w:color w:val="000000"/>
      </w:rPr>
      <mc:AlternateContent>
        <mc:Choice Requires="wps">
          <w:drawing>
            <wp:anchor distT="0" distB="0" distL="0" distR="0" simplePos="0" relativeHeight="251680256" behindDoc="0" locked="0" layoutInCell="1" allowOverlap="1" wp14:anchorId="7D3BE2D0" wp14:editId="76E2F163">
              <wp:simplePos x="723900" y="10277475"/>
              <wp:positionH relativeFrom="column">
                <wp:align>center</wp:align>
              </wp:positionH>
              <wp:positionV relativeFrom="paragraph">
                <wp:posOffset>635</wp:posOffset>
              </wp:positionV>
              <wp:extent cx="443865" cy="443865"/>
              <wp:effectExtent l="0" t="0" r="16510" b="16510"/>
              <wp:wrapSquare wrapText="bothSides"/>
              <wp:docPr id="3" name="Text Box 3"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B4C1645" w14:textId="60FF3606" w:rsidR="00856AB5" w:rsidRPr="00856AB5" w:rsidRDefault="00856AB5">
                          <w:pPr>
                            <w:rPr>
                              <w:color w:val="FF0000"/>
                              <w:sz w:val="20"/>
                              <w:szCs w:val="20"/>
                            </w:rPr>
                          </w:pPr>
                          <w:r w:rsidRPr="00856AB5">
                            <w:rPr>
                              <w:color w:val="FF0000"/>
                              <w:sz w:val="2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D3BE2D0" id="_x0000_t202" coordsize="21600,21600" o:spt="202" path="m,l,21600r21600,l21600,xe">
              <v:stroke joinstyle="miter"/>
              <v:path gradientshapeok="t" o:connecttype="rect"/>
            </v:shapetype>
            <v:shape id="Text Box 3" o:spid="_x0000_s1029" type="#_x0000_t202" alt="OFFICIAL" style="position:absolute;margin-left:0;margin-top:.05pt;width:34.95pt;height:34.95pt;z-index:25168025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textbox style="mso-fit-shape-to-text:t" inset="0,0,0,0">
                <w:txbxContent>
                  <w:p w14:paraId="6B4C1645" w14:textId="60FF3606" w:rsidR="00856AB5" w:rsidRPr="00856AB5" w:rsidRDefault="00856AB5">
                    <w:pPr>
                      <w:rPr>
                        <w:color w:val="FF0000"/>
                        <w:sz w:val="20"/>
                        <w:szCs w:val="20"/>
                      </w:rPr>
                    </w:pPr>
                    <w:r w:rsidRPr="00856AB5">
                      <w:rPr>
                        <w:color w:val="FF0000"/>
                        <w:sz w:val="20"/>
                        <w:szCs w:val="20"/>
                      </w:rPr>
                      <w:t>OFFICIAL</w:t>
                    </w:r>
                  </w:p>
                </w:txbxContent>
              </v:textbox>
              <w10:wrap type="square"/>
            </v:shape>
          </w:pict>
        </mc:Fallback>
      </mc:AlternateContent>
    </w:r>
    <w:r w:rsidRPr="000A78BA">
      <w:rPr>
        <w:noProof/>
      </w:rPr>
      <w:t xml:space="preserve"> </w:t>
    </w:r>
    <w:r w:rsidR="003E6899">
      <w:rPr>
        <w:color w:val="000000"/>
        <w:sz w:val="16"/>
        <w:szCs w:val="16"/>
      </w:rPr>
      <w:tab/>
    </w:r>
    <w:r w:rsidR="00871057">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F9144" w14:textId="77777777" w:rsidR="000F650E" w:rsidRDefault="000F650E">
      <w:r>
        <w:separator/>
      </w:r>
    </w:p>
  </w:footnote>
  <w:footnote w:type="continuationSeparator" w:id="0">
    <w:p w14:paraId="6CC79630" w14:textId="77777777" w:rsidR="000F650E" w:rsidRDefault="000F650E">
      <w:r>
        <w:continuationSeparator/>
      </w:r>
    </w:p>
  </w:footnote>
  <w:footnote w:type="continuationNotice" w:id="1">
    <w:p w14:paraId="4D904493" w14:textId="77777777" w:rsidR="00227234" w:rsidRDefault="002272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3FA8C" w14:textId="07DFAEE4" w:rsidR="003E6899" w:rsidRDefault="000A78BA" w:rsidP="00CD4F1D">
    <w:pPr>
      <w:pBdr>
        <w:top w:val="nil"/>
        <w:left w:val="nil"/>
        <w:bottom w:val="nil"/>
        <w:right w:val="nil"/>
        <w:between w:val="nil"/>
      </w:pBdr>
      <w:tabs>
        <w:tab w:val="left" w:pos="1055"/>
        <w:tab w:val="left" w:pos="5291"/>
      </w:tabs>
      <w:rPr>
        <w:color w:val="000000"/>
      </w:rPr>
    </w:pPr>
    <w:r w:rsidRPr="000A78BA">
      <w:rPr>
        <w:noProof/>
        <w:color w:val="000000"/>
      </w:rPr>
      <w:drawing>
        <wp:anchor distT="0" distB="0" distL="114300" distR="114300" simplePos="0" relativeHeight="251686400" behindDoc="1" locked="0" layoutInCell="1" allowOverlap="1" wp14:anchorId="2B450C70" wp14:editId="457D25F0">
          <wp:simplePos x="0" y="0"/>
          <wp:positionH relativeFrom="page">
            <wp:align>left</wp:align>
          </wp:positionH>
          <wp:positionV relativeFrom="paragraph">
            <wp:posOffset>-497423</wp:posOffset>
          </wp:positionV>
          <wp:extent cx="9782546" cy="1153449"/>
          <wp:effectExtent l="0" t="0" r="0" b="889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9782546" cy="1153449"/>
                  </a:xfrm>
                  <a:prstGeom prst="rect">
                    <a:avLst/>
                  </a:prstGeom>
                </pic:spPr>
              </pic:pic>
            </a:graphicData>
          </a:graphic>
          <wp14:sizeRelH relativeFrom="margin">
            <wp14:pctWidth>0</wp14:pctWidth>
          </wp14:sizeRelH>
          <wp14:sizeRelV relativeFrom="margin">
            <wp14:pctHeight>0</wp14:pctHeight>
          </wp14:sizeRelV>
        </wp:anchor>
      </w:drawing>
    </w:r>
    <w:sdt>
      <w:sdtPr>
        <w:rPr>
          <w:color w:val="000000"/>
        </w:rPr>
        <w:id w:val="-1932964951"/>
        <w:docPartObj>
          <w:docPartGallery w:val="Page Numbers (Margins)"/>
          <w:docPartUnique/>
        </w:docPartObj>
      </w:sdtPr>
      <w:sdtEndPr/>
      <w:sdtContent>
        <w:r w:rsidR="00581CEA" w:rsidRPr="00581CEA">
          <w:rPr>
            <w:noProof/>
            <w:color w:val="000000"/>
          </w:rPr>
          <mc:AlternateContent>
            <mc:Choice Requires="wps">
              <w:drawing>
                <wp:anchor distT="0" distB="0" distL="114300" distR="114300" simplePos="0" relativeHeight="251664896" behindDoc="0" locked="0" layoutInCell="0" allowOverlap="1" wp14:anchorId="7BB2B8AB" wp14:editId="1C5EEAEA">
                  <wp:simplePos x="0" y="0"/>
                  <wp:positionH relativeFrom="rightMargin">
                    <wp:align>center</wp:align>
                  </wp:positionH>
                  <wp:positionV relativeFrom="margin">
                    <wp:align>bottom</wp:align>
                  </wp:positionV>
                  <wp:extent cx="510540" cy="2183130"/>
                  <wp:effectExtent l="0" t="0" r="3810" b="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6371CF" w14:textId="3F3EE6B1" w:rsidR="00581CEA" w:rsidRDefault="00581CEA">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cs="Times New Roman"/>
                                  <w:sz w:val="22"/>
                                  <w:szCs w:val="22"/>
                                </w:rPr>
                                <w:fldChar w:fldCharType="begin"/>
                              </w:r>
                              <w:r>
                                <w:instrText xml:space="preserve"> PAGE    \* MERGEFORMAT </w:instrText>
                              </w:r>
                              <w:r>
                                <w:rPr>
                                  <w:rFonts w:asciiTheme="minorHAnsi" w:eastAsiaTheme="minorEastAsia" w:hAnsiTheme="minorHAnsi" w:cs="Times New Roman"/>
                                  <w:sz w:val="22"/>
                                  <w:szCs w:val="22"/>
                                </w:rPr>
                                <w:fldChar w:fldCharType="separate"/>
                              </w:r>
                              <w:r w:rsidR="00E979DA" w:rsidRPr="00E979DA">
                                <w:rPr>
                                  <w:rFonts w:asciiTheme="majorHAnsi" w:eastAsiaTheme="majorEastAsia" w:hAnsiTheme="majorHAnsi" w:cstheme="majorBidi"/>
                                  <w:noProof/>
                                  <w:sz w:val="44"/>
                                  <w:szCs w:val="44"/>
                                </w:rPr>
                                <w:t>4</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7BB2B8AB" id="Rectangle 17" o:spid="_x0000_s1026" style="position:absolute;margin-left:0;margin-top:0;width:40.2pt;height:171.9pt;z-index:251664896;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126371CF" w14:textId="3F3EE6B1" w:rsidR="00581CEA" w:rsidRDefault="00581CEA">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cs="Times New Roman"/>
                            <w:sz w:val="22"/>
                            <w:szCs w:val="22"/>
                          </w:rPr>
                          <w:fldChar w:fldCharType="begin"/>
                        </w:r>
                        <w:r>
                          <w:instrText xml:space="preserve"> PAGE    \* MERGEFORMAT </w:instrText>
                        </w:r>
                        <w:r>
                          <w:rPr>
                            <w:rFonts w:asciiTheme="minorHAnsi" w:eastAsiaTheme="minorEastAsia" w:hAnsiTheme="minorHAnsi" w:cs="Times New Roman"/>
                            <w:sz w:val="22"/>
                            <w:szCs w:val="22"/>
                          </w:rPr>
                          <w:fldChar w:fldCharType="separate"/>
                        </w:r>
                        <w:r w:rsidR="00E979DA" w:rsidRPr="00E979DA">
                          <w:rPr>
                            <w:rFonts w:asciiTheme="majorHAnsi" w:eastAsiaTheme="majorEastAsia" w:hAnsiTheme="majorHAnsi" w:cstheme="majorBidi"/>
                            <w:noProof/>
                            <w:sz w:val="44"/>
                            <w:szCs w:val="44"/>
                          </w:rPr>
                          <w:t>4</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sdtContent>
    </w:sdt>
    <w:r w:rsidR="003E6899">
      <w:rPr>
        <w:color w:val="000000"/>
      </w:rPr>
      <w:tab/>
    </w:r>
    <w:r w:rsidR="00CD4F1D">
      <w:rPr>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2F411" w14:textId="1616CBB6" w:rsidR="003E6899" w:rsidRDefault="0026249A">
    <w:pPr>
      <w:pBdr>
        <w:top w:val="nil"/>
        <w:left w:val="nil"/>
        <w:bottom w:val="nil"/>
        <w:right w:val="nil"/>
        <w:between w:val="nil"/>
      </w:pBdr>
      <w:tabs>
        <w:tab w:val="center" w:pos="4320"/>
        <w:tab w:val="right" w:pos="8640"/>
      </w:tabs>
      <w:rPr>
        <w:color w:val="000000"/>
      </w:rPr>
    </w:pPr>
    <w:r w:rsidRPr="000A78BA">
      <w:rPr>
        <w:noProof/>
        <w:color w:val="000000"/>
      </w:rPr>
      <w:drawing>
        <wp:anchor distT="0" distB="0" distL="114300" distR="114300" simplePos="0" relativeHeight="251688448" behindDoc="1" locked="0" layoutInCell="1" allowOverlap="1" wp14:anchorId="0391B4ED" wp14:editId="130024E0">
          <wp:simplePos x="0" y="0"/>
          <wp:positionH relativeFrom="page">
            <wp:posOffset>-308610</wp:posOffset>
          </wp:positionH>
          <wp:positionV relativeFrom="paragraph">
            <wp:posOffset>-505460</wp:posOffset>
          </wp:positionV>
          <wp:extent cx="9782546" cy="1153449"/>
          <wp:effectExtent l="0" t="0" r="0"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9782546" cy="115344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B29B8"/>
    <w:multiLevelType w:val="multilevel"/>
    <w:tmpl w:val="A16C5E0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5A11721"/>
    <w:multiLevelType w:val="hybridMultilevel"/>
    <w:tmpl w:val="0924FF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2156632"/>
    <w:multiLevelType w:val="hybridMultilevel"/>
    <w:tmpl w:val="65D64408"/>
    <w:lvl w:ilvl="0" w:tplc="52364FEC">
      <w:numFmt w:val="bullet"/>
      <w:lvlText w:val="-"/>
      <w:lvlJc w:val="left"/>
      <w:pPr>
        <w:ind w:left="1674" w:hanging="360"/>
      </w:pPr>
      <w:rPr>
        <w:rFonts w:ascii="Tahoma" w:eastAsia="Calibri" w:hAnsi="Tahoma" w:cs="Tahoma" w:hint="default"/>
      </w:rPr>
    </w:lvl>
    <w:lvl w:ilvl="1" w:tplc="08090003" w:tentative="1">
      <w:start w:val="1"/>
      <w:numFmt w:val="bullet"/>
      <w:lvlText w:val="o"/>
      <w:lvlJc w:val="left"/>
      <w:pPr>
        <w:ind w:left="2394" w:hanging="360"/>
      </w:pPr>
      <w:rPr>
        <w:rFonts w:ascii="Courier New" w:hAnsi="Courier New" w:cs="Courier New" w:hint="default"/>
      </w:rPr>
    </w:lvl>
    <w:lvl w:ilvl="2" w:tplc="08090005" w:tentative="1">
      <w:start w:val="1"/>
      <w:numFmt w:val="bullet"/>
      <w:lvlText w:val=""/>
      <w:lvlJc w:val="left"/>
      <w:pPr>
        <w:ind w:left="3114" w:hanging="360"/>
      </w:pPr>
      <w:rPr>
        <w:rFonts w:ascii="Wingdings" w:hAnsi="Wingdings" w:hint="default"/>
      </w:rPr>
    </w:lvl>
    <w:lvl w:ilvl="3" w:tplc="08090001" w:tentative="1">
      <w:start w:val="1"/>
      <w:numFmt w:val="bullet"/>
      <w:lvlText w:val=""/>
      <w:lvlJc w:val="left"/>
      <w:pPr>
        <w:ind w:left="3834" w:hanging="360"/>
      </w:pPr>
      <w:rPr>
        <w:rFonts w:ascii="Symbol" w:hAnsi="Symbol" w:hint="default"/>
      </w:rPr>
    </w:lvl>
    <w:lvl w:ilvl="4" w:tplc="08090003" w:tentative="1">
      <w:start w:val="1"/>
      <w:numFmt w:val="bullet"/>
      <w:lvlText w:val="o"/>
      <w:lvlJc w:val="left"/>
      <w:pPr>
        <w:ind w:left="4554" w:hanging="360"/>
      </w:pPr>
      <w:rPr>
        <w:rFonts w:ascii="Courier New" w:hAnsi="Courier New" w:cs="Courier New" w:hint="default"/>
      </w:rPr>
    </w:lvl>
    <w:lvl w:ilvl="5" w:tplc="08090005" w:tentative="1">
      <w:start w:val="1"/>
      <w:numFmt w:val="bullet"/>
      <w:lvlText w:val=""/>
      <w:lvlJc w:val="left"/>
      <w:pPr>
        <w:ind w:left="5274" w:hanging="360"/>
      </w:pPr>
      <w:rPr>
        <w:rFonts w:ascii="Wingdings" w:hAnsi="Wingdings" w:hint="default"/>
      </w:rPr>
    </w:lvl>
    <w:lvl w:ilvl="6" w:tplc="08090001" w:tentative="1">
      <w:start w:val="1"/>
      <w:numFmt w:val="bullet"/>
      <w:lvlText w:val=""/>
      <w:lvlJc w:val="left"/>
      <w:pPr>
        <w:ind w:left="5994" w:hanging="360"/>
      </w:pPr>
      <w:rPr>
        <w:rFonts w:ascii="Symbol" w:hAnsi="Symbol" w:hint="default"/>
      </w:rPr>
    </w:lvl>
    <w:lvl w:ilvl="7" w:tplc="08090003" w:tentative="1">
      <w:start w:val="1"/>
      <w:numFmt w:val="bullet"/>
      <w:lvlText w:val="o"/>
      <w:lvlJc w:val="left"/>
      <w:pPr>
        <w:ind w:left="6714" w:hanging="360"/>
      </w:pPr>
      <w:rPr>
        <w:rFonts w:ascii="Courier New" w:hAnsi="Courier New" w:cs="Courier New" w:hint="default"/>
      </w:rPr>
    </w:lvl>
    <w:lvl w:ilvl="8" w:tplc="08090005" w:tentative="1">
      <w:start w:val="1"/>
      <w:numFmt w:val="bullet"/>
      <w:lvlText w:val=""/>
      <w:lvlJc w:val="left"/>
      <w:pPr>
        <w:ind w:left="7434" w:hanging="360"/>
      </w:pPr>
      <w:rPr>
        <w:rFonts w:ascii="Wingdings" w:hAnsi="Wingdings" w:hint="default"/>
      </w:rPr>
    </w:lvl>
  </w:abstractNum>
  <w:abstractNum w:abstractNumId="3" w15:restartNumberingAfterBreak="0">
    <w:nsid w:val="19770F10"/>
    <w:multiLevelType w:val="hybridMultilevel"/>
    <w:tmpl w:val="FFAABA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DF62971"/>
    <w:multiLevelType w:val="hybridMultilevel"/>
    <w:tmpl w:val="39EC8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730D40"/>
    <w:multiLevelType w:val="multilevel"/>
    <w:tmpl w:val="226E1A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5847F83"/>
    <w:multiLevelType w:val="hybridMultilevel"/>
    <w:tmpl w:val="DD9A1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E17FF3"/>
    <w:multiLevelType w:val="hybridMultilevel"/>
    <w:tmpl w:val="C22235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9241432"/>
    <w:multiLevelType w:val="hybridMultilevel"/>
    <w:tmpl w:val="0924F9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0DC18D4"/>
    <w:multiLevelType w:val="hybridMultilevel"/>
    <w:tmpl w:val="44667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596AD1"/>
    <w:multiLevelType w:val="hybridMultilevel"/>
    <w:tmpl w:val="67382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292FA3"/>
    <w:multiLevelType w:val="hybridMultilevel"/>
    <w:tmpl w:val="7E8ADDB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399C5DA1"/>
    <w:multiLevelType w:val="hybridMultilevel"/>
    <w:tmpl w:val="772E9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FC78A3"/>
    <w:multiLevelType w:val="hybridMultilevel"/>
    <w:tmpl w:val="829C41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1094A16"/>
    <w:multiLevelType w:val="hybridMultilevel"/>
    <w:tmpl w:val="FA4E3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887A91"/>
    <w:multiLevelType w:val="hybridMultilevel"/>
    <w:tmpl w:val="A4A6F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8011D9"/>
    <w:multiLevelType w:val="multilevel"/>
    <w:tmpl w:val="D996E9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64DC2882"/>
    <w:multiLevelType w:val="hybridMultilevel"/>
    <w:tmpl w:val="903CE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B631476"/>
    <w:multiLevelType w:val="hybridMultilevel"/>
    <w:tmpl w:val="3E328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1360125"/>
    <w:multiLevelType w:val="hybridMultilevel"/>
    <w:tmpl w:val="CEE817EC"/>
    <w:lvl w:ilvl="0" w:tplc="37B0C3A8">
      <w:start w:val="1"/>
      <w:numFmt w:val="bullet"/>
      <w:pStyle w:val="ColorfulList-Accent11"/>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15:restartNumberingAfterBreak="0">
    <w:nsid w:val="79114999"/>
    <w:multiLevelType w:val="multilevel"/>
    <w:tmpl w:val="930841CC"/>
    <w:styleLink w:val="LFO46"/>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1" w15:restartNumberingAfterBreak="0">
    <w:nsid w:val="7B623907"/>
    <w:multiLevelType w:val="hybridMultilevel"/>
    <w:tmpl w:val="0EC86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C936CF8"/>
    <w:multiLevelType w:val="multilevel"/>
    <w:tmpl w:val="5E14AF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290669700">
    <w:abstractNumId w:val="19"/>
  </w:num>
  <w:num w:numId="2" w16cid:durableId="1670675641">
    <w:abstractNumId w:val="20"/>
  </w:num>
  <w:num w:numId="3" w16cid:durableId="4052247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29856027">
    <w:abstractNumId w:val="6"/>
  </w:num>
  <w:num w:numId="5" w16cid:durableId="514196682">
    <w:abstractNumId w:val="2"/>
  </w:num>
  <w:num w:numId="6" w16cid:durableId="1812283154">
    <w:abstractNumId w:val="14"/>
  </w:num>
  <w:num w:numId="7" w16cid:durableId="1374649377">
    <w:abstractNumId w:val="15"/>
  </w:num>
  <w:num w:numId="8" w16cid:durableId="1179856052">
    <w:abstractNumId w:val="17"/>
  </w:num>
  <w:num w:numId="9" w16cid:durableId="811486584">
    <w:abstractNumId w:val="4"/>
  </w:num>
  <w:num w:numId="10" w16cid:durableId="1025908853">
    <w:abstractNumId w:val="10"/>
  </w:num>
  <w:num w:numId="11" w16cid:durableId="1424032275">
    <w:abstractNumId w:val="21"/>
  </w:num>
  <w:num w:numId="12" w16cid:durableId="1093473006">
    <w:abstractNumId w:val="9"/>
  </w:num>
  <w:num w:numId="13" w16cid:durableId="2029719599">
    <w:abstractNumId w:val="12"/>
  </w:num>
  <w:num w:numId="14" w16cid:durableId="39937203">
    <w:abstractNumId w:val="18"/>
  </w:num>
  <w:num w:numId="15" w16cid:durableId="21381793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58150060">
    <w:abstractNumId w:val="11"/>
  </w:num>
  <w:num w:numId="17" w16cid:durableId="1401059559">
    <w:abstractNumId w:val="1"/>
  </w:num>
  <w:num w:numId="18" w16cid:durableId="173737600">
    <w:abstractNumId w:val="3"/>
  </w:num>
  <w:num w:numId="19" w16cid:durableId="464932619">
    <w:abstractNumId w:val="7"/>
  </w:num>
  <w:num w:numId="20" w16cid:durableId="132063698">
    <w:abstractNumId w:val="8"/>
  </w:num>
  <w:num w:numId="21" w16cid:durableId="553583794">
    <w:abstractNumId w:val="13"/>
  </w:num>
  <w:num w:numId="22" w16cid:durableId="318309879">
    <w:abstractNumId w:val="22"/>
  </w:num>
  <w:num w:numId="23" w16cid:durableId="164636327">
    <w:abstractNumId w:val="5"/>
  </w:num>
  <w:num w:numId="24" w16cid:durableId="758910257">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0"/>
  <w:proofState w:spelling="clean" w:grammar="clean"/>
  <w:documentProtection w:edit="readOnly" w:enforcement="0"/>
  <w:defaultTabStop w:val="720"/>
  <w:characterSpacingControl w:val="doNotCompress"/>
  <w:hdrShapeDefaults>
    <o:shapedefaults v:ext="edit" spidmax="1228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686"/>
    <w:rsid w:val="00020D69"/>
    <w:rsid w:val="00021175"/>
    <w:rsid w:val="000229A0"/>
    <w:rsid w:val="0002615D"/>
    <w:rsid w:val="000306FB"/>
    <w:rsid w:val="000341EC"/>
    <w:rsid w:val="00037182"/>
    <w:rsid w:val="00040D33"/>
    <w:rsid w:val="00044320"/>
    <w:rsid w:val="000569DC"/>
    <w:rsid w:val="00065C4A"/>
    <w:rsid w:val="00077F03"/>
    <w:rsid w:val="00093DC4"/>
    <w:rsid w:val="000A6070"/>
    <w:rsid w:val="000A78BA"/>
    <w:rsid w:val="000D3D2D"/>
    <w:rsid w:val="000E3A2A"/>
    <w:rsid w:val="000E466E"/>
    <w:rsid w:val="000F1571"/>
    <w:rsid w:val="000F417A"/>
    <w:rsid w:val="000F650E"/>
    <w:rsid w:val="00126BD4"/>
    <w:rsid w:val="00141456"/>
    <w:rsid w:val="00153B8B"/>
    <w:rsid w:val="001678FB"/>
    <w:rsid w:val="00172CBE"/>
    <w:rsid w:val="00180B4B"/>
    <w:rsid w:val="00190692"/>
    <w:rsid w:val="00191E63"/>
    <w:rsid w:val="001B33DB"/>
    <w:rsid w:val="001C7649"/>
    <w:rsid w:val="001D4200"/>
    <w:rsid w:val="001D4494"/>
    <w:rsid w:val="001D668B"/>
    <w:rsid w:val="001E25A0"/>
    <w:rsid w:val="00201451"/>
    <w:rsid w:val="00221BD7"/>
    <w:rsid w:val="00227234"/>
    <w:rsid w:val="00241AED"/>
    <w:rsid w:val="00242197"/>
    <w:rsid w:val="002555D3"/>
    <w:rsid w:val="00257FBC"/>
    <w:rsid w:val="0026249A"/>
    <w:rsid w:val="00270703"/>
    <w:rsid w:val="00287A89"/>
    <w:rsid w:val="002904EC"/>
    <w:rsid w:val="002B3993"/>
    <w:rsid w:val="002B3FC9"/>
    <w:rsid w:val="002F095D"/>
    <w:rsid w:val="002F1BAE"/>
    <w:rsid w:val="002F35EC"/>
    <w:rsid w:val="0031093F"/>
    <w:rsid w:val="003210E9"/>
    <w:rsid w:val="00323222"/>
    <w:rsid w:val="00325C53"/>
    <w:rsid w:val="003362B5"/>
    <w:rsid w:val="00340387"/>
    <w:rsid w:val="003445EC"/>
    <w:rsid w:val="00352A84"/>
    <w:rsid w:val="0035468D"/>
    <w:rsid w:val="00364C8B"/>
    <w:rsid w:val="00373215"/>
    <w:rsid w:val="00374090"/>
    <w:rsid w:val="003D59CE"/>
    <w:rsid w:val="003E105C"/>
    <w:rsid w:val="003E3D3E"/>
    <w:rsid w:val="003E6899"/>
    <w:rsid w:val="00400E71"/>
    <w:rsid w:val="004215DE"/>
    <w:rsid w:val="00425677"/>
    <w:rsid w:val="0043636C"/>
    <w:rsid w:val="004442CF"/>
    <w:rsid w:val="00450BB1"/>
    <w:rsid w:val="004610D1"/>
    <w:rsid w:val="00467BA2"/>
    <w:rsid w:val="004A3389"/>
    <w:rsid w:val="004C3CCE"/>
    <w:rsid w:val="004C4BBD"/>
    <w:rsid w:val="004C72F9"/>
    <w:rsid w:val="004D0282"/>
    <w:rsid w:val="004E4907"/>
    <w:rsid w:val="004E4F86"/>
    <w:rsid w:val="004F1B73"/>
    <w:rsid w:val="00502263"/>
    <w:rsid w:val="00523FA4"/>
    <w:rsid w:val="00530A6A"/>
    <w:rsid w:val="005322B8"/>
    <w:rsid w:val="00535C78"/>
    <w:rsid w:val="00537731"/>
    <w:rsid w:val="00563F11"/>
    <w:rsid w:val="0056621F"/>
    <w:rsid w:val="005665A7"/>
    <w:rsid w:val="00567635"/>
    <w:rsid w:val="00581CEA"/>
    <w:rsid w:val="00582532"/>
    <w:rsid w:val="00594F9E"/>
    <w:rsid w:val="005A2337"/>
    <w:rsid w:val="005A6191"/>
    <w:rsid w:val="005B1307"/>
    <w:rsid w:val="005B2077"/>
    <w:rsid w:val="005C05E4"/>
    <w:rsid w:val="005E17DD"/>
    <w:rsid w:val="005F7B68"/>
    <w:rsid w:val="00641D95"/>
    <w:rsid w:val="00653A35"/>
    <w:rsid w:val="00656549"/>
    <w:rsid w:val="00667463"/>
    <w:rsid w:val="00672E0F"/>
    <w:rsid w:val="006A431C"/>
    <w:rsid w:val="006B418A"/>
    <w:rsid w:val="006C65F7"/>
    <w:rsid w:val="006D1004"/>
    <w:rsid w:val="006D2FE6"/>
    <w:rsid w:val="006F1FEE"/>
    <w:rsid w:val="006F2C01"/>
    <w:rsid w:val="006F35C1"/>
    <w:rsid w:val="006F7785"/>
    <w:rsid w:val="0070211E"/>
    <w:rsid w:val="00711B21"/>
    <w:rsid w:val="00717A8E"/>
    <w:rsid w:val="00720931"/>
    <w:rsid w:val="007246E6"/>
    <w:rsid w:val="00727CE5"/>
    <w:rsid w:val="0073285B"/>
    <w:rsid w:val="007328D5"/>
    <w:rsid w:val="00746405"/>
    <w:rsid w:val="0075357B"/>
    <w:rsid w:val="00753F3A"/>
    <w:rsid w:val="0077039D"/>
    <w:rsid w:val="00782E07"/>
    <w:rsid w:val="0078747F"/>
    <w:rsid w:val="007902D7"/>
    <w:rsid w:val="00793625"/>
    <w:rsid w:val="0079782D"/>
    <w:rsid w:val="007B2223"/>
    <w:rsid w:val="007B48BF"/>
    <w:rsid w:val="007B5083"/>
    <w:rsid w:val="007C6FB5"/>
    <w:rsid w:val="007D4526"/>
    <w:rsid w:val="007F1C93"/>
    <w:rsid w:val="007F359B"/>
    <w:rsid w:val="00805686"/>
    <w:rsid w:val="008071AA"/>
    <w:rsid w:val="008079BD"/>
    <w:rsid w:val="00811372"/>
    <w:rsid w:val="0081245D"/>
    <w:rsid w:val="00834CD5"/>
    <w:rsid w:val="00846B30"/>
    <w:rsid w:val="00854A23"/>
    <w:rsid w:val="00854C83"/>
    <w:rsid w:val="00856AB5"/>
    <w:rsid w:val="008624DA"/>
    <w:rsid w:val="00866FEE"/>
    <w:rsid w:val="00871057"/>
    <w:rsid w:val="008906A8"/>
    <w:rsid w:val="00891C49"/>
    <w:rsid w:val="00892D0D"/>
    <w:rsid w:val="00893D29"/>
    <w:rsid w:val="00895EE4"/>
    <w:rsid w:val="008B25E6"/>
    <w:rsid w:val="008B2C01"/>
    <w:rsid w:val="008B6B90"/>
    <w:rsid w:val="008B6E43"/>
    <w:rsid w:val="008F481A"/>
    <w:rsid w:val="009324C9"/>
    <w:rsid w:val="00940ABD"/>
    <w:rsid w:val="00942303"/>
    <w:rsid w:val="00942814"/>
    <w:rsid w:val="00952688"/>
    <w:rsid w:val="009600EF"/>
    <w:rsid w:val="009616D4"/>
    <w:rsid w:val="00973E30"/>
    <w:rsid w:val="00993ED3"/>
    <w:rsid w:val="009B0306"/>
    <w:rsid w:val="009D4896"/>
    <w:rsid w:val="009D49F8"/>
    <w:rsid w:val="009D4B86"/>
    <w:rsid w:val="009F7B81"/>
    <w:rsid w:val="00A03362"/>
    <w:rsid w:val="00A21875"/>
    <w:rsid w:val="00A34A93"/>
    <w:rsid w:val="00A36143"/>
    <w:rsid w:val="00A366D2"/>
    <w:rsid w:val="00A37D75"/>
    <w:rsid w:val="00A552B1"/>
    <w:rsid w:val="00A56A5E"/>
    <w:rsid w:val="00A66D4A"/>
    <w:rsid w:val="00A73392"/>
    <w:rsid w:val="00A74018"/>
    <w:rsid w:val="00A77C7D"/>
    <w:rsid w:val="00A86A83"/>
    <w:rsid w:val="00A90782"/>
    <w:rsid w:val="00AC14E2"/>
    <w:rsid w:val="00AC300A"/>
    <w:rsid w:val="00AD4E40"/>
    <w:rsid w:val="00AE4533"/>
    <w:rsid w:val="00B071FA"/>
    <w:rsid w:val="00B103AD"/>
    <w:rsid w:val="00B166F9"/>
    <w:rsid w:val="00B46903"/>
    <w:rsid w:val="00B47349"/>
    <w:rsid w:val="00B50BB9"/>
    <w:rsid w:val="00B66C98"/>
    <w:rsid w:val="00B779F2"/>
    <w:rsid w:val="00B85456"/>
    <w:rsid w:val="00B93968"/>
    <w:rsid w:val="00B9566B"/>
    <w:rsid w:val="00BA46C7"/>
    <w:rsid w:val="00BA4FD7"/>
    <w:rsid w:val="00BA793E"/>
    <w:rsid w:val="00BE1B7B"/>
    <w:rsid w:val="00BF30F0"/>
    <w:rsid w:val="00C06686"/>
    <w:rsid w:val="00C11506"/>
    <w:rsid w:val="00C11B17"/>
    <w:rsid w:val="00C17A79"/>
    <w:rsid w:val="00C40A40"/>
    <w:rsid w:val="00C5044C"/>
    <w:rsid w:val="00C514A0"/>
    <w:rsid w:val="00C63861"/>
    <w:rsid w:val="00C643A0"/>
    <w:rsid w:val="00C7132D"/>
    <w:rsid w:val="00C8096A"/>
    <w:rsid w:val="00C85928"/>
    <w:rsid w:val="00C90315"/>
    <w:rsid w:val="00C92C2C"/>
    <w:rsid w:val="00C97F82"/>
    <w:rsid w:val="00CA0E63"/>
    <w:rsid w:val="00CA39F4"/>
    <w:rsid w:val="00CA577E"/>
    <w:rsid w:val="00CA6EB8"/>
    <w:rsid w:val="00CB5659"/>
    <w:rsid w:val="00CD0078"/>
    <w:rsid w:val="00CD2D2C"/>
    <w:rsid w:val="00CD4F1D"/>
    <w:rsid w:val="00CE5942"/>
    <w:rsid w:val="00D15630"/>
    <w:rsid w:val="00D16E24"/>
    <w:rsid w:val="00D17682"/>
    <w:rsid w:val="00D35EB7"/>
    <w:rsid w:val="00D4139D"/>
    <w:rsid w:val="00D44A9F"/>
    <w:rsid w:val="00D45CAB"/>
    <w:rsid w:val="00D53927"/>
    <w:rsid w:val="00D56766"/>
    <w:rsid w:val="00D740BC"/>
    <w:rsid w:val="00D827DC"/>
    <w:rsid w:val="00D90F28"/>
    <w:rsid w:val="00D90F3A"/>
    <w:rsid w:val="00D9165A"/>
    <w:rsid w:val="00D919B7"/>
    <w:rsid w:val="00D9241E"/>
    <w:rsid w:val="00DA10EB"/>
    <w:rsid w:val="00DA11F8"/>
    <w:rsid w:val="00DA7268"/>
    <w:rsid w:val="00DE0076"/>
    <w:rsid w:val="00DF030C"/>
    <w:rsid w:val="00DF74F3"/>
    <w:rsid w:val="00E00C0A"/>
    <w:rsid w:val="00E04A3C"/>
    <w:rsid w:val="00E174DD"/>
    <w:rsid w:val="00E47E46"/>
    <w:rsid w:val="00E612A7"/>
    <w:rsid w:val="00E70981"/>
    <w:rsid w:val="00E74B82"/>
    <w:rsid w:val="00E83D86"/>
    <w:rsid w:val="00E84D0A"/>
    <w:rsid w:val="00E86052"/>
    <w:rsid w:val="00E8712D"/>
    <w:rsid w:val="00E87E79"/>
    <w:rsid w:val="00E966A3"/>
    <w:rsid w:val="00E979DA"/>
    <w:rsid w:val="00EE4FDF"/>
    <w:rsid w:val="00EE6DE3"/>
    <w:rsid w:val="00EF1885"/>
    <w:rsid w:val="00F063A2"/>
    <w:rsid w:val="00F14B04"/>
    <w:rsid w:val="00F22F12"/>
    <w:rsid w:val="00F24117"/>
    <w:rsid w:val="00F26924"/>
    <w:rsid w:val="00F36B78"/>
    <w:rsid w:val="00F4188B"/>
    <w:rsid w:val="00F425C5"/>
    <w:rsid w:val="00F57596"/>
    <w:rsid w:val="00F6456C"/>
    <w:rsid w:val="00F65929"/>
    <w:rsid w:val="00F74BD1"/>
    <w:rsid w:val="00F775B9"/>
    <w:rsid w:val="00FA01C3"/>
    <w:rsid w:val="00FA5245"/>
    <w:rsid w:val="00FB6CEC"/>
    <w:rsid w:val="00FB796D"/>
    <w:rsid w:val="00FE0766"/>
    <w:rsid w:val="00FE39D4"/>
    <w:rsid w:val="00FF28A1"/>
    <w:rsid w:val="00FF72A1"/>
    <w:rsid w:val="12D5B3A9"/>
    <w:rsid w:val="252387CE"/>
    <w:rsid w:val="25AF58B5"/>
    <w:rsid w:val="3E5EC61A"/>
    <w:rsid w:val="459BE5FA"/>
    <w:rsid w:val="521E312A"/>
    <w:rsid w:val="71441957"/>
    <w:rsid w:val="71F23705"/>
    <w:rsid w:val="7391E3F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81"/>
    <o:shapelayout v:ext="edit">
      <o:idmap v:ext="edit" data="1"/>
    </o:shapelayout>
  </w:shapeDefaults>
  <w:decimalSymbol w:val="."/>
  <w:listSeparator w:val=","/>
  <w14:docId w14:val="6DFB3517"/>
  <w15:docId w15:val="{FCC2A96E-1385-46AB-AD4D-599CA1337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pBdr>
        <w:bottom w:val="single" w:sz="12" w:space="1" w:color="4F5559"/>
      </w:pBdr>
      <w:spacing w:before="240" w:after="60"/>
      <w:outlineLvl w:val="0"/>
    </w:pPr>
    <w:rPr>
      <w:rFonts w:ascii="Rockwell" w:eastAsia="Rockwell" w:hAnsi="Rockwell" w:cs="Rockwell"/>
      <w:b/>
      <w:color w:val="92D050"/>
      <w:sz w:val="32"/>
      <w:szCs w:val="32"/>
    </w:rPr>
  </w:style>
  <w:style w:type="paragraph" w:styleId="Heading2">
    <w:name w:val="heading 2"/>
    <w:basedOn w:val="Normal"/>
    <w:next w:val="Normal"/>
    <w:link w:val="Heading2Char"/>
    <w:uiPriority w:val="9"/>
    <w:qFormat/>
    <w:pPr>
      <w:keepNext/>
      <w:spacing w:after="60"/>
      <w:outlineLvl w:val="1"/>
    </w:pPr>
    <w:rPr>
      <w:b/>
      <w:color w:val="000000"/>
      <w:u w:val="single"/>
    </w:rPr>
  </w:style>
  <w:style w:type="paragraph" w:styleId="Heading3">
    <w:name w:val="heading 3"/>
    <w:basedOn w:val="Normal"/>
    <w:next w:val="Normal"/>
    <w:pPr>
      <w:keepNext/>
      <w:spacing w:before="360" w:after="60"/>
      <w:outlineLvl w:val="2"/>
    </w:pPr>
    <w:rPr>
      <w:b/>
    </w:rPr>
  </w:style>
  <w:style w:type="paragraph" w:styleId="Heading4">
    <w:name w:val="heading 4"/>
    <w:basedOn w:val="Normal"/>
    <w:next w:val="Normal"/>
    <w:pPr>
      <w:keepNext/>
      <w:spacing w:before="240" w:after="60"/>
      <w:outlineLvl w:val="3"/>
    </w:pPr>
    <w:rPr>
      <w:i/>
    </w:rPr>
  </w:style>
  <w:style w:type="paragraph" w:styleId="Heading5">
    <w:name w:val="heading 5"/>
    <w:basedOn w:val="Normal"/>
    <w:next w:val="Normal"/>
    <w:pPr>
      <w:keepNext/>
      <w:keepLines/>
      <w:spacing w:before="40"/>
      <w:outlineLvl w:val="4"/>
    </w:pPr>
    <w:rPr>
      <w:rFonts w:ascii="Cambria" w:eastAsia="Cambria" w:hAnsi="Cambria" w:cs="Cambria"/>
      <w:color w:val="365F91"/>
    </w:rPr>
  </w:style>
  <w:style w:type="paragraph" w:styleId="Heading6">
    <w:name w:val="heading 6"/>
    <w:basedOn w:val="Normal"/>
    <w:next w:val="Normal"/>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77039D"/>
    <w:pPr>
      <w:keepNext/>
      <w:keepLines/>
      <w:spacing w:before="40"/>
      <w:outlineLvl w:val="6"/>
    </w:pPr>
    <w:rPr>
      <w:rFonts w:asciiTheme="majorHAnsi" w:eastAsiaTheme="majorEastAsia" w:hAnsiTheme="majorHAnsi" w:cstheme="majorBidi"/>
      <w:i/>
      <w:iCs/>
      <w:color w:val="202F69" w:themeColor="accent1" w:themeShade="7F"/>
    </w:rPr>
  </w:style>
  <w:style w:type="paragraph" w:styleId="Heading8">
    <w:name w:val="heading 8"/>
    <w:basedOn w:val="Normal"/>
    <w:next w:val="Normal"/>
    <w:link w:val="Heading8Char"/>
    <w:uiPriority w:val="9"/>
    <w:semiHidden/>
    <w:unhideWhenUsed/>
    <w:qFormat/>
    <w:rsid w:val="0077039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spacing w:before="240" w:after="60"/>
    </w:pPr>
    <w:rPr>
      <w:b/>
      <w:sz w:val="36"/>
      <w:szCs w:val="36"/>
    </w:rPr>
  </w:style>
  <w:style w:type="paragraph" w:styleId="Subtitle">
    <w:name w:val="Subtitle"/>
    <w:basedOn w:val="Normal"/>
    <w:next w:val="Normal"/>
    <w:rPr>
      <w:i/>
      <w:color w:val="4F81BD"/>
    </w:rPr>
  </w:style>
  <w:style w:type="table" w:customStyle="1" w:styleId="a">
    <w:basedOn w:val="TableNormal"/>
    <w:tblPr>
      <w:tblStyleRowBandSize w:val="1"/>
      <w:tblStyleColBandSize w:val="1"/>
      <w:tblCellMar>
        <w:left w:w="115" w:type="dxa"/>
        <w:right w:w="115" w:type="dxa"/>
      </w:tblCellMar>
    </w:tblPr>
  </w:style>
  <w:style w:type="paragraph" w:styleId="NormalWeb">
    <w:name w:val="Normal (Web)"/>
    <w:basedOn w:val="Normal"/>
    <w:uiPriority w:val="99"/>
    <w:unhideWhenUsed/>
    <w:rsid w:val="00D9165A"/>
    <w:pPr>
      <w:spacing w:before="100" w:beforeAutospacing="1" w:after="100" w:afterAutospacing="1"/>
    </w:pPr>
    <w:rPr>
      <w:rFonts w:ascii="Times New Roman" w:eastAsiaTheme="minorHAnsi" w:hAnsi="Times New Roman" w:cs="Times New Roman"/>
    </w:rPr>
  </w:style>
  <w:style w:type="paragraph" w:styleId="ListParagraph">
    <w:name w:val="List Paragraph"/>
    <w:basedOn w:val="Normal"/>
    <w:uiPriority w:val="34"/>
    <w:qFormat/>
    <w:rsid w:val="00E174DD"/>
    <w:pPr>
      <w:ind w:left="720"/>
      <w:contextualSpacing/>
    </w:pPr>
  </w:style>
  <w:style w:type="character" w:styleId="Hyperlink">
    <w:name w:val="Hyperlink"/>
    <w:basedOn w:val="DefaultParagraphFont"/>
    <w:uiPriority w:val="99"/>
    <w:unhideWhenUsed/>
    <w:rsid w:val="00DA7268"/>
    <w:rPr>
      <w:color w:val="56C7AA" w:themeColor="hyperlink"/>
      <w:u w:val="single"/>
    </w:rPr>
  </w:style>
  <w:style w:type="paragraph" w:styleId="NoSpacing">
    <w:name w:val="No Spacing"/>
    <w:uiPriority w:val="1"/>
    <w:qFormat/>
    <w:rsid w:val="00DA7268"/>
  </w:style>
  <w:style w:type="table" w:customStyle="1" w:styleId="TableGrid1">
    <w:name w:val="Table Grid1"/>
    <w:rsid w:val="00D919B7"/>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Header">
    <w:name w:val="header"/>
    <w:basedOn w:val="Normal"/>
    <w:link w:val="HeaderChar"/>
    <w:rsid w:val="0078747F"/>
    <w:pPr>
      <w:tabs>
        <w:tab w:val="center" w:pos="4153"/>
        <w:tab w:val="right" w:pos="8306"/>
      </w:tabs>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78747F"/>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F28A1"/>
    <w:pPr>
      <w:tabs>
        <w:tab w:val="center" w:pos="4513"/>
        <w:tab w:val="right" w:pos="9026"/>
      </w:tabs>
    </w:pPr>
  </w:style>
  <w:style w:type="character" w:customStyle="1" w:styleId="FooterChar">
    <w:name w:val="Footer Char"/>
    <w:basedOn w:val="DefaultParagraphFont"/>
    <w:link w:val="Footer"/>
    <w:uiPriority w:val="99"/>
    <w:rsid w:val="00FF28A1"/>
  </w:style>
  <w:style w:type="paragraph" w:customStyle="1" w:styleId="ColorfulList-Accent11">
    <w:name w:val="Colorful List - Accent 11"/>
    <w:basedOn w:val="Normal"/>
    <w:autoRedefine/>
    <w:uiPriority w:val="34"/>
    <w:qFormat/>
    <w:rsid w:val="00374090"/>
    <w:pPr>
      <w:numPr>
        <w:numId w:val="1"/>
      </w:numPr>
      <w:spacing w:before="120" w:after="120"/>
    </w:pPr>
    <w:rPr>
      <w:rFonts w:ascii="Arial" w:eastAsia="MS Mincho" w:hAnsi="Arial" w:cs="Arial"/>
      <w:i/>
      <w:sz w:val="20"/>
      <w:szCs w:val="20"/>
      <w:lang w:eastAsia="en-US"/>
    </w:rPr>
  </w:style>
  <w:style w:type="paragraph" w:customStyle="1" w:styleId="Caption1">
    <w:name w:val="Caption 1"/>
    <w:basedOn w:val="Normal"/>
    <w:qFormat/>
    <w:rsid w:val="00374090"/>
    <w:pPr>
      <w:spacing w:before="120" w:after="120"/>
    </w:pPr>
    <w:rPr>
      <w:rFonts w:ascii="Arial" w:eastAsia="MS Mincho" w:hAnsi="Arial" w:cs="Times New Roman"/>
      <w:i/>
      <w:color w:val="F15F22"/>
      <w:sz w:val="20"/>
      <w:lang w:val="en-US" w:eastAsia="en-US"/>
    </w:rPr>
  </w:style>
  <w:style w:type="paragraph" w:customStyle="1" w:styleId="Text">
    <w:name w:val="Text"/>
    <w:basedOn w:val="BodyText"/>
    <w:link w:val="TextChar"/>
    <w:qFormat/>
    <w:rsid w:val="00374090"/>
    <w:rPr>
      <w:rFonts w:ascii="Arial" w:eastAsia="MS Mincho" w:hAnsi="Arial" w:cs="Arial"/>
      <w:sz w:val="20"/>
      <w:szCs w:val="20"/>
      <w:lang w:val="en-US" w:eastAsia="en-US"/>
    </w:rPr>
  </w:style>
  <w:style w:type="character" w:customStyle="1" w:styleId="TextChar">
    <w:name w:val="Text Char"/>
    <w:link w:val="Text"/>
    <w:rsid w:val="00374090"/>
    <w:rPr>
      <w:rFonts w:ascii="Arial" w:eastAsia="MS Mincho" w:hAnsi="Arial" w:cs="Arial"/>
      <w:sz w:val="20"/>
      <w:szCs w:val="20"/>
      <w:lang w:val="en-US" w:eastAsia="en-US"/>
    </w:rPr>
  </w:style>
  <w:style w:type="paragraph" w:customStyle="1" w:styleId="Heading">
    <w:name w:val="Heading"/>
    <w:basedOn w:val="BodyText"/>
    <w:link w:val="HeadingChar"/>
    <w:autoRedefine/>
    <w:qFormat/>
    <w:rsid w:val="00374090"/>
    <w:pPr>
      <w:spacing w:line="360" w:lineRule="auto"/>
      <w:jc w:val="center"/>
    </w:pPr>
    <w:rPr>
      <w:rFonts w:ascii="Arial" w:eastAsia="MS Mincho" w:hAnsi="Arial" w:cs="Times New Roman"/>
      <w:b/>
      <w:lang w:val="en-US" w:eastAsia="en-US"/>
    </w:rPr>
  </w:style>
  <w:style w:type="character" w:customStyle="1" w:styleId="HeadingChar">
    <w:name w:val="Heading Char"/>
    <w:link w:val="Heading"/>
    <w:rsid w:val="00374090"/>
    <w:rPr>
      <w:rFonts w:ascii="Arial" w:eastAsia="MS Mincho" w:hAnsi="Arial" w:cs="Times New Roman"/>
      <w:b/>
      <w:lang w:val="en-US" w:eastAsia="en-US"/>
    </w:rPr>
  </w:style>
  <w:style w:type="paragraph" w:customStyle="1" w:styleId="Sub-heading">
    <w:name w:val="Sub-heading"/>
    <w:basedOn w:val="BodyText"/>
    <w:link w:val="Sub-headingChar"/>
    <w:qFormat/>
    <w:rsid w:val="00374090"/>
    <w:rPr>
      <w:rFonts w:ascii="Arial" w:eastAsia="MS Mincho" w:hAnsi="Arial" w:cs="Arial"/>
      <w:b/>
      <w:sz w:val="20"/>
      <w:szCs w:val="20"/>
      <w:lang w:val="en-US" w:eastAsia="en-US"/>
    </w:rPr>
  </w:style>
  <w:style w:type="character" w:customStyle="1" w:styleId="Sub-headingChar">
    <w:name w:val="Sub-heading Char"/>
    <w:link w:val="Sub-heading"/>
    <w:rsid w:val="00374090"/>
    <w:rPr>
      <w:rFonts w:ascii="Arial" w:eastAsia="MS Mincho" w:hAnsi="Arial" w:cs="Arial"/>
      <w:b/>
      <w:sz w:val="20"/>
      <w:szCs w:val="20"/>
      <w:lang w:val="en-US" w:eastAsia="en-US"/>
    </w:rPr>
  </w:style>
  <w:style w:type="paragraph" w:styleId="BodyText">
    <w:name w:val="Body Text"/>
    <w:basedOn w:val="Normal"/>
    <w:link w:val="BodyTextChar"/>
    <w:uiPriority w:val="99"/>
    <w:semiHidden/>
    <w:unhideWhenUsed/>
    <w:rsid w:val="00374090"/>
    <w:pPr>
      <w:spacing w:after="120"/>
    </w:pPr>
  </w:style>
  <w:style w:type="character" w:customStyle="1" w:styleId="BodyTextChar">
    <w:name w:val="Body Text Char"/>
    <w:basedOn w:val="DefaultParagraphFont"/>
    <w:link w:val="BodyText"/>
    <w:uiPriority w:val="99"/>
    <w:semiHidden/>
    <w:rsid w:val="00374090"/>
  </w:style>
  <w:style w:type="paragraph" w:customStyle="1" w:styleId="Default">
    <w:name w:val="Default"/>
    <w:rsid w:val="00E86052"/>
    <w:pPr>
      <w:autoSpaceDE w:val="0"/>
      <w:autoSpaceDN w:val="0"/>
      <w:adjustRightInd w:val="0"/>
    </w:pPr>
    <w:rPr>
      <w:rFonts w:eastAsiaTheme="minorHAnsi"/>
      <w:color w:val="000000"/>
      <w:lang w:eastAsia="en-US"/>
    </w:rPr>
  </w:style>
  <w:style w:type="character" w:styleId="Strong">
    <w:name w:val="Strong"/>
    <w:basedOn w:val="DefaultParagraphFont"/>
    <w:uiPriority w:val="22"/>
    <w:qFormat/>
    <w:rsid w:val="00F74BD1"/>
    <w:rPr>
      <w:b/>
      <w:bCs/>
    </w:rPr>
  </w:style>
  <w:style w:type="character" w:customStyle="1" w:styleId="introtext">
    <w:name w:val="introtext"/>
    <w:basedOn w:val="DefaultParagraphFont"/>
    <w:rsid w:val="00F74BD1"/>
  </w:style>
  <w:style w:type="numbering" w:customStyle="1" w:styleId="LFO46">
    <w:name w:val="LFO46"/>
    <w:basedOn w:val="NoList"/>
    <w:rsid w:val="00D90F28"/>
    <w:pPr>
      <w:numPr>
        <w:numId w:val="2"/>
      </w:numPr>
    </w:pPr>
  </w:style>
  <w:style w:type="paragraph" w:customStyle="1" w:styleId="Body">
    <w:name w:val="Body"/>
    <w:uiPriority w:val="99"/>
    <w:rsid w:val="00D90F28"/>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eastAsia="Arial Unicode MS" w:hAnsi="Arial Unicode MS" w:cs="Helvetica"/>
      <w:color w:val="000000"/>
      <w:sz w:val="22"/>
      <w:szCs w:val="22"/>
      <w:lang w:val="en-US"/>
    </w:rPr>
  </w:style>
  <w:style w:type="paragraph" w:styleId="BodyTextIndent">
    <w:name w:val="Body Text Indent"/>
    <w:basedOn w:val="Normal"/>
    <w:link w:val="BodyTextIndentChar"/>
    <w:uiPriority w:val="99"/>
    <w:semiHidden/>
    <w:unhideWhenUsed/>
    <w:rsid w:val="0081245D"/>
    <w:pPr>
      <w:spacing w:after="120"/>
      <w:ind w:left="283"/>
    </w:pPr>
  </w:style>
  <w:style w:type="character" w:customStyle="1" w:styleId="BodyTextIndentChar">
    <w:name w:val="Body Text Indent Char"/>
    <w:basedOn w:val="DefaultParagraphFont"/>
    <w:link w:val="BodyTextIndent"/>
    <w:uiPriority w:val="99"/>
    <w:semiHidden/>
    <w:rsid w:val="0081245D"/>
  </w:style>
  <w:style w:type="character" w:customStyle="1" w:styleId="normaltextrun">
    <w:name w:val="normaltextrun"/>
    <w:basedOn w:val="DefaultParagraphFont"/>
    <w:rsid w:val="00E87E79"/>
  </w:style>
  <w:style w:type="paragraph" w:styleId="BodyText2">
    <w:name w:val="Body Text 2"/>
    <w:basedOn w:val="Normal"/>
    <w:link w:val="BodyText2Char"/>
    <w:uiPriority w:val="99"/>
    <w:semiHidden/>
    <w:unhideWhenUsed/>
    <w:rsid w:val="00CD2D2C"/>
    <w:pPr>
      <w:spacing w:after="120" w:line="480" w:lineRule="auto"/>
    </w:pPr>
  </w:style>
  <w:style w:type="character" w:customStyle="1" w:styleId="BodyText2Char">
    <w:name w:val="Body Text 2 Char"/>
    <w:basedOn w:val="DefaultParagraphFont"/>
    <w:link w:val="BodyText2"/>
    <w:uiPriority w:val="99"/>
    <w:semiHidden/>
    <w:rsid w:val="00CD2D2C"/>
  </w:style>
  <w:style w:type="character" w:customStyle="1" w:styleId="Heading2Char">
    <w:name w:val="Heading 2 Char"/>
    <w:basedOn w:val="DefaultParagraphFont"/>
    <w:link w:val="Heading2"/>
    <w:uiPriority w:val="9"/>
    <w:rsid w:val="00A90782"/>
    <w:rPr>
      <w:b/>
      <w:color w:val="000000"/>
      <w:u w:val="single"/>
    </w:rPr>
  </w:style>
  <w:style w:type="character" w:customStyle="1" w:styleId="UnresolvedMention1">
    <w:name w:val="Unresolved Mention1"/>
    <w:basedOn w:val="DefaultParagraphFont"/>
    <w:uiPriority w:val="99"/>
    <w:semiHidden/>
    <w:unhideWhenUsed/>
    <w:rsid w:val="00854A23"/>
    <w:rPr>
      <w:color w:val="605E5C"/>
      <w:shd w:val="clear" w:color="auto" w:fill="E1DFDD"/>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D44A9F"/>
    <w:rPr>
      <w:color w:val="605E5C"/>
      <w:shd w:val="clear" w:color="auto" w:fill="E1DFDD"/>
    </w:rPr>
  </w:style>
  <w:style w:type="character" w:customStyle="1" w:styleId="Heading7Char">
    <w:name w:val="Heading 7 Char"/>
    <w:basedOn w:val="DefaultParagraphFont"/>
    <w:link w:val="Heading7"/>
    <w:uiPriority w:val="9"/>
    <w:semiHidden/>
    <w:rsid w:val="0077039D"/>
    <w:rPr>
      <w:rFonts w:asciiTheme="majorHAnsi" w:eastAsiaTheme="majorEastAsia" w:hAnsiTheme="majorHAnsi" w:cstheme="majorBidi"/>
      <w:i/>
      <w:iCs/>
      <w:color w:val="202F69" w:themeColor="accent1" w:themeShade="7F"/>
    </w:rPr>
  </w:style>
  <w:style w:type="character" w:customStyle="1" w:styleId="Heading8Char">
    <w:name w:val="Heading 8 Char"/>
    <w:basedOn w:val="DefaultParagraphFont"/>
    <w:link w:val="Heading8"/>
    <w:uiPriority w:val="9"/>
    <w:semiHidden/>
    <w:rsid w:val="0077039D"/>
    <w:rPr>
      <w:rFonts w:asciiTheme="majorHAnsi" w:eastAsiaTheme="majorEastAsia" w:hAnsiTheme="majorHAnsi" w:cstheme="majorBidi"/>
      <w:color w:val="272727" w:themeColor="text1" w:themeTint="D8"/>
      <w:sz w:val="21"/>
      <w:szCs w:val="21"/>
    </w:rPr>
  </w:style>
  <w:style w:type="paragraph" w:customStyle="1" w:styleId="Paragraph">
    <w:name w:val="Paragraph"/>
    <w:rsid w:val="0077039D"/>
    <w:pPr>
      <w:tabs>
        <w:tab w:val="left" w:pos="1276"/>
      </w:tabs>
      <w:spacing w:line="260" w:lineRule="atLeast"/>
      <w:ind w:left="851"/>
    </w:pPr>
    <w:rPr>
      <w:rFonts w:ascii="Arial" w:eastAsia="Times New Roman" w:hAnsi="Arial" w:cs="Times New Roman"/>
      <w:sz w:val="22"/>
      <w:szCs w:val="20"/>
      <w:lang w:eastAsia="en-US"/>
    </w:rPr>
  </w:style>
  <w:style w:type="table" w:styleId="LightList-Accent6">
    <w:name w:val="Light List Accent 6"/>
    <w:basedOn w:val="TableNormal"/>
    <w:uiPriority w:val="61"/>
    <w:rsid w:val="00A37D75"/>
    <w:rPr>
      <w:rFonts w:asciiTheme="minorHAnsi" w:eastAsiaTheme="minorHAnsi" w:hAnsiTheme="minorHAnsi" w:cstheme="minorBidi"/>
      <w:sz w:val="22"/>
      <w:szCs w:val="22"/>
      <w:lang w:eastAsia="en-US"/>
    </w:rPr>
    <w:tblPr>
      <w:tblStyleRowBandSize w:val="1"/>
      <w:tblStyleColBandSize w:val="1"/>
      <w:tblBorders>
        <w:top w:val="single" w:sz="8" w:space="0" w:color="F14124" w:themeColor="accent6"/>
        <w:left w:val="single" w:sz="8" w:space="0" w:color="F14124" w:themeColor="accent6"/>
        <w:bottom w:val="single" w:sz="8" w:space="0" w:color="F14124" w:themeColor="accent6"/>
        <w:right w:val="single" w:sz="8" w:space="0" w:color="F14124" w:themeColor="accent6"/>
      </w:tblBorders>
    </w:tblPr>
    <w:tblStylePr w:type="firstRow">
      <w:pPr>
        <w:spacing w:before="0" w:after="0" w:line="240" w:lineRule="auto"/>
      </w:pPr>
      <w:rPr>
        <w:b/>
        <w:bCs/>
        <w:color w:val="FFFFFF" w:themeColor="background1"/>
      </w:rPr>
      <w:tblPr/>
      <w:tcPr>
        <w:shd w:val="clear" w:color="auto" w:fill="F14124" w:themeFill="accent6"/>
      </w:tcPr>
    </w:tblStylePr>
    <w:tblStylePr w:type="lastRow">
      <w:pPr>
        <w:spacing w:before="0" w:after="0" w:line="240" w:lineRule="auto"/>
      </w:pPr>
      <w:rPr>
        <w:b/>
        <w:bCs/>
      </w:rPr>
      <w:tblPr/>
      <w:tcPr>
        <w:tcBorders>
          <w:top w:val="double" w:sz="6" w:space="0" w:color="F14124" w:themeColor="accent6"/>
          <w:left w:val="single" w:sz="8" w:space="0" w:color="F14124" w:themeColor="accent6"/>
          <w:bottom w:val="single" w:sz="8" w:space="0" w:color="F14124" w:themeColor="accent6"/>
          <w:right w:val="single" w:sz="8" w:space="0" w:color="F14124" w:themeColor="accent6"/>
        </w:tcBorders>
      </w:tcPr>
    </w:tblStylePr>
    <w:tblStylePr w:type="firstCol">
      <w:rPr>
        <w:b/>
        <w:bCs/>
      </w:rPr>
    </w:tblStylePr>
    <w:tblStylePr w:type="lastCol">
      <w:rPr>
        <w:b/>
        <w:bCs/>
      </w:rPr>
    </w:tblStylePr>
    <w:tblStylePr w:type="band1Vert">
      <w:tblPr/>
      <w:tcPr>
        <w:tcBorders>
          <w:top w:val="single" w:sz="8" w:space="0" w:color="F14124" w:themeColor="accent6"/>
          <w:left w:val="single" w:sz="8" w:space="0" w:color="F14124" w:themeColor="accent6"/>
          <w:bottom w:val="single" w:sz="8" w:space="0" w:color="F14124" w:themeColor="accent6"/>
          <w:right w:val="single" w:sz="8" w:space="0" w:color="F14124" w:themeColor="accent6"/>
        </w:tcBorders>
      </w:tcPr>
    </w:tblStylePr>
    <w:tblStylePr w:type="band1Horz">
      <w:tblPr/>
      <w:tcPr>
        <w:tcBorders>
          <w:top w:val="single" w:sz="8" w:space="0" w:color="F14124" w:themeColor="accent6"/>
          <w:left w:val="single" w:sz="8" w:space="0" w:color="F14124" w:themeColor="accent6"/>
          <w:bottom w:val="single" w:sz="8" w:space="0" w:color="F14124" w:themeColor="accent6"/>
          <w:right w:val="single" w:sz="8" w:space="0" w:color="F14124" w:themeColor="accent6"/>
        </w:tcBorders>
      </w:tcPr>
    </w:tblStylePr>
  </w:style>
  <w:style w:type="table" w:styleId="LightList-Accent1">
    <w:name w:val="Light List Accent 1"/>
    <w:basedOn w:val="TableNormal"/>
    <w:uiPriority w:val="61"/>
    <w:rsid w:val="00A37D75"/>
    <w:rPr>
      <w:rFonts w:asciiTheme="minorHAnsi" w:eastAsiaTheme="minorHAnsi" w:hAnsiTheme="minorHAnsi" w:cstheme="minorBidi"/>
      <w:sz w:val="22"/>
      <w:szCs w:val="22"/>
      <w:lang w:eastAsia="en-US"/>
    </w:rPr>
    <w:tblPr>
      <w:tblStyleRowBandSize w:val="1"/>
      <w:tblStyleColBandSize w:val="1"/>
      <w:tblBorders>
        <w:top w:val="single" w:sz="8" w:space="0" w:color="4E67C8" w:themeColor="accent1"/>
        <w:left w:val="single" w:sz="8" w:space="0" w:color="4E67C8" w:themeColor="accent1"/>
        <w:bottom w:val="single" w:sz="8" w:space="0" w:color="4E67C8" w:themeColor="accent1"/>
        <w:right w:val="single" w:sz="8" w:space="0" w:color="4E67C8" w:themeColor="accent1"/>
      </w:tblBorders>
    </w:tblPr>
    <w:tblStylePr w:type="firstRow">
      <w:pPr>
        <w:spacing w:before="0" w:after="0" w:line="240" w:lineRule="auto"/>
      </w:pPr>
      <w:rPr>
        <w:b/>
        <w:bCs/>
        <w:color w:val="FFFFFF" w:themeColor="background1"/>
      </w:rPr>
      <w:tblPr/>
      <w:tcPr>
        <w:shd w:val="clear" w:color="auto" w:fill="4E67C8" w:themeFill="accent1"/>
      </w:tcPr>
    </w:tblStylePr>
    <w:tblStylePr w:type="lastRow">
      <w:pPr>
        <w:spacing w:before="0" w:after="0" w:line="240" w:lineRule="auto"/>
      </w:pPr>
      <w:rPr>
        <w:b/>
        <w:bCs/>
      </w:rPr>
      <w:tblPr/>
      <w:tcPr>
        <w:tcBorders>
          <w:top w:val="double" w:sz="6" w:space="0" w:color="4E67C8" w:themeColor="accent1"/>
          <w:left w:val="single" w:sz="8" w:space="0" w:color="4E67C8" w:themeColor="accent1"/>
          <w:bottom w:val="single" w:sz="8" w:space="0" w:color="4E67C8" w:themeColor="accent1"/>
          <w:right w:val="single" w:sz="8" w:space="0" w:color="4E67C8" w:themeColor="accent1"/>
        </w:tcBorders>
      </w:tcPr>
    </w:tblStylePr>
    <w:tblStylePr w:type="firstCol">
      <w:rPr>
        <w:b/>
        <w:bCs/>
      </w:rPr>
    </w:tblStylePr>
    <w:tblStylePr w:type="lastCol">
      <w:rPr>
        <w:b/>
        <w:bCs/>
      </w:rPr>
    </w:tblStylePr>
    <w:tblStylePr w:type="band1Vert">
      <w:tblPr/>
      <w:tcPr>
        <w:tcBorders>
          <w:top w:val="single" w:sz="8" w:space="0" w:color="4E67C8" w:themeColor="accent1"/>
          <w:left w:val="single" w:sz="8" w:space="0" w:color="4E67C8" w:themeColor="accent1"/>
          <w:bottom w:val="single" w:sz="8" w:space="0" w:color="4E67C8" w:themeColor="accent1"/>
          <w:right w:val="single" w:sz="8" w:space="0" w:color="4E67C8" w:themeColor="accent1"/>
        </w:tcBorders>
      </w:tcPr>
    </w:tblStylePr>
    <w:tblStylePr w:type="band1Horz">
      <w:tblPr/>
      <w:tcPr>
        <w:tcBorders>
          <w:top w:val="single" w:sz="8" w:space="0" w:color="4E67C8" w:themeColor="accent1"/>
          <w:left w:val="single" w:sz="8" w:space="0" w:color="4E67C8" w:themeColor="accent1"/>
          <w:bottom w:val="single" w:sz="8" w:space="0" w:color="4E67C8" w:themeColor="accent1"/>
          <w:right w:val="single" w:sz="8" w:space="0" w:color="4E67C8" w:themeColor="accent1"/>
        </w:tcBorders>
      </w:tcPr>
    </w:tblStylePr>
  </w:style>
  <w:style w:type="table" w:styleId="LightList-Accent3">
    <w:name w:val="Light List Accent 3"/>
    <w:basedOn w:val="TableNormal"/>
    <w:uiPriority w:val="61"/>
    <w:rsid w:val="00A37D75"/>
    <w:rPr>
      <w:rFonts w:asciiTheme="minorHAnsi" w:eastAsiaTheme="minorHAnsi" w:hAnsiTheme="minorHAnsi" w:cstheme="minorBidi"/>
      <w:sz w:val="22"/>
      <w:szCs w:val="22"/>
      <w:lang w:eastAsia="en-US"/>
    </w:rPr>
    <w:tblPr>
      <w:tblStyleRowBandSize w:val="1"/>
      <w:tblStyleColBandSize w:val="1"/>
      <w:tblBorders>
        <w:top w:val="single" w:sz="8" w:space="0" w:color="A7EA52" w:themeColor="accent3"/>
        <w:left w:val="single" w:sz="8" w:space="0" w:color="A7EA52" w:themeColor="accent3"/>
        <w:bottom w:val="single" w:sz="8" w:space="0" w:color="A7EA52" w:themeColor="accent3"/>
        <w:right w:val="single" w:sz="8" w:space="0" w:color="A7EA52" w:themeColor="accent3"/>
      </w:tblBorders>
    </w:tblPr>
    <w:tblStylePr w:type="firstRow">
      <w:pPr>
        <w:spacing w:before="0" w:after="0" w:line="240" w:lineRule="auto"/>
      </w:pPr>
      <w:rPr>
        <w:b/>
        <w:bCs/>
        <w:color w:val="FFFFFF" w:themeColor="background1"/>
      </w:rPr>
      <w:tblPr/>
      <w:tcPr>
        <w:shd w:val="clear" w:color="auto" w:fill="A7EA52" w:themeFill="accent3"/>
      </w:tcPr>
    </w:tblStylePr>
    <w:tblStylePr w:type="lastRow">
      <w:pPr>
        <w:spacing w:before="0" w:after="0" w:line="240" w:lineRule="auto"/>
      </w:pPr>
      <w:rPr>
        <w:b/>
        <w:bCs/>
      </w:rPr>
      <w:tblPr/>
      <w:tcPr>
        <w:tcBorders>
          <w:top w:val="double" w:sz="6" w:space="0" w:color="A7EA52" w:themeColor="accent3"/>
          <w:left w:val="single" w:sz="8" w:space="0" w:color="A7EA52" w:themeColor="accent3"/>
          <w:bottom w:val="single" w:sz="8" w:space="0" w:color="A7EA52" w:themeColor="accent3"/>
          <w:right w:val="single" w:sz="8" w:space="0" w:color="A7EA52" w:themeColor="accent3"/>
        </w:tcBorders>
      </w:tcPr>
    </w:tblStylePr>
    <w:tblStylePr w:type="firstCol">
      <w:rPr>
        <w:b/>
        <w:bCs/>
      </w:rPr>
    </w:tblStylePr>
    <w:tblStylePr w:type="lastCol">
      <w:rPr>
        <w:b/>
        <w:bCs/>
      </w:rPr>
    </w:tblStylePr>
    <w:tblStylePr w:type="band1Vert">
      <w:tblPr/>
      <w:tcPr>
        <w:tcBorders>
          <w:top w:val="single" w:sz="8" w:space="0" w:color="A7EA52" w:themeColor="accent3"/>
          <w:left w:val="single" w:sz="8" w:space="0" w:color="A7EA52" w:themeColor="accent3"/>
          <w:bottom w:val="single" w:sz="8" w:space="0" w:color="A7EA52" w:themeColor="accent3"/>
          <w:right w:val="single" w:sz="8" w:space="0" w:color="A7EA52" w:themeColor="accent3"/>
        </w:tcBorders>
      </w:tcPr>
    </w:tblStylePr>
    <w:tblStylePr w:type="band1Horz">
      <w:tblPr/>
      <w:tcPr>
        <w:tcBorders>
          <w:top w:val="single" w:sz="8" w:space="0" w:color="A7EA52" w:themeColor="accent3"/>
          <w:left w:val="single" w:sz="8" w:space="0" w:color="A7EA52" w:themeColor="accent3"/>
          <w:bottom w:val="single" w:sz="8" w:space="0" w:color="A7EA52" w:themeColor="accent3"/>
          <w:right w:val="single" w:sz="8" w:space="0" w:color="A7EA52" w:themeColor="accent3"/>
        </w:tcBorders>
      </w:tcPr>
    </w:tblStylePr>
  </w:style>
  <w:style w:type="table" w:customStyle="1" w:styleId="TableGrid2">
    <w:name w:val="Table Grid2"/>
    <w:basedOn w:val="TableNormal"/>
    <w:next w:val="TableGrid"/>
    <w:uiPriority w:val="59"/>
    <w:rsid w:val="00A37D75"/>
    <w:rPr>
      <w:rFonts w:ascii="Arial" w:hAnsi="Arial" w:cs="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627175">
      <w:bodyDiv w:val="1"/>
      <w:marLeft w:val="0"/>
      <w:marRight w:val="0"/>
      <w:marTop w:val="0"/>
      <w:marBottom w:val="0"/>
      <w:divBdr>
        <w:top w:val="none" w:sz="0" w:space="0" w:color="auto"/>
        <w:left w:val="none" w:sz="0" w:space="0" w:color="auto"/>
        <w:bottom w:val="none" w:sz="0" w:space="0" w:color="auto"/>
        <w:right w:val="none" w:sz="0" w:space="0" w:color="auto"/>
      </w:divBdr>
      <w:divsChild>
        <w:div w:id="784664453">
          <w:marLeft w:val="0"/>
          <w:marRight w:val="0"/>
          <w:marTop w:val="0"/>
          <w:marBottom w:val="0"/>
          <w:divBdr>
            <w:top w:val="none" w:sz="0" w:space="0" w:color="auto"/>
            <w:left w:val="none" w:sz="0" w:space="0" w:color="auto"/>
            <w:bottom w:val="none" w:sz="0" w:space="0" w:color="auto"/>
            <w:right w:val="none" w:sz="0" w:space="0" w:color="auto"/>
          </w:divBdr>
          <w:divsChild>
            <w:div w:id="1128821732">
              <w:marLeft w:val="0"/>
              <w:marRight w:val="0"/>
              <w:marTop w:val="0"/>
              <w:marBottom w:val="0"/>
              <w:divBdr>
                <w:top w:val="none" w:sz="0" w:space="0" w:color="auto"/>
                <w:left w:val="none" w:sz="0" w:space="0" w:color="auto"/>
                <w:bottom w:val="none" w:sz="0" w:space="0" w:color="auto"/>
                <w:right w:val="none" w:sz="0" w:space="0" w:color="auto"/>
              </w:divBdr>
              <w:divsChild>
                <w:div w:id="96953923">
                  <w:blockQuote w:val="1"/>
                  <w:marLeft w:val="360"/>
                  <w:marRight w:val="0"/>
                  <w:marTop w:val="0"/>
                  <w:marBottom w:val="360"/>
                  <w:divBdr>
                    <w:top w:val="none" w:sz="0" w:space="0" w:color="auto"/>
                    <w:left w:val="none" w:sz="0" w:space="0" w:color="CCCCCC"/>
                    <w:bottom w:val="none" w:sz="0" w:space="0" w:color="auto"/>
                    <w:right w:val="none" w:sz="0" w:space="0" w:color="auto"/>
                  </w:divBdr>
                </w:div>
              </w:divsChild>
            </w:div>
          </w:divsChild>
        </w:div>
      </w:divsChild>
    </w:div>
    <w:div w:id="165943165">
      <w:bodyDiv w:val="1"/>
      <w:marLeft w:val="0"/>
      <w:marRight w:val="0"/>
      <w:marTop w:val="0"/>
      <w:marBottom w:val="0"/>
      <w:divBdr>
        <w:top w:val="none" w:sz="0" w:space="0" w:color="auto"/>
        <w:left w:val="none" w:sz="0" w:space="0" w:color="auto"/>
        <w:bottom w:val="none" w:sz="0" w:space="0" w:color="auto"/>
        <w:right w:val="none" w:sz="0" w:space="0" w:color="auto"/>
      </w:divBdr>
      <w:divsChild>
        <w:div w:id="239023405">
          <w:marLeft w:val="0"/>
          <w:marRight w:val="0"/>
          <w:marTop w:val="0"/>
          <w:marBottom w:val="0"/>
          <w:divBdr>
            <w:top w:val="none" w:sz="0" w:space="0" w:color="auto"/>
            <w:left w:val="none" w:sz="0" w:space="0" w:color="auto"/>
            <w:bottom w:val="none" w:sz="0" w:space="0" w:color="auto"/>
            <w:right w:val="none" w:sz="0" w:space="0" w:color="auto"/>
          </w:divBdr>
          <w:divsChild>
            <w:div w:id="1138567628">
              <w:marLeft w:val="0"/>
              <w:marRight w:val="0"/>
              <w:marTop w:val="0"/>
              <w:marBottom w:val="0"/>
              <w:divBdr>
                <w:top w:val="none" w:sz="0" w:space="0" w:color="auto"/>
                <w:left w:val="none" w:sz="0" w:space="0" w:color="auto"/>
                <w:bottom w:val="none" w:sz="0" w:space="0" w:color="auto"/>
                <w:right w:val="none" w:sz="0" w:space="0" w:color="auto"/>
              </w:divBdr>
              <w:divsChild>
                <w:div w:id="813571166">
                  <w:marLeft w:val="0"/>
                  <w:marRight w:val="0"/>
                  <w:marTop w:val="0"/>
                  <w:marBottom w:val="0"/>
                  <w:divBdr>
                    <w:top w:val="none" w:sz="0" w:space="0" w:color="auto"/>
                    <w:left w:val="none" w:sz="0" w:space="0" w:color="auto"/>
                    <w:bottom w:val="none" w:sz="0" w:space="0" w:color="auto"/>
                    <w:right w:val="none" w:sz="0" w:space="0" w:color="auto"/>
                  </w:divBdr>
                  <w:divsChild>
                    <w:div w:id="180036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750502">
      <w:bodyDiv w:val="1"/>
      <w:marLeft w:val="0"/>
      <w:marRight w:val="0"/>
      <w:marTop w:val="0"/>
      <w:marBottom w:val="0"/>
      <w:divBdr>
        <w:top w:val="none" w:sz="0" w:space="0" w:color="auto"/>
        <w:left w:val="none" w:sz="0" w:space="0" w:color="auto"/>
        <w:bottom w:val="none" w:sz="0" w:space="0" w:color="auto"/>
        <w:right w:val="none" w:sz="0" w:space="0" w:color="auto"/>
      </w:divBdr>
    </w:div>
    <w:div w:id="371464145">
      <w:bodyDiv w:val="1"/>
      <w:marLeft w:val="0"/>
      <w:marRight w:val="0"/>
      <w:marTop w:val="0"/>
      <w:marBottom w:val="0"/>
      <w:divBdr>
        <w:top w:val="none" w:sz="0" w:space="0" w:color="auto"/>
        <w:left w:val="none" w:sz="0" w:space="0" w:color="auto"/>
        <w:bottom w:val="none" w:sz="0" w:space="0" w:color="auto"/>
        <w:right w:val="none" w:sz="0" w:space="0" w:color="auto"/>
      </w:divBdr>
    </w:div>
    <w:div w:id="517352379">
      <w:bodyDiv w:val="1"/>
      <w:marLeft w:val="0"/>
      <w:marRight w:val="0"/>
      <w:marTop w:val="0"/>
      <w:marBottom w:val="0"/>
      <w:divBdr>
        <w:top w:val="none" w:sz="0" w:space="0" w:color="auto"/>
        <w:left w:val="none" w:sz="0" w:space="0" w:color="auto"/>
        <w:bottom w:val="none" w:sz="0" w:space="0" w:color="auto"/>
        <w:right w:val="none" w:sz="0" w:space="0" w:color="auto"/>
      </w:divBdr>
    </w:div>
    <w:div w:id="571697847">
      <w:bodyDiv w:val="1"/>
      <w:marLeft w:val="0"/>
      <w:marRight w:val="0"/>
      <w:marTop w:val="0"/>
      <w:marBottom w:val="0"/>
      <w:divBdr>
        <w:top w:val="none" w:sz="0" w:space="0" w:color="auto"/>
        <w:left w:val="none" w:sz="0" w:space="0" w:color="auto"/>
        <w:bottom w:val="none" w:sz="0" w:space="0" w:color="auto"/>
        <w:right w:val="none" w:sz="0" w:space="0" w:color="auto"/>
      </w:divBdr>
    </w:div>
    <w:div w:id="665522536">
      <w:bodyDiv w:val="1"/>
      <w:marLeft w:val="0"/>
      <w:marRight w:val="0"/>
      <w:marTop w:val="0"/>
      <w:marBottom w:val="0"/>
      <w:divBdr>
        <w:top w:val="none" w:sz="0" w:space="0" w:color="auto"/>
        <w:left w:val="none" w:sz="0" w:space="0" w:color="auto"/>
        <w:bottom w:val="none" w:sz="0" w:space="0" w:color="auto"/>
        <w:right w:val="none" w:sz="0" w:space="0" w:color="auto"/>
      </w:divBdr>
    </w:div>
    <w:div w:id="677120888">
      <w:bodyDiv w:val="1"/>
      <w:marLeft w:val="0"/>
      <w:marRight w:val="0"/>
      <w:marTop w:val="0"/>
      <w:marBottom w:val="0"/>
      <w:divBdr>
        <w:top w:val="none" w:sz="0" w:space="0" w:color="auto"/>
        <w:left w:val="none" w:sz="0" w:space="0" w:color="auto"/>
        <w:bottom w:val="none" w:sz="0" w:space="0" w:color="auto"/>
        <w:right w:val="none" w:sz="0" w:space="0" w:color="auto"/>
      </w:divBdr>
      <w:divsChild>
        <w:div w:id="1993634535">
          <w:marLeft w:val="0"/>
          <w:marRight w:val="0"/>
          <w:marTop w:val="0"/>
          <w:marBottom w:val="0"/>
          <w:divBdr>
            <w:top w:val="none" w:sz="0" w:space="0" w:color="auto"/>
            <w:left w:val="none" w:sz="0" w:space="0" w:color="auto"/>
            <w:bottom w:val="none" w:sz="0" w:space="0" w:color="auto"/>
            <w:right w:val="none" w:sz="0" w:space="0" w:color="auto"/>
          </w:divBdr>
          <w:divsChild>
            <w:div w:id="1383748927">
              <w:marLeft w:val="0"/>
              <w:marRight w:val="0"/>
              <w:marTop w:val="0"/>
              <w:marBottom w:val="0"/>
              <w:divBdr>
                <w:top w:val="none" w:sz="0" w:space="0" w:color="auto"/>
                <w:left w:val="none" w:sz="0" w:space="0" w:color="auto"/>
                <w:bottom w:val="none" w:sz="0" w:space="0" w:color="auto"/>
                <w:right w:val="none" w:sz="0" w:space="0" w:color="auto"/>
              </w:divBdr>
              <w:divsChild>
                <w:div w:id="201005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115399">
      <w:bodyDiv w:val="1"/>
      <w:marLeft w:val="0"/>
      <w:marRight w:val="0"/>
      <w:marTop w:val="0"/>
      <w:marBottom w:val="0"/>
      <w:divBdr>
        <w:top w:val="none" w:sz="0" w:space="0" w:color="auto"/>
        <w:left w:val="none" w:sz="0" w:space="0" w:color="auto"/>
        <w:bottom w:val="none" w:sz="0" w:space="0" w:color="auto"/>
        <w:right w:val="none" w:sz="0" w:space="0" w:color="auto"/>
      </w:divBdr>
    </w:div>
    <w:div w:id="717897498">
      <w:bodyDiv w:val="1"/>
      <w:marLeft w:val="0"/>
      <w:marRight w:val="0"/>
      <w:marTop w:val="0"/>
      <w:marBottom w:val="0"/>
      <w:divBdr>
        <w:top w:val="none" w:sz="0" w:space="0" w:color="auto"/>
        <w:left w:val="none" w:sz="0" w:space="0" w:color="auto"/>
        <w:bottom w:val="none" w:sz="0" w:space="0" w:color="auto"/>
        <w:right w:val="none" w:sz="0" w:space="0" w:color="auto"/>
      </w:divBdr>
    </w:div>
    <w:div w:id="801731743">
      <w:bodyDiv w:val="1"/>
      <w:marLeft w:val="0"/>
      <w:marRight w:val="0"/>
      <w:marTop w:val="0"/>
      <w:marBottom w:val="0"/>
      <w:divBdr>
        <w:top w:val="none" w:sz="0" w:space="0" w:color="auto"/>
        <w:left w:val="none" w:sz="0" w:space="0" w:color="auto"/>
        <w:bottom w:val="none" w:sz="0" w:space="0" w:color="auto"/>
        <w:right w:val="none" w:sz="0" w:space="0" w:color="auto"/>
      </w:divBdr>
      <w:divsChild>
        <w:div w:id="142166292">
          <w:marLeft w:val="0"/>
          <w:marRight w:val="0"/>
          <w:marTop w:val="0"/>
          <w:marBottom w:val="0"/>
          <w:divBdr>
            <w:top w:val="none" w:sz="0" w:space="0" w:color="auto"/>
            <w:left w:val="none" w:sz="0" w:space="0" w:color="auto"/>
            <w:bottom w:val="none" w:sz="0" w:space="0" w:color="auto"/>
            <w:right w:val="none" w:sz="0" w:space="0" w:color="auto"/>
          </w:divBdr>
          <w:divsChild>
            <w:div w:id="1170487177">
              <w:marLeft w:val="0"/>
              <w:marRight w:val="0"/>
              <w:marTop w:val="0"/>
              <w:marBottom w:val="0"/>
              <w:divBdr>
                <w:top w:val="none" w:sz="0" w:space="0" w:color="auto"/>
                <w:left w:val="none" w:sz="0" w:space="0" w:color="auto"/>
                <w:bottom w:val="none" w:sz="0" w:space="0" w:color="auto"/>
                <w:right w:val="none" w:sz="0" w:space="0" w:color="auto"/>
              </w:divBdr>
              <w:divsChild>
                <w:div w:id="84143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133268">
      <w:bodyDiv w:val="1"/>
      <w:marLeft w:val="0"/>
      <w:marRight w:val="0"/>
      <w:marTop w:val="0"/>
      <w:marBottom w:val="0"/>
      <w:divBdr>
        <w:top w:val="none" w:sz="0" w:space="0" w:color="auto"/>
        <w:left w:val="none" w:sz="0" w:space="0" w:color="auto"/>
        <w:bottom w:val="none" w:sz="0" w:space="0" w:color="auto"/>
        <w:right w:val="none" w:sz="0" w:space="0" w:color="auto"/>
      </w:divBdr>
    </w:div>
    <w:div w:id="1041710694">
      <w:bodyDiv w:val="1"/>
      <w:marLeft w:val="0"/>
      <w:marRight w:val="0"/>
      <w:marTop w:val="0"/>
      <w:marBottom w:val="0"/>
      <w:divBdr>
        <w:top w:val="none" w:sz="0" w:space="0" w:color="auto"/>
        <w:left w:val="none" w:sz="0" w:space="0" w:color="auto"/>
        <w:bottom w:val="none" w:sz="0" w:space="0" w:color="auto"/>
        <w:right w:val="none" w:sz="0" w:space="0" w:color="auto"/>
      </w:divBdr>
    </w:div>
    <w:div w:id="1064136108">
      <w:bodyDiv w:val="1"/>
      <w:marLeft w:val="0"/>
      <w:marRight w:val="0"/>
      <w:marTop w:val="0"/>
      <w:marBottom w:val="0"/>
      <w:divBdr>
        <w:top w:val="none" w:sz="0" w:space="0" w:color="auto"/>
        <w:left w:val="none" w:sz="0" w:space="0" w:color="auto"/>
        <w:bottom w:val="none" w:sz="0" w:space="0" w:color="auto"/>
        <w:right w:val="none" w:sz="0" w:space="0" w:color="auto"/>
      </w:divBdr>
      <w:divsChild>
        <w:div w:id="1170409794">
          <w:marLeft w:val="0"/>
          <w:marRight w:val="0"/>
          <w:marTop w:val="0"/>
          <w:marBottom w:val="0"/>
          <w:divBdr>
            <w:top w:val="none" w:sz="0" w:space="0" w:color="auto"/>
            <w:left w:val="none" w:sz="0" w:space="0" w:color="auto"/>
            <w:bottom w:val="none" w:sz="0" w:space="0" w:color="auto"/>
            <w:right w:val="none" w:sz="0" w:space="0" w:color="auto"/>
          </w:divBdr>
          <w:divsChild>
            <w:div w:id="168566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183059">
      <w:bodyDiv w:val="1"/>
      <w:marLeft w:val="0"/>
      <w:marRight w:val="0"/>
      <w:marTop w:val="0"/>
      <w:marBottom w:val="0"/>
      <w:divBdr>
        <w:top w:val="none" w:sz="0" w:space="0" w:color="auto"/>
        <w:left w:val="none" w:sz="0" w:space="0" w:color="auto"/>
        <w:bottom w:val="none" w:sz="0" w:space="0" w:color="auto"/>
        <w:right w:val="none" w:sz="0" w:space="0" w:color="auto"/>
      </w:divBdr>
      <w:divsChild>
        <w:div w:id="27343441">
          <w:marLeft w:val="0"/>
          <w:marRight w:val="0"/>
          <w:marTop w:val="0"/>
          <w:marBottom w:val="0"/>
          <w:divBdr>
            <w:top w:val="none" w:sz="0" w:space="0" w:color="auto"/>
            <w:left w:val="none" w:sz="0" w:space="0" w:color="auto"/>
            <w:bottom w:val="none" w:sz="0" w:space="0" w:color="auto"/>
            <w:right w:val="none" w:sz="0" w:space="0" w:color="auto"/>
          </w:divBdr>
          <w:divsChild>
            <w:div w:id="1011837209">
              <w:marLeft w:val="0"/>
              <w:marRight w:val="0"/>
              <w:marTop w:val="0"/>
              <w:marBottom w:val="0"/>
              <w:divBdr>
                <w:top w:val="none" w:sz="0" w:space="0" w:color="auto"/>
                <w:left w:val="none" w:sz="0" w:space="0" w:color="auto"/>
                <w:bottom w:val="none" w:sz="0" w:space="0" w:color="auto"/>
                <w:right w:val="none" w:sz="0" w:space="0" w:color="auto"/>
              </w:divBdr>
              <w:divsChild>
                <w:div w:id="253051570">
                  <w:marLeft w:val="0"/>
                  <w:marRight w:val="0"/>
                  <w:marTop w:val="0"/>
                  <w:marBottom w:val="0"/>
                  <w:divBdr>
                    <w:top w:val="none" w:sz="0" w:space="0" w:color="auto"/>
                    <w:left w:val="none" w:sz="0" w:space="0" w:color="auto"/>
                    <w:bottom w:val="none" w:sz="0" w:space="0" w:color="auto"/>
                    <w:right w:val="none" w:sz="0" w:space="0" w:color="auto"/>
                  </w:divBdr>
                  <w:divsChild>
                    <w:div w:id="79910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8067875">
      <w:bodyDiv w:val="1"/>
      <w:marLeft w:val="0"/>
      <w:marRight w:val="0"/>
      <w:marTop w:val="0"/>
      <w:marBottom w:val="0"/>
      <w:divBdr>
        <w:top w:val="none" w:sz="0" w:space="0" w:color="auto"/>
        <w:left w:val="none" w:sz="0" w:space="0" w:color="auto"/>
        <w:bottom w:val="none" w:sz="0" w:space="0" w:color="auto"/>
        <w:right w:val="none" w:sz="0" w:space="0" w:color="auto"/>
      </w:divBdr>
    </w:div>
    <w:div w:id="1711412632">
      <w:bodyDiv w:val="1"/>
      <w:marLeft w:val="0"/>
      <w:marRight w:val="0"/>
      <w:marTop w:val="0"/>
      <w:marBottom w:val="0"/>
      <w:divBdr>
        <w:top w:val="none" w:sz="0" w:space="0" w:color="auto"/>
        <w:left w:val="none" w:sz="0" w:space="0" w:color="auto"/>
        <w:bottom w:val="none" w:sz="0" w:space="0" w:color="auto"/>
        <w:right w:val="none" w:sz="0" w:space="0" w:color="auto"/>
      </w:divBdr>
      <w:divsChild>
        <w:div w:id="1415589730">
          <w:marLeft w:val="0"/>
          <w:marRight w:val="0"/>
          <w:marTop w:val="0"/>
          <w:marBottom w:val="0"/>
          <w:divBdr>
            <w:top w:val="none" w:sz="0" w:space="0" w:color="auto"/>
            <w:left w:val="none" w:sz="0" w:space="0" w:color="auto"/>
            <w:bottom w:val="none" w:sz="0" w:space="0" w:color="auto"/>
            <w:right w:val="none" w:sz="0" w:space="0" w:color="auto"/>
          </w:divBdr>
          <w:divsChild>
            <w:div w:id="132042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854773">
      <w:bodyDiv w:val="1"/>
      <w:marLeft w:val="0"/>
      <w:marRight w:val="0"/>
      <w:marTop w:val="0"/>
      <w:marBottom w:val="0"/>
      <w:divBdr>
        <w:top w:val="none" w:sz="0" w:space="0" w:color="auto"/>
        <w:left w:val="none" w:sz="0" w:space="0" w:color="auto"/>
        <w:bottom w:val="none" w:sz="0" w:space="0" w:color="auto"/>
        <w:right w:val="none" w:sz="0" w:space="0" w:color="auto"/>
      </w:divBdr>
    </w:div>
    <w:div w:id="1807308025">
      <w:bodyDiv w:val="1"/>
      <w:marLeft w:val="0"/>
      <w:marRight w:val="0"/>
      <w:marTop w:val="0"/>
      <w:marBottom w:val="0"/>
      <w:divBdr>
        <w:top w:val="none" w:sz="0" w:space="0" w:color="auto"/>
        <w:left w:val="none" w:sz="0" w:space="0" w:color="auto"/>
        <w:bottom w:val="none" w:sz="0" w:space="0" w:color="auto"/>
        <w:right w:val="none" w:sz="0" w:space="0" w:color="auto"/>
      </w:divBdr>
    </w:div>
    <w:div w:id="1848211888">
      <w:bodyDiv w:val="1"/>
      <w:marLeft w:val="0"/>
      <w:marRight w:val="0"/>
      <w:marTop w:val="0"/>
      <w:marBottom w:val="0"/>
      <w:divBdr>
        <w:top w:val="none" w:sz="0" w:space="0" w:color="auto"/>
        <w:left w:val="none" w:sz="0" w:space="0" w:color="auto"/>
        <w:bottom w:val="none" w:sz="0" w:space="0" w:color="auto"/>
        <w:right w:val="none" w:sz="0" w:space="0" w:color="auto"/>
      </w:divBdr>
    </w:div>
    <w:div w:id="2012486895">
      <w:bodyDiv w:val="1"/>
      <w:marLeft w:val="0"/>
      <w:marRight w:val="0"/>
      <w:marTop w:val="0"/>
      <w:marBottom w:val="0"/>
      <w:divBdr>
        <w:top w:val="none" w:sz="0" w:space="0" w:color="auto"/>
        <w:left w:val="none" w:sz="0" w:space="0" w:color="auto"/>
        <w:bottom w:val="none" w:sz="0" w:space="0" w:color="auto"/>
        <w:right w:val="none" w:sz="0" w:space="0" w:color="auto"/>
      </w:divBdr>
    </w:div>
    <w:div w:id="2065444815">
      <w:bodyDiv w:val="1"/>
      <w:marLeft w:val="0"/>
      <w:marRight w:val="0"/>
      <w:marTop w:val="0"/>
      <w:marBottom w:val="0"/>
      <w:divBdr>
        <w:top w:val="none" w:sz="0" w:space="0" w:color="auto"/>
        <w:left w:val="none" w:sz="0" w:space="0" w:color="auto"/>
        <w:bottom w:val="none" w:sz="0" w:space="0" w:color="auto"/>
        <w:right w:val="none" w:sz="0" w:space="0" w:color="auto"/>
      </w:divBdr>
      <w:divsChild>
        <w:div w:id="1058551898">
          <w:marLeft w:val="0"/>
          <w:marRight w:val="0"/>
          <w:marTop w:val="0"/>
          <w:marBottom w:val="0"/>
          <w:divBdr>
            <w:top w:val="none" w:sz="0" w:space="0" w:color="auto"/>
            <w:left w:val="none" w:sz="0" w:space="0" w:color="auto"/>
            <w:bottom w:val="none" w:sz="0" w:space="0" w:color="auto"/>
            <w:right w:val="none" w:sz="0" w:space="0" w:color="auto"/>
          </w:divBdr>
          <w:divsChild>
            <w:div w:id="196688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6102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https://www.gov.uk/government/publications/dbs-code-of-practic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gov.uk/government/publications/dbs-sample-policy-on-the-recruitment-of-ex-offenders/sample-policy-on-the-recruitment-of-ex-offender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northyorks.gov.uk/working-u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mailto:Chloe.Bullen@northyorks.gov.uk"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gov.uk/government/publications/dbs-code-of-practi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png"/></Relationships>
</file>

<file path=word/_rels/footer3.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Slipstream">
      <a:dk1>
        <a:sysClr val="windowText" lastClr="000000"/>
      </a:dk1>
      <a:lt1>
        <a:sysClr val="window" lastClr="FFFFFF"/>
      </a:lt1>
      <a:dk2>
        <a:srgbClr val="212745"/>
      </a:dk2>
      <a:lt2>
        <a:srgbClr val="B4DCFA"/>
      </a:lt2>
      <a:accent1>
        <a:srgbClr val="4E67C8"/>
      </a:accent1>
      <a:accent2>
        <a:srgbClr val="5ECCF3"/>
      </a:accent2>
      <a:accent3>
        <a:srgbClr val="A7EA52"/>
      </a:accent3>
      <a:accent4>
        <a:srgbClr val="5DCEAF"/>
      </a:accent4>
      <a:accent5>
        <a:srgbClr val="FF8021"/>
      </a:accent5>
      <a:accent6>
        <a:srgbClr val="F14124"/>
      </a:accent6>
      <a:hlink>
        <a:srgbClr val="56C7AA"/>
      </a:hlink>
      <a:folHlink>
        <a:srgbClr val="59A8D1"/>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5FAAC6757CC84D8D6DFA6FB012102B" ma:contentTypeVersion="12" ma:contentTypeDescription="Create a new document." ma:contentTypeScope="" ma:versionID="6d48f3d66284a4347de9fe5364d54504">
  <xsd:schema xmlns:xsd="http://www.w3.org/2001/XMLSchema" xmlns:xs="http://www.w3.org/2001/XMLSchema" xmlns:p="http://schemas.microsoft.com/office/2006/metadata/properties" xmlns:ns2="e6f9d4e9-2521-43ec-b19a-29926a86ba20" xmlns:ns3="3e411e7d-219f-43f3-962d-6e6d84178a53" targetNamespace="http://schemas.microsoft.com/office/2006/metadata/properties" ma:root="true" ma:fieldsID="db5fe6935947da1bbcec4f2d3b668f74" ns2:_="" ns3:_="">
    <xsd:import namespace="e6f9d4e9-2521-43ec-b19a-29926a86ba20"/>
    <xsd:import namespace="3e411e7d-219f-43f3-962d-6e6d84178a5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f9d4e9-2521-43ec-b19a-29926a86ba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411e7d-219f-43f3-962d-6e6d84178a5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AC7B6B-4FEC-46F7-8490-5F1DFFDE9BA3}">
  <ds:schemaRefs>
    <ds:schemaRef ds:uri="http://schemas.microsoft.com/office/2006/documentManagement/types"/>
    <ds:schemaRef ds:uri="http://schemas.microsoft.com/office/infopath/2007/PartnerControls"/>
    <ds:schemaRef ds:uri="e6f9d4e9-2521-43ec-b19a-29926a86ba20"/>
    <ds:schemaRef ds:uri="http://purl.org/dc/elements/1.1/"/>
    <ds:schemaRef ds:uri="http://schemas.microsoft.com/office/2006/metadata/properties"/>
    <ds:schemaRef ds:uri="3e411e7d-219f-43f3-962d-6e6d84178a53"/>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F42A32B2-8295-4A84-A750-B9054C1DD84F}">
  <ds:schemaRefs>
    <ds:schemaRef ds:uri="http://schemas.microsoft.com/sharepoint/v3/contenttype/forms"/>
  </ds:schemaRefs>
</ds:datastoreItem>
</file>

<file path=customXml/itemProps3.xml><?xml version="1.0" encoding="utf-8"?>
<ds:datastoreItem xmlns:ds="http://schemas.openxmlformats.org/officeDocument/2006/customXml" ds:itemID="{684233E7-60D5-4473-A41B-98912E6470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f9d4e9-2521-43ec-b19a-29926a86ba20"/>
    <ds:schemaRef ds:uri="3e411e7d-219f-43f3-962d-6e6d84178a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B5E85A-7AAA-4CA8-A526-549A8407A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1117</TotalTime>
  <Pages>13</Pages>
  <Words>3134</Words>
  <Characters>18123</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NYCC</Company>
  <LinksUpToDate>false</LinksUpToDate>
  <CharactersWithSpaces>21215</CharactersWithSpaces>
  <SharedDoc>false</SharedDoc>
  <HLinks>
    <vt:vector size="6" baseType="variant">
      <vt:variant>
        <vt:i4>1048587</vt:i4>
      </vt:variant>
      <vt:variant>
        <vt:i4>0</vt:i4>
      </vt:variant>
      <vt:variant>
        <vt:i4>0</vt:i4>
      </vt:variant>
      <vt:variant>
        <vt:i4>5</vt:i4>
      </vt:variant>
      <vt:variant>
        <vt:lpwstr>https://www.castletonprimaryschool.co.uk/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Annetts</dc:creator>
  <cp:keywords/>
  <cp:lastModifiedBy>Chloe Bullen</cp:lastModifiedBy>
  <cp:revision>71</cp:revision>
  <cp:lastPrinted>2022-09-15T13:05:00Z</cp:lastPrinted>
  <dcterms:created xsi:type="dcterms:W3CDTF">2022-09-15T09:16:00Z</dcterms:created>
  <dcterms:modified xsi:type="dcterms:W3CDTF">2025-06-04T09:00:00Z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0x010100505FAAC6757CC84D8D6DFA6FB012102B</vt:lpwstr>
  </property>
  <property fmtid="{D5CDD505-2E9C-101B-9397-08002B2CF9AE}" pid="3" name="ClassificationContentMarkingFooterShapeIds">
    <vt:lpwstr>3,7,8</vt:lpwstr>
  </property>
  <property fmtid="{D5CDD505-2E9C-101B-9397-08002B2CF9AE}" pid="4" name="ClassificationContentMarkingFooterFontProps">
    <vt:lpwstr>#ff0000,10,Calibri</vt:lpwstr>
  </property>
  <property fmtid="{D5CDD505-2E9C-101B-9397-08002B2CF9AE}" pid="5" name="ClassificationContentMarkingFooterText">
    <vt:lpwstr>OFFICIAL</vt:lpwstr>
  </property>
  <property fmtid="{D5CDD505-2E9C-101B-9397-08002B2CF9AE}" pid="6" name="MSIP_Label_3ecdfc32-7be5-4b17-9f97-00453388bdd7_Enabled">
    <vt:lpwstr>true</vt:lpwstr>
  </property>
  <property fmtid="{D5CDD505-2E9C-101B-9397-08002B2CF9AE}" pid="7" name="MSIP_Label_3ecdfc32-7be5-4b17-9f97-00453388bdd7_SetDate">
    <vt:lpwstr>2023-02-02T13:30:21Z</vt:lpwstr>
  </property>
  <property fmtid="{D5CDD505-2E9C-101B-9397-08002B2CF9AE}" pid="8" name="MSIP_Label_3ecdfc32-7be5-4b17-9f97-00453388bdd7_Method">
    <vt:lpwstr>Privileged</vt:lpwstr>
  </property>
  <property fmtid="{D5CDD505-2E9C-101B-9397-08002B2CF9AE}" pid="9" name="MSIP_Label_3ecdfc32-7be5-4b17-9f97-00453388bdd7_Name">
    <vt:lpwstr>OFFICIAL</vt:lpwstr>
  </property>
  <property fmtid="{D5CDD505-2E9C-101B-9397-08002B2CF9AE}" pid="10" name="MSIP_Label_3ecdfc32-7be5-4b17-9f97-00453388bdd7_SiteId">
    <vt:lpwstr>ad3d9c73-9830-44a1-b487-e1055441c70e</vt:lpwstr>
  </property>
  <property fmtid="{D5CDD505-2E9C-101B-9397-08002B2CF9AE}" pid="11" name="MSIP_Label_3ecdfc32-7be5-4b17-9f97-00453388bdd7_ActionId">
    <vt:lpwstr>8cf4d814-b4a2-4c56-b6ec-0575986be7b1</vt:lpwstr>
  </property>
  <property fmtid="{D5CDD505-2E9C-101B-9397-08002B2CF9AE}" pid="12" name="MSIP_Label_3ecdfc32-7be5-4b17-9f97-00453388bdd7_ContentBits">
    <vt:lpwstr>2</vt:lpwstr>
  </property>
  <property fmtid="{D5CDD505-2E9C-101B-9397-08002B2CF9AE}" pid="13" name="GrammarlyDocumentId">
    <vt:lpwstr>4c8ef3e1d95216bc0ec3f13090c1059e3a0611dddde1ab50c34032583127b060</vt:lpwstr>
  </property>
</Properties>
</file>