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EA" w:rsidRPr="003116EA" w:rsidRDefault="003116EA" w:rsidP="003116EA">
      <w:pPr>
        <w:rPr>
          <w:rFonts w:ascii="Arial" w:hAnsi="Arial" w:cs="Arial"/>
          <w:color w:val="auto"/>
        </w:rPr>
      </w:pPr>
      <w:r w:rsidRPr="003116EA">
        <w:rPr>
          <w:rFonts w:ascii="Arial" w:hAnsi="Arial" w:cs="Arial"/>
          <w:b/>
          <w:color w:val="auto"/>
        </w:rPr>
        <w:t>Job Description:</w:t>
      </w:r>
      <w:r w:rsidRPr="003116EA">
        <w:rPr>
          <w:rFonts w:ascii="Arial" w:hAnsi="Arial" w:cs="Arial"/>
          <w:color w:val="auto"/>
        </w:rPr>
        <w:tab/>
      </w:r>
      <w:r w:rsidR="00461CFD">
        <w:rPr>
          <w:rFonts w:ascii="Arial" w:hAnsi="Arial" w:cs="Arial"/>
          <w:color w:val="auto"/>
        </w:rPr>
        <w:t xml:space="preserve">Higher Level Teaching </w:t>
      </w:r>
      <w:proofErr w:type="gramStart"/>
      <w:r w:rsidR="00461CFD">
        <w:rPr>
          <w:rFonts w:ascii="Arial" w:hAnsi="Arial" w:cs="Arial"/>
          <w:color w:val="auto"/>
        </w:rPr>
        <w:t>Assistant</w:t>
      </w:r>
      <w:r w:rsidR="00CF0227">
        <w:rPr>
          <w:rFonts w:ascii="Arial" w:hAnsi="Arial" w:cs="Arial"/>
          <w:color w:val="auto"/>
        </w:rPr>
        <w:t>(</w:t>
      </w:r>
      <w:proofErr w:type="gramEnd"/>
      <w:r w:rsidR="00CF0227">
        <w:rPr>
          <w:rFonts w:ascii="Arial" w:hAnsi="Arial" w:cs="Arial"/>
          <w:color w:val="auto"/>
        </w:rPr>
        <w:t>HLTA)</w:t>
      </w:r>
      <w:r w:rsidR="00461CFD">
        <w:rPr>
          <w:rFonts w:ascii="Arial" w:hAnsi="Arial" w:cs="Arial"/>
          <w:color w:val="auto"/>
        </w:rPr>
        <w:t>/</w:t>
      </w:r>
      <w:r w:rsidR="00A61B37">
        <w:rPr>
          <w:rFonts w:ascii="Arial" w:hAnsi="Arial" w:cs="Arial"/>
          <w:color w:val="auto"/>
        </w:rPr>
        <w:t>T</w:t>
      </w:r>
      <w:r w:rsidR="00CD2AE6">
        <w:rPr>
          <w:rFonts w:ascii="Arial" w:hAnsi="Arial" w:cs="Arial"/>
          <w:color w:val="auto"/>
        </w:rPr>
        <w:t>eaching and Learning Assistant</w:t>
      </w:r>
      <w:r w:rsidR="00CF0227">
        <w:rPr>
          <w:rFonts w:ascii="Arial" w:hAnsi="Arial" w:cs="Arial"/>
          <w:color w:val="auto"/>
        </w:rPr>
        <w:t>(TA)</w:t>
      </w:r>
    </w:p>
    <w:p w:rsidR="003116EA" w:rsidRPr="003116EA" w:rsidRDefault="003116EA" w:rsidP="003116EA">
      <w:pPr>
        <w:rPr>
          <w:rFonts w:ascii="Arial" w:hAnsi="Arial" w:cs="Arial"/>
          <w:color w:val="auto"/>
        </w:rPr>
      </w:pPr>
      <w:r w:rsidRPr="003116EA">
        <w:rPr>
          <w:rFonts w:ascii="Arial" w:hAnsi="Arial" w:cs="Arial"/>
          <w:b/>
          <w:color w:val="auto"/>
        </w:rPr>
        <w:t>Accountable to:</w:t>
      </w:r>
      <w:r w:rsidRPr="003116EA">
        <w:rPr>
          <w:rFonts w:ascii="Arial" w:hAnsi="Arial" w:cs="Arial"/>
          <w:color w:val="auto"/>
        </w:rPr>
        <w:tab/>
      </w:r>
      <w:proofErr w:type="spellStart"/>
      <w:r w:rsidRPr="003116EA">
        <w:rPr>
          <w:rFonts w:ascii="Arial" w:hAnsi="Arial" w:cs="Arial"/>
          <w:color w:val="auto"/>
        </w:rPr>
        <w:t>Headteacher</w:t>
      </w:r>
      <w:proofErr w:type="spellEnd"/>
    </w:p>
    <w:p w:rsidR="003116EA" w:rsidRPr="003116EA" w:rsidRDefault="003116EA" w:rsidP="003116EA">
      <w:pPr>
        <w:pStyle w:val="BodyText"/>
        <w:ind w:right="472"/>
        <w:rPr>
          <w:rFonts w:cs="Arial"/>
          <w:sz w:val="22"/>
          <w:szCs w:val="22"/>
        </w:rPr>
      </w:pPr>
    </w:p>
    <w:p w:rsidR="003116EA" w:rsidRPr="003116EA" w:rsidRDefault="003116EA" w:rsidP="003116EA">
      <w:pPr>
        <w:spacing w:line="240" w:lineRule="auto"/>
        <w:ind w:left="720" w:hanging="720"/>
        <w:rPr>
          <w:rFonts w:ascii="Arial" w:hAnsi="Arial" w:cs="Arial"/>
          <w:noProof/>
          <w:color w:val="auto"/>
        </w:rPr>
      </w:pPr>
      <w:r w:rsidRPr="003116EA">
        <w:rPr>
          <w:rFonts w:ascii="Arial" w:hAnsi="Arial" w:cs="Arial"/>
          <w:noProof/>
          <w:color w:val="auto"/>
        </w:rPr>
        <w:t xml:space="preserve">Rugby Free Primary School is committed to safeguarding and promoting the welfare of </w:t>
      </w:r>
    </w:p>
    <w:p w:rsidR="003116EA" w:rsidRDefault="003116EA" w:rsidP="003116EA">
      <w:pPr>
        <w:spacing w:line="240" w:lineRule="auto"/>
        <w:ind w:left="720" w:hanging="720"/>
        <w:rPr>
          <w:rFonts w:ascii="Arial" w:hAnsi="Arial" w:cs="Arial"/>
          <w:noProof/>
          <w:color w:val="auto"/>
        </w:rPr>
      </w:pPr>
      <w:r w:rsidRPr="003116EA">
        <w:rPr>
          <w:rFonts w:ascii="Arial" w:hAnsi="Arial" w:cs="Arial"/>
          <w:noProof/>
          <w:color w:val="auto"/>
        </w:rPr>
        <w:t>children and young people and requires all staff and volunteers to share this commitment.</w:t>
      </w:r>
    </w:p>
    <w:p w:rsidR="00461CFD" w:rsidRDefault="00461CFD" w:rsidP="003116EA">
      <w:pPr>
        <w:spacing w:line="240" w:lineRule="auto"/>
        <w:ind w:left="720" w:hanging="720"/>
        <w:rPr>
          <w:rFonts w:ascii="Arial" w:hAnsi="Arial" w:cs="Arial"/>
          <w:noProof/>
          <w:color w:val="auto"/>
        </w:rPr>
      </w:pPr>
    </w:p>
    <w:p w:rsidR="00461CFD" w:rsidRPr="003116EA" w:rsidRDefault="00461CFD" w:rsidP="003116EA">
      <w:pPr>
        <w:spacing w:line="240" w:lineRule="auto"/>
        <w:ind w:left="720" w:hanging="720"/>
        <w:rPr>
          <w:rFonts w:ascii="Arial" w:hAnsi="Arial" w:cs="Arial"/>
          <w:noProof/>
          <w:color w:val="auto"/>
        </w:rPr>
      </w:pPr>
      <w:r>
        <w:rPr>
          <w:rFonts w:ascii="Arial" w:hAnsi="Arial" w:cs="Arial"/>
          <w:noProof/>
          <w:color w:val="auto"/>
        </w:rPr>
        <w:t xml:space="preserve">The below is a job description for a Teaching and Learning Support Assistant and a Higher Level Teaching Assistant. </w:t>
      </w:r>
      <w:r w:rsidRPr="00CF0227">
        <w:rPr>
          <w:rFonts w:ascii="Arial" w:hAnsi="Arial" w:cs="Arial"/>
          <w:b/>
          <w:noProof/>
          <w:color w:val="auto"/>
        </w:rPr>
        <w:t>The Higher Level Teaching Assistant additional roles are in bold</w:t>
      </w:r>
      <w:r>
        <w:rPr>
          <w:rFonts w:ascii="Arial" w:hAnsi="Arial" w:cs="Arial"/>
          <w:noProof/>
          <w:color w:val="auto"/>
        </w:rPr>
        <w:t xml:space="preserve">. </w:t>
      </w:r>
    </w:p>
    <w:p w:rsidR="003116EA" w:rsidRPr="003116EA" w:rsidRDefault="003116EA" w:rsidP="003116EA">
      <w:pPr>
        <w:pStyle w:val="BodyText"/>
        <w:ind w:right="472"/>
        <w:rPr>
          <w:rFonts w:cs="Arial"/>
          <w:sz w:val="22"/>
          <w:szCs w:val="22"/>
        </w:rPr>
      </w:pPr>
    </w:p>
    <w:p w:rsidR="003116EA" w:rsidRPr="003116EA" w:rsidRDefault="003116EA" w:rsidP="003116EA">
      <w:pPr>
        <w:pStyle w:val="BodyText"/>
        <w:ind w:right="472"/>
        <w:rPr>
          <w:rFonts w:cs="Arial"/>
          <w:b/>
          <w:sz w:val="22"/>
          <w:szCs w:val="22"/>
        </w:rPr>
      </w:pPr>
      <w:r w:rsidRPr="003116EA">
        <w:rPr>
          <w:rFonts w:cs="Arial"/>
          <w:b/>
          <w:sz w:val="22"/>
          <w:szCs w:val="22"/>
        </w:rPr>
        <w:t>Main Purpose:</w:t>
      </w:r>
    </w:p>
    <w:p w:rsidR="003116EA" w:rsidRPr="003116EA" w:rsidRDefault="003116EA" w:rsidP="003116EA">
      <w:pPr>
        <w:pStyle w:val="BodyText"/>
        <w:ind w:right="472"/>
        <w:rPr>
          <w:rFonts w:cs="Arial"/>
          <w:sz w:val="22"/>
          <w:szCs w:val="22"/>
        </w:rPr>
      </w:pPr>
    </w:p>
    <w:p w:rsidR="003116EA" w:rsidRPr="003116EA" w:rsidRDefault="003116EA" w:rsidP="003116EA">
      <w:pPr>
        <w:pStyle w:val="ListParagraph"/>
        <w:numPr>
          <w:ilvl w:val="0"/>
          <w:numId w:val="43"/>
        </w:numPr>
        <w:rPr>
          <w:rFonts w:cs="Arial"/>
          <w:sz w:val="22"/>
          <w:szCs w:val="22"/>
        </w:rPr>
      </w:pPr>
      <w:r w:rsidRPr="003116EA">
        <w:rPr>
          <w:rFonts w:cs="Arial"/>
          <w:sz w:val="22"/>
          <w:szCs w:val="22"/>
        </w:rPr>
        <w:t xml:space="preserve">Teaching and learning support for individual children and groups of children to further their educational, emotional and social potential </w:t>
      </w:r>
    </w:p>
    <w:p w:rsidR="003116EA" w:rsidRPr="003116EA" w:rsidRDefault="003116EA" w:rsidP="003116EA">
      <w:pPr>
        <w:rPr>
          <w:rFonts w:ascii="Arial" w:hAnsi="Arial" w:cs="Arial"/>
          <w:color w:val="auto"/>
        </w:rPr>
      </w:pPr>
    </w:p>
    <w:p w:rsidR="003116EA" w:rsidRPr="003116EA" w:rsidRDefault="003116EA" w:rsidP="003116EA">
      <w:pPr>
        <w:pStyle w:val="ListParagraph"/>
        <w:numPr>
          <w:ilvl w:val="0"/>
          <w:numId w:val="43"/>
        </w:numPr>
        <w:rPr>
          <w:rFonts w:cs="Arial"/>
          <w:sz w:val="22"/>
          <w:szCs w:val="22"/>
        </w:rPr>
      </w:pPr>
      <w:r w:rsidRPr="003116EA">
        <w:rPr>
          <w:rFonts w:cs="Arial"/>
          <w:sz w:val="22"/>
          <w:szCs w:val="22"/>
        </w:rPr>
        <w:t>Under the instruction/ guidance of class teachers or SLT, undertake specific care and learning programmes and activities to support individuals or groups of pupils</w:t>
      </w:r>
    </w:p>
    <w:p w:rsidR="003116EA" w:rsidRPr="003116EA" w:rsidRDefault="003116EA" w:rsidP="003116EA">
      <w:pPr>
        <w:rPr>
          <w:rFonts w:ascii="Arial" w:hAnsi="Arial" w:cs="Arial"/>
          <w:color w:val="auto"/>
        </w:rPr>
      </w:pPr>
    </w:p>
    <w:p w:rsidR="003116EA" w:rsidRPr="003116EA" w:rsidRDefault="003116EA" w:rsidP="003116EA">
      <w:pPr>
        <w:pStyle w:val="ListParagraph"/>
        <w:numPr>
          <w:ilvl w:val="0"/>
          <w:numId w:val="43"/>
        </w:numPr>
        <w:rPr>
          <w:rFonts w:cs="Arial"/>
          <w:sz w:val="22"/>
          <w:szCs w:val="22"/>
        </w:rPr>
      </w:pPr>
      <w:r w:rsidRPr="003116EA">
        <w:rPr>
          <w:rFonts w:cs="Arial"/>
          <w:sz w:val="22"/>
          <w:szCs w:val="22"/>
        </w:rPr>
        <w:t xml:space="preserve">Provide specific support for children with Special Education Needs/ EAL/ </w:t>
      </w:r>
      <w:r w:rsidR="00F36684">
        <w:rPr>
          <w:rFonts w:cs="Arial"/>
          <w:sz w:val="22"/>
          <w:szCs w:val="22"/>
        </w:rPr>
        <w:t>More Able/</w:t>
      </w:r>
      <w:r w:rsidRPr="003116EA">
        <w:rPr>
          <w:rFonts w:cs="Arial"/>
          <w:sz w:val="22"/>
          <w:szCs w:val="22"/>
        </w:rPr>
        <w:t>Pupil Premium Children as directed by inclusion leader</w:t>
      </w:r>
    </w:p>
    <w:p w:rsidR="003116EA" w:rsidRPr="003116EA" w:rsidRDefault="003116EA" w:rsidP="003116EA">
      <w:pPr>
        <w:pStyle w:val="ListParagraph"/>
        <w:rPr>
          <w:rFonts w:cs="Arial"/>
          <w:sz w:val="22"/>
          <w:szCs w:val="22"/>
        </w:rPr>
      </w:pPr>
    </w:p>
    <w:p w:rsidR="003116EA" w:rsidRPr="003116EA" w:rsidRDefault="003116EA" w:rsidP="003116EA">
      <w:pPr>
        <w:pStyle w:val="ListParagraph"/>
        <w:numPr>
          <w:ilvl w:val="0"/>
          <w:numId w:val="43"/>
        </w:numPr>
        <w:rPr>
          <w:rFonts w:cs="Arial"/>
          <w:sz w:val="22"/>
          <w:szCs w:val="22"/>
        </w:rPr>
      </w:pPr>
      <w:r w:rsidRPr="003116EA">
        <w:rPr>
          <w:rFonts w:cs="Arial"/>
          <w:bCs/>
          <w:noProof/>
          <w:sz w:val="22"/>
          <w:szCs w:val="22"/>
        </w:rPr>
        <w:t>Enable access to learning for children and assist the teacher in the management of children and the classroom.</w:t>
      </w:r>
    </w:p>
    <w:p w:rsidR="003116EA" w:rsidRPr="003116EA" w:rsidRDefault="003116EA" w:rsidP="003116EA">
      <w:pPr>
        <w:rPr>
          <w:rFonts w:ascii="Arial" w:hAnsi="Arial" w:cs="Arial"/>
          <w:color w:val="auto"/>
        </w:rPr>
      </w:pPr>
    </w:p>
    <w:p w:rsidR="003116EA" w:rsidRPr="003116EA" w:rsidRDefault="003116EA" w:rsidP="003116EA">
      <w:pPr>
        <w:pStyle w:val="ListParagraph"/>
        <w:numPr>
          <w:ilvl w:val="0"/>
          <w:numId w:val="43"/>
        </w:numPr>
        <w:rPr>
          <w:rFonts w:cs="Arial"/>
          <w:sz w:val="22"/>
          <w:szCs w:val="22"/>
        </w:rPr>
      </w:pPr>
      <w:r w:rsidRPr="003116EA">
        <w:rPr>
          <w:rFonts w:cs="Arial"/>
          <w:sz w:val="22"/>
          <w:szCs w:val="22"/>
        </w:rPr>
        <w:t>To foster high expectations and high standards in all aspects of school life in keeping with the vision for the school</w:t>
      </w:r>
    </w:p>
    <w:p w:rsidR="003116EA" w:rsidRPr="003116EA" w:rsidRDefault="003116EA" w:rsidP="003116EA">
      <w:pPr>
        <w:rPr>
          <w:rFonts w:ascii="Arial" w:hAnsi="Arial" w:cs="Arial"/>
          <w:color w:val="auto"/>
        </w:rPr>
      </w:pPr>
    </w:p>
    <w:p w:rsidR="003116EA" w:rsidRPr="003116EA" w:rsidRDefault="003116EA" w:rsidP="003116EA">
      <w:pPr>
        <w:pStyle w:val="ListParagraph"/>
        <w:numPr>
          <w:ilvl w:val="0"/>
          <w:numId w:val="43"/>
        </w:numPr>
        <w:rPr>
          <w:rFonts w:cs="Arial"/>
          <w:sz w:val="22"/>
          <w:szCs w:val="22"/>
        </w:rPr>
      </w:pPr>
      <w:r w:rsidRPr="003116EA">
        <w:rPr>
          <w:rFonts w:cs="Arial"/>
          <w:sz w:val="22"/>
          <w:szCs w:val="22"/>
        </w:rPr>
        <w:t>To uphold all school policies and procedures and promote the good name of the school</w:t>
      </w:r>
    </w:p>
    <w:p w:rsidR="003116EA" w:rsidRPr="003116EA" w:rsidRDefault="003116EA" w:rsidP="003116EA">
      <w:pPr>
        <w:pStyle w:val="ListParagraph"/>
        <w:rPr>
          <w:rFonts w:cs="Arial"/>
          <w:sz w:val="22"/>
          <w:szCs w:val="22"/>
        </w:rPr>
      </w:pPr>
    </w:p>
    <w:p w:rsidR="003116EA" w:rsidRDefault="003116EA" w:rsidP="003116EA">
      <w:pPr>
        <w:pStyle w:val="ListParagraph"/>
        <w:numPr>
          <w:ilvl w:val="0"/>
          <w:numId w:val="43"/>
        </w:numPr>
        <w:rPr>
          <w:rFonts w:cs="Arial"/>
          <w:sz w:val="22"/>
          <w:szCs w:val="22"/>
        </w:rPr>
      </w:pPr>
      <w:r w:rsidRPr="003116EA">
        <w:rPr>
          <w:rFonts w:cs="Arial"/>
          <w:sz w:val="22"/>
          <w:szCs w:val="22"/>
        </w:rPr>
        <w:t>Foster strong team-working and collaboration at all levels</w:t>
      </w:r>
    </w:p>
    <w:p w:rsidR="00A61B37" w:rsidRPr="00A61B37" w:rsidRDefault="00A61B37" w:rsidP="00A61B37">
      <w:pPr>
        <w:pStyle w:val="ListParagraph"/>
        <w:rPr>
          <w:rFonts w:cs="Arial"/>
          <w:sz w:val="22"/>
          <w:szCs w:val="22"/>
        </w:rPr>
      </w:pPr>
    </w:p>
    <w:p w:rsidR="00A61B37" w:rsidRDefault="00A61B37" w:rsidP="003116EA">
      <w:pPr>
        <w:pStyle w:val="ListParagraph"/>
        <w:numPr>
          <w:ilvl w:val="0"/>
          <w:numId w:val="43"/>
        </w:numPr>
        <w:rPr>
          <w:rFonts w:cs="Arial"/>
          <w:sz w:val="22"/>
          <w:szCs w:val="22"/>
        </w:rPr>
      </w:pPr>
      <w:r>
        <w:rPr>
          <w:rFonts w:cs="Arial"/>
          <w:sz w:val="22"/>
          <w:szCs w:val="22"/>
        </w:rPr>
        <w:t>Offer support to families to aid them in becoming even better parents</w:t>
      </w:r>
    </w:p>
    <w:p w:rsidR="00461CFD" w:rsidRPr="00461CFD" w:rsidRDefault="00461CFD" w:rsidP="00461CFD">
      <w:pPr>
        <w:pStyle w:val="ListParagraph"/>
        <w:rPr>
          <w:rFonts w:cs="Arial"/>
          <w:sz w:val="22"/>
          <w:szCs w:val="22"/>
        </w:rPr>
      </w:pPr>
    </w:p>
    <w:p w:rsidR="00461CFD" w:rsidRDefault="00461CFD" w:rsidP="003116EA">
      <w:pPr>
        <w:pStyle w:val="ListParagraph"/>
        <w:numPr>
          <w:ilvl w:val="0"/>
          <w:numId w:val="43"/>
        </w:numPr>
        <w:rPr>
          <w:rFonts w:cs="Arial"/>
          <w:sz w:val="22"/>
          <w:szCs w:val="22"/>
        </w:rPr>
      </w:pPr>
      <w:r>
        <w:rPr>
          <w:rFonts w:cs="Arial"/>
          <w:sz w:val="22"/>
          <w:szCs w:val="22"/>
        </w:rPr>
        <w:t>Covering classes for small amount of time (up to 1 hour)</w:t>
      </w:r>
      <w:r w:rsidR="0043222C">
        <w:rPr>
          <w:rFonts w:cs="Arial"/>
          <w:sz w:val="22"/>
          <w:szCs w:val="22"/>
        </w:rPr>
        <w:t xml:space="preserve"> or with another teaching assistant with you, up to half a day. </w:t>
      </w:r>
    </w:p>
    <w:p w:rsidR="00461CFD" w:rsidRPr="00461CFD" w:rsidRDefault="00461CFD" w:rsidP="00461CFD">
      <w:pPr>
        <w:pStyle w:val="ListParagraph"/>
        <w:rPr>
          <w:rFonts w:cs="Arial"/>
          <w:sz w:val="22"/>
          <w:szCs w:val="22"/>
        </w:rPr>
      </w:pPr>
    </w:p>
    <w:p w:rsidR="00461CFD" w:rsidRPr="00461CFD" w:rsidRDefault="00461CFD" w:rsidP="003116EA">
      <w:pPr>
        <w:pStyle w:val="ListParagraph"/>
        <w:numPr>
          <w:ilvl w:val="0"/>
          <w:numId w:val="43"/>
        </w:numPr>
        <w:rPr>
          <w:rFonts w:cs="Arial"/>
          <w:b/>
          <w:sz w:val="22"/>
          <w:szCs w:val="22"/>
        </w:rPr>
      </w:pPr>
      <w:r w:rsidRPr="00461CFD">
        <w:rPr>
          <w:rFonts w:cs="Arial"/>
          <w:b/>
          <w:sz w:val="22"/>
          <w:szCs w:val="22"/>
        </w:rPr>
        <w:t xml:space="preserve">HLTA only: Plan, </w:t>
      </w:r>
      <w:r w:rsidR="00CF0227">
        <w:rPr>
          <w:rFonts w:cs="Arial"/>
          <w:b/>
          <w:sz w:val="22"/>
          <w:szCs w:val="22"/>
        </w:rPr>
        <w:t xml:space="preserve">resource, </w:t>
      </w:r>
      <w:r w:rsidRPr="00461CFD">
        <w:rPr>
          <w:rFonts w:cs="Arial"/>
          <w:b/>
          <w:sz w:val="22"/>
          <w:szCs w:val="22"/>
        </w:rPr>
        <w:t xml:space="preserve">teach and </w:t>
      </w:r>
      <w:r>
        <w:rPr>
          <w:rFonts w:cs="Arial"/>
          <w:b/>
          <w:sz w:val="22"/>
          <w:szCs w:val="22"/>
        </w:rPr>
        <w:t>mark/</w:t>
      </w:r>
      <w:r w:rsidRPr="00461CFD">
        <w:rPr>
          <w:rFonts w:cs="Arial"/>
          <w:b/>
          <w:sz w:val="22"/>
          <w:szCs w:val="22"/>
        </w:rPr>
        <w:t xml:space="preserve">assess specific lessons and interventions/group work as agreed with </w:t>
      </w:r>
      <w:r>
        <w:rPr>
          <w:rFonts w:cs="Arial"/>
          <w:b/>
          <w:sz w:val="22"/>
          <w:szCs w:val="22"/>
        </w:rPr>
        <w:t xml:space="preserve">line manager. </w:t>
      </w:r>
      <w:r w:rsidRPr="00461CFD">
        <w:rPr>
          <w:rFonts w:cs="Arial"/>
          <w:b/>
          <w:sz w:val="22"/>
          <w:szCs w:val="22"/>
        </w:rPr>
        <w:t xml:space="preserve"> </w:t>
      </w:r>
    </w:p>
    <w:p w:rsidR="00461CFD" w:rsidRPr="00461CFD" w:rsidRDefault="00461CFD" w:rsidP="00461CFD">
      <w:pPr>
        <w:pStyle w:val="ListParagraph"/>
        <w:rPr>
          <w:rFonts w:cs="Arial"/>
          <w:b/>
          <w:sz w:val="22"/>
          <w:szCs w:val="22"/>
        </w:rPr>
      </w:pPr>
    </w:p>
    <w:p w:rsidR="00461CFD" w:rsidRPr="00461CFD" w:rsidRDefault="00461CFD" w:rsidP="003116EA">
      <w:pPr>
        <w:pStyle w:val="ListParagraph"/>
        <w:numPr>
          <w:ilvl w:val="0"/>
          <w:numId w:val="43"/>
        </w:numPr>
        <w:rPr>
          <w:rFonts w:cs="Arial"/>
          <w:b/>
          <w:sz w:val="22"/>
          <w:szCs w:val="22"/>
        </w:rPr>
      </w:pPr>
      <w:r w:rsidRPr="00461CFD">
        <w:rPr>
          <w:rFonts w:cs="Arial"/>
          <w:b/>
          <w:sz w:val="22"/>
          <w:szCs w:val="22"/>
        </w:rPr>
        <w:t xml:space="preserve">HLTA only: Teach </w:t>
      </w:r>
      <w:r w:rsidR="00CF0227">
        <w:rPr>
          <w:rFonts w:cs="Arial"/>
          <w:b/>
          <w:sz w:val="22"/>
          <w:szCs w:val="22"/>
        </w:rPr>
        <w:t xml:space="preserve">and resource </w:t>
      </w:r>
      <w:r>
        <w:rPr>
          <w:rFonts w:cs="Arial"/>
          <w:b/>
          <w:sz w:val="22"/>
          <w:szCs w:val="22"/>
        </w:rPr>
        <w:t xml:space="preserve">lessons </w:t>
      </w:r>
      <w:r w:rsidRPr="00461CFD">
        <w:rPr>
          <w:rFonts w:cs="Arial"/>
          <w:b/>
          <w:sz w:val="22"/>
          <w:szCs w:val="22"/>
        </w:rPr>
        <w:t xml:space="preserve">and </w:t>
      </w:r>
      <w:r>
        <w:rPr>
          <w:rFonts w:cs="Arial"/>
          <w:b/>
          <w:sz w:val="22"/>
          <w:szCs w:val="22"/>
        </w:rPr>
        <w:t>mark/</w:t>
      </w:r>
      <w:r w:rsidRPr="00461CFD">
        <w:rPr>
          <w:rFonts w:cs="Arial"/>
          <w:b/>
          <w:sz w:val="22"/>
          <w:szCs w:val="22"/>
        </w:rPr>
        <w:t xml:space="preserve">assess </w:t>
      </w:r>
      <w:r>
        <w:rPr>
          <w:rFonts w:cs="Arial"/>
          <w:b/>
          <w:sz w:val="22"/>
          <w:szCs w:val="22"/>
        </w:rPr>
        <w:t>pupils learning</w:t>
      </w:r>
      <w:r w:rsidRPr="00461CFD">
        <w:rPr>
          <w:rFonts w:cs="Arial"/>
          <w:b/>
          <w:sz w:val="22"/>
          <w:szCs w:val="22"/>
        </w:rPr>
        <w:t xml:space="preserve"> when covering for a teacher absence. </w:t>
      </w:r>
    </w:p>
    <w:p w:rsidR="003116EA" w:rsidRPr="003116EA" w:rsidRDefault="003116EA" w:rsidP="003116EA">
      <w:pPr>
        <w:pStyle w:val="ListParagraph"/>
        <w:rPr>
          <w:rFonts w:cs="Arial"/>
          <w:sz w:val="22"/>
          <w:szCs w:val="22"/>
        </w:rPr>
      </w:pPr>
    </w:p>
    <w:p w:rsidR="003116EA" w:rsidRPr="003116EA" w:rsidRDefault="003116EA" w:rsidP="003116EA">
      <w:pPr>
        <w:spacing w:before="100" w:beforeAutospacing="1" w:after="100" w:afterAutospacing="1"/>
        <w:outlineLvl w:val="3"/>
        <w:rPr>
          <w:rFonts w:ascii="Arial" w:hAnsi="Arial" w:cs="Arial"/>
          <w:b/>
          <w:bCs/>
          <w:color w:val="auto"/>
        </w:rPr>
      </w:pPr>
      <w:r w:rsidRPr="003116EA">
        <w:rPr>
          <w:rFonts w:ascii="Arial" w:hAnsi="Arial" w:cs="Arial"/>
          <w:b/>
          <w:bCs/>
          <w:color w:val="auto"/>
        </w:rPr>
        <w:t>Specific Duties:</w:t>
      </w:r>
    </w:p>
    <w:p w:rsidR="003116EA" w:rsidRPr="003116EA" w:rsidRDefault="003116EA" w:rsidP="003116EA">
      <w:pPr>
        <w:tabs>
          <w:tab w:val="left" w:pos="426"/>
        </w:tabs>
        <w:rPr>
          <w:rFonts w:ascii="Arial" w:hAnsi="Arial" w:cs="Arial"/>
          <w:color w:val="auto"/>
        </w:rPr>
      </w:pPr>
      <w:r w:rsidRPr="003116EA">
        <w:rPr>
          <w:rFonts w:ascii="Arial" w:hAnsi="Arial" w:cs="Arial"/>
          <w:color w:val="auto"/>
        </w:rPr>
        <w:t xml:space="preserve">Plan teaching to achieve progression in pupils’ learning through: </w:t>
      </w:r>
    </w:p>
    <w:p w:rsidR="003116EA" w:rsidRPr="003116EA" w:rsidRDefault="003116EA" w:rsidP="003116EA">
      <w:pPr>
        <w:rPr>
          <w:rFonts w:ascii="Arial" w:hAnsi="Arial" w:cs="Arial"/>
          <w:color w:val="auto"/>
        </w:rPr>
      </w:pPr>
    </w:p>
    <w:p w:rsidR="003116EA" w:rsidRPr="003116EA" w:rsidRDefault="003116EA" w:rsidP="003116EA">
      <w:pPr>
        <w:numPr>
          <w:ilvl w:val="0"/>
          <w:numId w:val="47"/>
        </w:numPr>
        <w:spacing w:line="240" w:lineRule="auto"/>
        <w:rPr>
          <w:rFonts w:ascii="Arial" w:hAnsi="Arial" w:cs="Arial"/>
          <w:color w:val="auto"/>
        </w:rPr>
      </w:pPr>
      <w:r w:rsidRPr="003116EA">
        <w:rPr>
          <w:rFonts w:ascii="Arial" w:hAnsi="Arial" w:cs="Arial"/>
          <w:color w:val="auto"/>
        </w:rPr>
        <w:lastRenderedPageBreak/>
        <w:t>working with teaching staff to identifying clear teaching and learning objectives, assess pupils next steps and move children’s learning forward</w:t>
      </w:r>
    </w:p>
    <w:p w:rsidR="003116EA" w:rsidRPr="003116EA" w:rsidRDefault="003116EA" w:rsidP="003116EA">
      <w:pPr>
        <w:spacing w:line="240" w:lineRule="auto"/>
        <w:ind w:left="720"/>
        <w:rPr>
          <w:rFonts w:ascii="Arial" w:hAnsi="Arial" w:cs="Arial"/>
          <w:color w:val="auto"/>
        </w:rPr>
      </w:pPr>
    </w:p>
    <w:p w:rsidR="003116EA" w:rsidRPr="003116EA" w:rsidRDefault="003116EA" w:rsidP="003116EA">
      <w:pPr>
        <w:numPr>
          <w:ilvl w:val="0"/>
          <w:numId w:val="47"/>
        </w:numPr>
        <w:spacing w:line="240" w:lineRule="auto"/>
        <w:rPr>
          <w:rFonts w:ascii="Arial" w:hAnsi="Arial" w:cs="Arial"/>
          <w:color w:val="auto"/>
        </w:rPr>
      </w:pPr>
      <w:r w:rsidRPr="003116EA">
        <w:rPr>
          <w:rFonts w:ascii="Arial" w:hAnsi="Arial" w:cs="Arial"/>
          <w:color w:val="auto"/>
        </w:rPr>
        <w:t>setting/ delivering tasks which challenge pupils and ensure a high level of interest, attention, participation and well-being</w:t>
      </w:r>
    </w:p>
    <w:p w:rsidR="003116EA" w:rsidRPr="003116EA" w:rsidRDefault="003116EA" w:rsidP="003116EA">
      <w:pPr>
        <w:ind w:left="360"/>
        <w:rPr>
          <w:rFonts w:ascii="Arial" w:hAnsi="Arial" w:cs="Arial"/>
          <w:color w:val="auto"/>
        </w:rPr>
      </w:pPr>
    </w:p>
    <w:p w:rsidR="003116EA" w:rsidRPr="003116EA" w:rsidRDefault="003116EA" w:rsidP="003116EA">
      <w:pPr>
        <w:numPr>
          <w:ilvl w:val="0"/>
          <w:numId w:val="47"/>
        </w:numPr>
        <w:spacing w:line="240" w:lineRule="auto"/>
        <w:rPr>
          <w:rFonts w:ascii="Arial" w:hAnsi="Arial" w:cs="Arial"/>
          <w:color w:val="auto"/>
        </w:rPr>
      </w:pPr>
      <w:r w:rsidRPr="003116EA">
        <w:rPr>
          <w:rFonts w:ascii="Arial" w:hAnsi="Arial" w:cs="Arial"/>
          <w:color w:val="auto"/>
        </w:rPr>
        <w:t>identifying the needs of individuals and groups within the cohort, writing/ taking note of individual education plans and liaising with the Inclusion Leader/ SENDCO as required</w:t>
      </w:r>
    </w:p>
    <w:p w:rsidR="003116EA" w:rsidRPr="003116EA" w:rsidRDefault="003116EA" w:rsidP="003116EA">
      <w:pPr>
        <w:spacing w:line="240" w:lineRule="auto"/>
        <w:rPr>
          <w:rFonts w:ascii="Arial" w:hAnsi="Arial" w:cs="Arial"/>
          <w:color w:val="auto"/>
        </w:rPr>
      </w:pPr>
    </w:p>
    <w:p w:rsidR="003116EA" w:rsidRPr="003116EA" w:rsidRDefault="003116EA" w:rsidP="003116EA">
      <w:pPr>
        <w:numPr>
          <w:ilvl w:val="0"/>
          <w:numId w:val="47"/>
        </w:numPr>
        <w:spacing w:line="240" w:lineRule="auto"/>
        <w:rPr>
          <w:rFonts w:ascii="Arial" w:hAnsi="Arial" w:cs="Arial"/>
          <w:bCs/>
          <w:noProof/>
          <w:color w:val="auto"/>
        </w:rPr>
      </w:pPr>
      <w:r w:rsidRPr="003116EA">
        <w:rPr>
          <w:rFonts w:ascii="Arial" w:hAnsi="Arial" w:cs="Arial"/>
          <w:bCs/>
          <w:noProof/>
          <w:color w:val="auto"/>
        </w:rPr>
        <w:t>developing an understanding of the special educational needs of the child/ children concerned.</w:t>
      </w:r>
    </w:p>
    <w:p w:rsidR="003116EA" w:rsidRPr="003116EA" w:rsidRDefault="003116EA" w:rsidP="003116EA">
      <w:pPr>
        <w:pStyle w:val="NoSpacing"/>
        <w:ind w:left="720" w:hanging="720"/>
        <w:rPr>
          <w:rFonts w:ascii="Arial" w:hAnsi="Arial" w:cs="Arial"/>
          <w:bCs/>
          <w:noProof/>
        </w:rPr>
      </w:pPr>
    </w:p>
    <w:p w:rsidR="003116EA" w:rsidRPr="003116EA" w:rsidRDefault="003116EA" w:rsidP="003116EA">
      <w:pPr>
        <w:numPr>
          <w:ilvl w:val="0"/>
          <w:numId w:val="47"/>
        </w:numPr>
        <w:spacing w:line="240" w:lineRule="auto"/>
        <w:rPr>
          <w:rFonts w:ascii="Arial" w:hAnsi="Arial" w:cs="Arial"/>
          <w:bCs/>
          <w:noProof/>
          <w:color w:val="auto"/>
        </w:rPr>
      </w:pPr>
      <w:r w:rsidRPr="003116EA">
        <w:rPr>
          <w:rFonts w:ascii="Arial" w:hAnsi="Arial" w:cs="Arial"/>
          <w:bCs/>
          <w:noProof/>
          <w:color w:val="auto"/>
        </w:rPr>
        <w:t xml:space="preserve">taking into account the child/ children special needs and ensure their access to the lesson and its content through appropriate clarification, explanations, equipment and materials making </w:t>
      </w:r>
      <w:r w:rsidRPr="003116EA">
        <w:rPr>
          <w:rFonts w:ascii="Arial" w:hAnsi="Arial" w:cs="Arial"/>
          <w:color w:val="auto"/>
        </w:rPr>
        <w:t xml:space="preserve">effective use of resources and time to personalise learning, ensure the learning environment is inviting for all children and ICT </w:t>
      </w:r>
      <w:r w:rsidR="00B358BD" w:rsidRPr="003116EA">
        <w:rPr>
          <w:rFonts w:ascii="Arial" w:hAnsi="Arial" w:cs="Arial"/>
          <w:color w:val="auto"/>
        </w:rPr>
        <w:t>resources</w:t>
      </w:r>
      <w:r w:rsidRPr="003116EA">
        <w:rPr>
          <w:rFonts w:ascii="Arial" w:hAnsi="Arial" w:cs="Arial"/>
          <w:color w:val="auto"/>
        </w:rPr>
        <w:t xml:space="preserve"> are used to good effect</w:t>
      </w:r>
    </w:p>
    <w:p w:rsidR="003116EA" w:rsidRPr="003116EA" w:rsidRDefault="003116EA" w:rsidP="003116EA">
      <w:pPr>
        <w:pStyle w:val="ListParagraph"/>
        <w:rPr>
          <w:rFonts w:cs="Arial"/>
          <w:bCs/>
          <w:noProof/>
          <w:sz w:val="22"/>
          <w:szCs w:val="22"/>
        </w:rPr>
      </w:pPr>
    </w:p>
    <w:p w:rsidR="003116EA" w:rsidRPr="003116EA" w:rsidRDefault="003116EA" w:rsidP="003116EA">
      <w:pPr>
        <w:numPr>
          <w:ilvl w:val="0"/>
          <w:numId w:val="47"/>
        </w:numPr>
        <w:spacing w:line="240" w:lineRule="auto"/>
        <w:rPr>
          <w:rFonts w:ascii="Arial" w:hAnsi="Arial" w:cs="Arial"/>
          <w:bCs/>
          <w:noProof/>
          <w:color w:val="auto"/>
        </w:rPr>
      </w:pPr>
      <w:r w:rsidRPr="003116EA">
        <w:rPr>
          <w:rFonts w:ascii="Arial" w:hAnsi="Arial" w:cs="Arial"/>
          <w:bCs/>
          <w:noProof/>
          <w:color w:val="auto"/>
        </w:rPr>
        <w:t>building and maintaining successful relationships with children, treat them consistently, with respect and consideration</w:t>
      </w:r>
    </w:p>
    <w:p w:rsidR="003116EA" w:rsidRPr="003116EA" w:rsidRDefault="003116EA" w:rsidP="003116EA">
      <w:pPr>
        <w:pStyle w:val="ListParagraph"/>
        <w:rPr>
          <w:rFonts w:cs="Arial"/>
          <w:bCs/>
          <w:noProof/>
          <w:sz w:val="22"/>
          <w:szCs w:val="22"/>
        </w:rPr>
      </w:pPr>
    </w:p>
    <w:p w:rsidR="003116EA" w:rsidRPr="003116EA" w:rsidRDefault="003116EA" w:rsidP="003116EA">
      <w:pPr>
        <w:numPr>
          <w:ilvl w:val="0"/>
          <w:numId w:val="47"/>
        </w:numPr>
        <w:spacing w:line="240" w:lineRule="auto"/>
        <w:rPr>
          <w:rFonts w:ascii="Arial" w:hAnsi="Arial" w:cs="Arial"/>
          <w:bCs/>
          <w:noProof/>
          <w:color w:val="auto"/>
        </w:rPr>
      </w:pPr>
      <w:r w:rsidRPr="003116EA">
        <w:rPr>
          <w:rFonts w:ascii="Arial" w:hAnsi="Arial" w:cs="Arial"/>
          <w:bCs/>
          <w:noProof/>
          <w:color w:val="auto"/>
        </w:rPr>
        <w:t>helping to promote independent learning</w:t>
      </w:r>
    </w:p>
    <w:p w:rsidR="003116EA" w:rsidRPr="003116EA" w:rsidRDefault="003116EA" w:rsidP="003116EA">
      <w:pPr>
        <w:pStyle w:val="ListParagraph"/>
        <w:rPr>
          <w:rFonts w:cs="Arial"/>
          <w:bCs/>
          <w:noProof/>
          <w:sz w:val="22"/>
          <w:szCs w:val="22"/>
        </w:rPr>
      </w:pPr>
    </w:p>
    <w:p w:rsidR="003116EA" w:rsidRPr="003116EA" w:rsidRDefault="003116EA" w:rsidP="003116EA">
      <w:pPr>
        <w:numPr>
          <w:ilvl w:val="0"/>
          <w:numId w:val="47"/>
        </w:numPr>
        <w:spacing w:line="240" w:lineRule="auto"/>
        <w:rPr>
          <w:rFonts w:ascii="Arial" w:hAnsi="Arial" w:cs="Arial"/>
          <w:bCs/>
          <w:noProof/>
          <w:color w:val="auto"/>
        </w:rPr>
      </w:pPr>
      <w:r w:rsidRPr="003116EA">
        <w:rPr>
          <w:rFonts w:ascii="Arial" w:hAnsi="Arial" w:cs="Arial"/>
          <w:bCs/>
          <w:noProof/>
          <w:color w:val="auto"/>
        </w:rPr>
        <w:t>reinforcing learning and providing consolidation where appropriate</w:t>
      </w:r>
    </w:p>
    <w:p w:rsidR="003116EA" w:rsidRPr="003116EA" w:rsidRDefault="003116EA" w:rsidP="003116EA">
      <w:pPr>
        <w:pStyle w:val="ListParagraph"/>
        <w:rPr>
          <w:rFonts w:cs="Arial"/>
          <w:bCs/>
          <w:noProof/>
          <w:sz w:val="22"/>
          <w:szCs w:val="22"/>
        </w:rPr>
      </w:pPr>
    </w:p>
    <w:p w:rsidR="003116EA" w:rsidRPr="003116EA" w:rsidRDefault="003116EA" w:rsidP="003116EA">
      <w:pPr>
        <w:numPr>
          <w:ilvl w:val="0"/>
          <w:numId w:val="47"/>
        </w:numPr>
        <w:spacing w:line="240" w:lineRule="auto"/>
        <w:rPr>
          <w:rFonts w:ascii="Arial" w:hAnsi="Arial" w:cs="Arial"/>
          <w:bCs/>
          <w:noProof/>
          <w:color w:val="auto"/>
        </w:rPr>
      </w:pPr>
      <w:r w:rsidRPr="003116EA">
        <w:rPr>
          <w:rFonts w:ascii="Arial" w:hAnsi="Arial" w:cs="Arial"/>
          <w:bCs/>
          <w:noProof/>
          <w:color w:val="auto"/>
        </w:rPr>
        <w:t xml:space="preserve">assisting children with physical </w:t>
      </w:r>
      <w:r w:rsidR="00F36684">
        <w:rPr>
          <w:rFonts w:ascii="Arial" w:hAnsi="Arial" w:cs="Arial"/>
          <w:bCs/>
          <w:noProof/>
          <w:color w:val="auto"/>
        </w:rPr>
        <w:t xml:space="preserve">and medical </w:t>
      </w:r>
      <w:r w:rsidRPr="003116EA">
        <w:rPr>
          <w:rFonts w:ascii="Arial" w:hAnsi="Arial" w:cs="Arial"/>
          <w:bCs/>
          <w:noProof/>
          <w:color w:val="auto"/>
        </w:rPr>
        <w:t>needs</w:t>
      </w:r>
      <w:r w:rsidR="00F36684">
        <w:rPr>
          <w:rFonts w:ascii="Arial" w:hAnsi="Arial" w:cs="Arial"/>
          <w:bCs/>
          <w:noProof/>
          <w:color w:val="auto"/>
        </w:rPr>
        <w:t xml:space="preserve"> including personal hygiene care</w:t>
      </w:r>
    </w:p>
    <w:p w:rsidR="003116EA" w:rsidRPr="003116EA" w:rsidRDefault="003116EA" w:rsidP="003116EA">
      <w:pPr>
        <w:pStyle w:val="ListParagraph"/>
        <w:rPr>
          <w:rFonts w:cs="Arial"/>
          <w:bCs/>
          <w:noProof/>
          <w:sz w:val="22"/>
          <w:szCs w:val="22"/>
        </w:rPr>
      </w:pPr>
    </w:p>
    <w:p w:rsidR="003116EA" w:rsidRPr="003116EA" w:rsidRDefault="003116EA" w:rsidP="003116EA">
      <w:pPr>
        <w:numPr>
          <w:ilvl w:val="0"/>
          <w:numId w:val="47"/>
        </w:numPr>
        <w:spacing w:line="240" w:lineRule="auto"/>
        <w:rPr>
          <w:rFonts w:ascii="Arial" w:hAnsi="Arial" w:cs="Arial"/>
          <w:bCs/>
          <w:noProof/>
          <w:color w:val="auto"/>
        </w:rPr>
      </w:pPr>
      <w:r w:rsidRPr="003116EA">
        <w:rPr>
          <w:rFonts w:ascii="Arial" w:hAnsi="Arial" w:cs="Arial"/>
          <w:bCs/>
          <w:noProof/>
          <w:color w:val="auto"/>
        </w:rPr>
        <w:t>helping children record work in an appropriate way, keeping them on task and building motivation</w:t>
      </w:r>
    </w:p>
    <w:p w:rsidR="003116EA" w:rsidRPr="003116EA" w:rsidRDefault="003116EA" w:rsidP="003116EA">
      <w:pPr>
        <w:pStyle w:val="ListParagraph"/>
        <w:rPr>
          <w:rFonts w:cs="Arial"/>
          <w:bCs/>
          <w:noProof/>
          <w:sz w:val="22"/>
          <w:szCs w:val="22"/>
        </w:rPr>
      </w:pPr>
    </w:p>
    <w:p w:rsidR="003116EA" w:rsidRPr="003116EA" w:rsidRDefault="003116EA" w:rsidP="003116EA">
      <w:pPr>
        <w:numPr>
          <w:ilvl w:val="0"/>
          <w:numId w:val="47"/>
        </w:numPr>
        <w:spacing w:line="240" w:lineRule="auto"/>
        <w:rPr>
          <w:rFonts w:ascii="Arial" w:hAnsi="Arial" w:cs="Arial"/>
          <w:bCs/>
          <w:noProof/>
          <w:color w:val="auto"/>
        </w:rPr>
      </w:pPr>
      <w:r w:rsidRPr="003116EA">
        <w:rPr>
          <w:rFonts w:ascii="Arial" w:hAnsi="Arial" w:cs="Arial"/>
          <w:bCs/>
          <w:noProof/>
          <w:color w:val="auto"/>
        </w:rPr>
        <w:t>modelling good practice</w:t>
      </w:r>
    </w:p>
    <w:p w:rsidR="003116EA" w:rsidRPr="003116EA" w:rsidRDefault="003116EA" w:rsidP="003116EA">
      <w:pPr>
        <w:pStyle w:val="ListParagraph"/>
        <w:rPr>
          <w:rFonts w:cs="Arial"/>
          <w:bCs/>
          <w:noProof/>
          <w:sz w:val="22"/>
          <w:szCs w:val="22"/>
        </w:rPr>
      </w:pPr>
    </w:p>
    <w:p w:rsidR="003116EA" w:rsidRPr="003116EA" w:rsidRDefault="003116EA" w:rsidP="003116EA">
      <w:pPr>
        <w:numPr>
          <w:ilvl w:val="0"/>
          <w:numId w:val="47"/>
        </w:numPr>
        <w:spacing w:line="240" w:lineRule="auto"/>
        <w:rPr>
          <w:rFonts w:ascii="Arial" w:hAnsi="Arial" w:cs="Arial"/>
          <w:bCs/>
          <w:noProof/>
          <w:color w:val="auto"/>
        </w:rPr>
      </w:pPr>
      <w:r w:rsidRPr="003116EA">
        <w:rPr>
          <w:rFonts w:ascii="Arial" w:hAnsi="Arial" w:cs="Arial"/>
          <w:bCs/>
          <w:noProof/>
          <w:color w:val="auto"/>
        </w:rPr>
        <w:t>helping build the child/ children’s confidence and enhance self esteem</w:t>
      </w:r>
    </w:p>
    <w:p w:rsidR="003116EA" w:rsidRPr="003116EA" w:rsidRDefault="003116EA" w:rsidP="003116EA">
      <w:pPr>
        <w:pStyle w:val="ListParagraph"/>
        <w:rPr>
          <w:rFonts w:cs="Arial"/>
          <w:bCs/>
          <w:noProof/>
          <w:sz w:val="22"/>
          <w:szCs w:val="22"/>
        </w:rPr>
      </w:pPr>
    </w:p>
    <w:p w:rsidR="003116EA" w:rsidRPr="003116EA" w:rsidRDefault="003116EA" w:rsidP="003116EA">
      <w:pPr>
        <w:numPr>
          <w:ilvl w:val="0"/>
          <w:numId w:val="47"/>
        </w:numPr>
        <w:spacing w:line="240" w:lineRule="auto"/>
        <w:rPr>
          <w:rFonts w:ascii="Arial" w:hAnsi="Arial" w:cs="Arial"/>
          <w:bCs/>
          <w:noProof/>
          <w:color w:val="auto"/>
        </w:rPr>
      </w:pPr>
      <w:r w:rsidRPr="003116EA">
        <w:rPr>
          <w:rFonts w:ascii="Arial" w:hAnsi="Arial" w:cs="Arial"/>
          <w:bCs/>
          <w:noProof/>
          <w:color w:val="auto"/>
        </w:rPr>
        <w:t xml:space="preserve">engaging in regular formal and informal meetings with teachers to contribute to planning </w:t>
      </w:r>
    </w:p>
    <w:p w:rsidR="003116EA" w:rsidRPr="003116EA" w:rsidRDefault="003116EA" w:rsidP="003116EA">
      <w:pPr>
        <w:pStyle w:val="NoSpacing"/>
        <w:ind w:left="720" w:hanging="720"/>
        <w:rPr>
          <w:rFonts w:ascii="Arial" w:hAnsi="Arial" w:cs="Arial"/>
          <w:bCs/>
          <w:noProof/>
        </w:rPr>
      </w:pPr>
      <w:r w:rsidRPr="003116EA">
        <w:rPr>
          <w:rFonts w:ascii="Arial" w:hAnsi="Arial" w:cs="Arial"/>
          <w:bCs/>
          <w:noProof/>
        </w:rPr>
        <w:t xml:space="preserve">             lessons/activities</w:t>
      </w:r>
    </w:p>
    <w:p w:rsidR="003116EA" w:rsidRPr="003116EA" w:rsidRDefault="003116EA" w:rsidP="003116EA">
      <w:pPr>
        <w:pStyle w:val="NoSpacing"/>
        <w:ind w:left="720" w:hanging="720"/>
        <w:rPr>
          <w:rFonts w:ascii="Arial" w:hAnsi="Arial" w:cs="Arial"/>
          <w:bCs/>
          <w:noProof/>
        </w:rPr>
      </w:pPr>
    </w:p>
    <w:p w:rsidR="003116EA" w:rsidRPr="003116EA" w:rsidRDefault="003116EA" w:rsidP="003116EA">
      <w:pPr>
        <w:pStyle w:val="NoSpacing"/>
        <w:numPr>
          <w:ilvl w:val="0"/>
          <w:numId w:val="47"/>
        </w:numPr>
        <w:rPr>
          <w:rFonts w:ascii="Arial" w:hAnsi="Arial" w:cs="Arial"/>
          <w:bCs/>
          <w:noProof/>
        </w:rPr>
      </w:pPr>
      <w:r w:rsidRPr="003116EA">
        <w:rPr>
          <w:rFonts w:ascii="Arial" w:hAnsi="Arial" w:cs="Arial"/>
          <w:bCs/>
          <w:noProof/>
        </w:rPr>
        <w:t>preparing materials and resources</w:t>
      </w:r>
    </w:p>
    <w:p w:rsidR="003116EA" w:rsidRPr="003116EA" w:rsidRDefault="003116EA" w:rsidP="003116EA">
      <w:pPr>
        <w:pStyle w:val="NoSpacing"/>
        <w:ind w:left="720"/>
        <w:rPr>
          <w:rFonts w:ascii="Arial" w:hAnsi="Arial" w:cs="Arial"/>
          <w:bCs/>
          <w:noProof/>
        </w:rPr>
      </w:pPr>
    </w:p>
    <w:p w:rsidR="003116EA" w:rsidRPr="003116EA" w:rsidRDefault="003116EA" w:rsidP="003116EA">
      <w:pPr>
        <w:pStyle w:val="NoSpacing"/>
        <w:numPr>
          <w:ilvl w:val="0"/>
          <w:numId w:val="47"/>
        </w:numPr>
        <w:rPr>
          <w:rFonts w:ascii="Arial" w:hAnsi="Arial" w:cs="Arial"/>
          <w:bCs/>
          <w:noProof/>
        </w:rPr>
      </w:pPr>
      <w:r w:rsidRPr="003116EA">
        <w:rPr>
          <w:rFonts w:ascii="Arial" w:hAnsi="Arial" w:cs="Arial"/>
          <w:bCs/>
          <w:noProof/>
        </w:rPr>
        <w:t>preparing children beforehand for a task</w:t>
      </w:r>
    </w:p>
    <w:p w:rsidR="003116EA" w:rsidRPr="003116EA" w:rsidRDefault="003116EA" w:rsidP="003116EA">
      <w:pPr>
        <w:pStyle w:val="NoSpacing"/>
        <w:rPr>
          <w:rFonts w:ascii="Arial" w:hAnsi="Arial" w:cs="Arial"/>
          <w:bCs/>
          <w:noProof/>
        </w:rPr>
      </w:pPr>
    </w:p>
    <w:p w:rsidR="003116EA" w:rsidRPr="003116EA" w:rsidRDefault="003116EA" w:rsidP="003116EA">
      <w:pPr>
        <w:pStyle w:val="NoSpacing"/>
        <w:numPr>
          <w:ilvl w:val="0"/>
          <w:numId w:val="47"/>
        </w:numPr>
        <w:rPr>
          <w:rFonts w:ascii="Arial" w:hAnsi="Arial" w:cs="Arial"/>
          <w:bCs/>
          <w:noProof/>
        </w:rPr>
      </w:pPr>
      <w:r w:rsidRPr="003116EA">
        <w:rPr>
          <w:rFonts w:ascii="Arial" w:hAnsi="Arial" w:cs="Arial"/>
          <w:bCs/>
          <w:noProof/>
        </w:rPr>
        <w:t>using various strategies in liaison with teachers, to support pupils achieving learning goals</w:t>
      </w:r>
    </w:p>
    <w:p w:rsidR="003116EA" w:rsidRPr="003116EA" w:rsidRDefault="003116EA" w:rsidP="003116EA">
      <w:pPr>
        <w:pStyle w:val="NoSpacing"/>
        <w:rPr>
          <w:rFonts w:ascii="Arial" w:hAnsi="Arial" w:cs="Arial"/>
          <w:bCs/>
          <w:noProof/>
        </w:rPr>
      </w:pPr>
    </w:p>
    <w:p w:rsidR="003116EA" w:rsidRPr="003116EA" w:rsidRDefault="003116EA" w:rsidP="003116EA">
      <w:pPr>
        <w:pStyle w:val="NoSpacing"/>
        <w:numPr>
          <w:ilvl w:val="0"/>
          <w:numId w:val="47"/>
        </w:numPr>
        <w:rPr>
          <w:rFonts w:ascii="Arial" w:hAnsi="Arial" w:cs="Arial"/>
          <w:bCs/>
          <w:noProof/>
        </w:rPr>
      </w:pPr>
      <w:r w:rsidRPr="003116EA">
        <w:rPr>
          <w:rFonts w:ascii="Arial" w:hAnsi="Arial" w:cs="Arial"/>
          <w:bCs/>
          <w:noProof/>
        </w:rPr>
        <w:t>working on differentiated activities with identified groups</w:t>
      </w:r>
    </w:p>
    <w:p w:rsidR="003116EA" w:rsidRPr="003116EA" w:rsidRDefault="003116EA" w:rsidP="003116EA">
      <w:pPr>
        <w:pStyle w:val="NoSpacing"/>
        <w:rPr>
          <w:rFonts w:ascii="Arial" w:hAnsi="Arial" w:cs="Arial"/>
          <w:bCs/>
          <w:noProof/>
        </w:rPr>
      </w:pPr>
    </w:p>
    <w:p w:rsidR="003116EA" w:rsidRPr="003116EA" w:rsidRDefault="003116EA" w:rsidP="003116EA">
      <w:pPr>
        <w:pStyle w:val="NoSpacing"/>
        <w:numPr>
          <w:ilvl w:val="0"/>
          <w:numId w:val="47"/>
        </w:numPr>
        <w:rPr>
          <w:rFonts w:ascii="Arial" w:hAnsi="Arial" w:cs="Arial"/>
          <w:bCs/>
          <w:noProof/>
        </w:rPr>
      </w:pPr>
      <w:r w:rsidRPr="003116EA">
        <w:rPr>
          <w:rFonts w:ascii="Arial" w:hAnsi="Arial" w:cs="Arial"/>
          <w:bCs/>
          <w:noProof/>
        </w:rPr>
        <w:t>supporting the teacher in implementing specific teaching programme</w:t>
      </w:r>
    </w:p>
    <w:p w:rsidR="003116EA" w:rsidRPr="003116EA" w:rsidRDefault="003116EA" w:rsidP="003116EA">
      <w:pPr>
        <w:pStyle w:val="NoSpacing"/>
        <w:rPr>
          <w:rFonts w:ascii="Arial" w:hAnsi="Arial" w:cs="Arial"/>
          <w:bCs/>
          <w:noProof/>
        </w:rPr>
      </w:pPr>
    </w:p>
    <w:p w:rsidR="003116EA" w:rsidRPr="003116EA" w:rsidRDefault="003116EA" w:rsidP="003116EA">
      <w:pPr>
        <w:pStyle w:val="NoSpacing"/>
        <w:numPr>
          <w:ilvl w:val="0"/>
          <w:numId w:val="47"/>
        </w:numPr>
        <w:rPr>
          <w:rFonts w:ascii="Arial" w:hAnsi="Arial" w:cs="Arial"/>
          <w:bCs/>
          <w:noProof/>
        </w:rPr>
      </w:pPr>
      <w:r w:rsidRPr="003116EA">
        <w:rPr>
          <w:rFonts w:ascii="Arial" w:hAnsi="Arial" w:cs="Arial"/>
          <w:bCs/>
          <w:noProof/>
        </w:rPr>
        <w:t>supervising practical tasks</w:t>
      </w:r>
    </w:p>
    <w:p w:rsidR="003116EA" w:rsidRPr="003116EA" w:rsidRDefault="003116EA" w:rsidP="003116EA">
      <w:pPr>
        <w:pStyle w:val="NoSpacing"/>
        <w:rPr>
          <w:rFonts w:ascii="Arial" w:hAnsi="Arial" w:cs="Arial"/>
          <w:bCs/>
          <w:noProof/>
        </w:rPr>
      </w:pPr>
    </w:p>
    <w:p w:rsidR="003116EA" w:rsidRPr="003116EA" w:rsidRDefault="003116EA" w:rsidP="003116EA">
      <w:pPr>
        <w:pStyle w:val="NoSpacing"/>
        <w:numPr>
          <w:ilvl w:val="0"/>
          <w:numId w:val="47"/>
        </w:numPr>
        <w:rPr>
          <w:rFonts w:ascii="Arial" w:hAnsi="Arial" w:cs="Arial"/>
          <w:bCs/>
          <w:noProof/>
        </w:rPr>
      </w:pPr>
      <w:r w:rsidRPr="003116EA">
        <w:rPr>
          <w:rFonts w:ascii="Arial" w:hAnsi="Arial" w:cs="Arial"/>
          <w:bCs/>
          <w:noProof/>
        </w:rPr>
        <w:t>carrying out structured classroom assessment/ observation and providing feedback on outcomes</w:t>
      </w:r>
    </w:p>
    <w:p w:rsidR="003116EA" w:rsidRPr="003116EA" w:rsidRDefault="003116EA" w:rsidP="003116EA">
      <w:pPr>
        <w:pStyle w:val="NoSpacing"/>
        <w:rPr>
          <w:rFonts w:ascii="Arial" w:hAnsi="Arial" w:cs="Arial"/>
          <w:bCs/>
          <w:noProof/>
        </w:rPr>
      </w:pPr>
    </w:p>
    <w:p w:rsidR="003116EA" w:rsidRPr="003116EA" w:rsidRDefault="003116EA" w:rsidP="003116EA">
      <w:pPr>
        <w:pStyle w:val="NoSpacing"/>
        <w:numPr>
          <w:ilvl w:val="0"/>
          <w:numId w:val="47"/>
        </w:numPr>
        <w:rPr>
          <w:rFonts w:ascii="Arial" w:hAnsi="Arial" w:cs="Arial"/>
          <w:bCs/>
          <w:noProof/>
        </w:rPr>
      </w:pPr>
      <w:r w:rsidRPr="003116EA">
        <w:rPr>
          <w:rFonts w:ascii="Arial" w:hAnsi="Arial" w:cs="Arial"/>
          <w:bCs/>
          <w:noProof/>
        </w:rPr>
        <w:t>be involved in keeping records and evaluating identified children’s progress</w:t>
      </w:r>
    </w:p>
    <w:p w:rsidR="003116EA" w:rsidRPr="003116EA" w:rsidRDefault="003116EA" w:rsidP="003116EA">
      <w:pPr>
        <w:pStyle w:val="NoSpacing"/>
        <w:rPr>
          <w:rFonts w:ascii="Arial" w:hAnsi="Arial" w:cs="Arial"/>
          <w:bCs/>
          <w:noProof/>
        </w:rPr>
      </w:pPr>
    </w:p>
    <w:p w:rsidR="003116EA" w:rsidRPr="003116EA" w:rsidRDefault="003116EA" w:rsidP="003116EA">
      <w:pPr>
        <w:pStyle w:val="NoSpacing"/>
        <w:numPr>
          <w:ilvl w:val="0"/>
          <w:numId w:val="47"/>
        </w:numPr>
        <w:rPr>
          <w:rFonts w:ascii="Arial" w:hAnsi="Arial" w:cs="Arial"/>
          <w:bCs/>
          <w:noProof/>
        </w:rPr>
      </w:pPr>
      <w:r w:rsidRPr="003116EA">
        <w:rPr>
          <w:rFonts w:ascii="Arial" w:hAnsi="Arial" w:cs="Arial"/>
          <w:bCs/>
          <w:noProof/>
        </w:rPr>
        <w:t xml:space="preserve">work as part of the team in relation to individual children, liaising, advising and consulting </w:t>
      </w:r>
    </w:p>
    <w:p w:rsidR="003116EA" w:rsidRPr="003116EA" w:rsidRDefault="003116EA" w:rsidP="003116EA">
      <w:pPr>
        <w:pStyle w:val="NoSpacing"/>
        <w:ind w:left="720" w:hanging="720"/>
        <w:rPr>
          <w:rFonts w:ascii="Arial" w:hAnsi="Arial" w:cs="Arial"/>
          <w:bCs/>
          <w:noProof/>
        </w:rPr>
      </w:pPr>
      <w:r w:rsidRPr="003116EA">
        <w:rPr>
          <w:rFonts w:ascii="Arial" w:hAnsi="Arial" w:cs="Arial"/>
          <w:bCs/>
          <w:noProof/>
        </w:rPr>
        <w:t xml:space="preserve">            where appropriate</w:t>
      </w:r>
    </w:p>
    <w:p w:rsidR="003116EA" w:rsidRPr="003116EA" w:rsidRDefault="003116EA" w:rsidP="003116EA">
      <w:pPr>
        <w:pStyle w:val="NoSpacing"/>
        <w:rPr>
          <w:rFonts w:ascii="Arial" w:hAnsi="Arial" w:cs="Arial"/>
          <w:bCs/>
          <w:noProof/>
        </w:rPr>
      </w:pPr>
    </w:p>
    <w:p w:rsidR="003116EA" w:rsidRPr="003116EA" w:rsidRDefault="003116EA" w:rsidP="003116EA">
      <w:pPr>
        <w:pStyle w:val="NoSpacing"/>
        <w:numPr>
          <w:ilvl w:val="0"/>
          <w:numId w:val="47"/>
        </w:numPr>
        <w:rPr>
          <w:rFonts w:ascii="Arial" w:hAnsi="Arial" w:cs="Arial"/>
          <w:bCs/>
          <w:noProof/>
        </w:rPr>
      </w:pPr>
      <w:r w:rsidRPr="003116EA">
        <w:rPr>
          <w:rFonts w:ascii="Arial" w:hAnsi="Arial" w:cs="Arial"/>
          <w:bCs/>
          <w:noProof/>
        </w:rPr>
        <w:t xml:space="preserve">supporting implementation of school policies and procedures, including those relating to  </w:t>
      </w:r>
    </w:p>
    <w:p w:rsidR="003116EA" w:rsidRPr="003116EA" w:rsidRDefault="003116EA" w:rsidP="003116EA">
      <w:pPr>
        <w:pStyle w:val="NoSpacing"/>
        <w:rPr>
          <w:rFonts w:ascii="Arial" w:hAnsi="Arial" w:cs="Arial"/>
          <w:bCs/>
          <w:noProof/>
        </w:rPr>
      </w:pPr>
      <w:r w:rsidRPr="003116EA">
        <w:rPr>
          <w:rFonts w:ascii="Arial" w:hAnsi="Arial" w:cs="Arial"/>
          <w:bCs/>
          <w:noProof/>
        </w:rPr>
        <w:t xml:space="preserve">            confidentiality and behaviour</w:t>
      </w:r>
    </w:p>
    <w:p w:rsidR="003116EA" w:rsidRPr="003116EA" w:rsidRDefault="003116EA" w:rsidP="003116EA">
      <w:pPr>
        <w:pStyle w:val="NoSpacing"/>
        <w:rPr>
          <w:rFonts w:ascii="Arial" w:hAnsi="Arial" w:cs="Arial"/>
          <w:bCs/>
          <w:noProof/>
        </w:rPr>
      </w:pPr>
    </w:p>
    <w:p w:rsidR="003116EA" w:rsidRPr="003116EA" w:rsidRDefault="003116EA" w:rsidP="003116EA">
      <w:pPr>
        <w:pStyle w:val="NoSpacing"/>
        <w:numPr>
          <w:ilvl w:val="0"/>
          <w:numId w:val="47"/>
        </w:numPr>
        <w:rPr>
          <w:rFonts w:ascii="Arial" w:hAnsi="Arial" w:cs="Arial"/>
          <w:bCs/>
          <w:noProof/>
        </w:rPr>
      </w:pPr>
      <w:r w:rsidRPr="003116EA">
        <w:rPr>
          <w:rFonts w:ascii="Arial" w:hAnsi="Arial" w:cs="Arial"/>
          <w:bCs/>
          <w:noProof/>
        </w:rPr>
        <w:t xml:space="preserve">identifying personal training needs and attending appropriate internal and external in-service </w:t>
      </w:r>
    </w:p>
    <w:p w:rsidR="003116EA" w:rsidRPr="003116EA" w:rsidRDefault="003116EA" w:rsidP="003116EA">
      <w:pPr>
        <w:pStyle w:val="NoSpacing"/>
        <w:ind w:left="720"/>
        <w:rPr>
          <w:rFonts w:ascii="Arial" w:hAnsi="Arial" w:cs="Arial"/>
          <w:bCs/>
          <w:noProof/>
        </w:rPr>
      </w:pPr>
      <w:r w:rsidRPr="003116EA">
        <w:rPr>
          <w:rFonts w:ascii="Arial" w:hAnsi="Arial" w:cs="Arial"/>
          <w:bCs/>
          <w:noProof/>
        </w:rPr>
        <w:t>training</w:t>
      </w:r>
    </w:p>
    <w:p w:rsidR="003116EA" w:rsidRPr="003116EA" w:rsidRDefault="003116EA" w:rsidP="003116EA">
      <w:pPr>
        <w:pStyle w:val="NoSpacing"/>
        <w:ind w:left="720" w:hanging="720"/>
        <w:rPr>
          <w:rFonts w:ascii="Arial" w:hAnsi="Arial" w:cs="Arial"/>
          <w:bCs/>
          <w:noProof/>
        </w:rPr>
      </w:pPr>
    </w:p>
    <w:p w:rsidR="003116EA" w:rsidRDefault="003116EA" w:rsidP="003116EA">
      <w:pPr>
        <w:numPr>
          <w:ilvl w:val="0"/>
          <w:numId w:val="35"/>
        </w:numPr>
        <w:tabs>
          <w:tab w:val="clear" w:pos="360"/>
          <w:tab w:val="num" w:pos="720"/>
        </w:tabs>
        <w:spacing w:line="240" w:lineRule="auto"/>
        <w:ind w:left="720"/>
        <w:rPr>
          <w:rFonts w:ascii="Arial" w:hAnsi="Arial" w:cs="Arial"/>
          <w:color w:val="auto"/>
        </w:rPr>
      </w:pPr>
      <w:r w:rsidRPr="003116EA">
        <w:rPr>
          <w:rFonts w:ascii="Arial" w:hAnsi="Arial" w:cs="Arial"/>
          <w:color w:val="auto"/>
        </w:rPr>
        <w:t>fully engage in the RFPS vision and contributing to pupils’ personal, spiritual, moral, social and cultural development</w:t>
      </w:r>
    </w:p>
    <w:p w:rsidR="00461CFD" w:rsidRDefault="00461CFD" w:rsidP="00461CFD">
      <w:pPr>
        <w:spacing w:line="240" w:lineRule="auto"/>
        <w:ind w:left="720"/>
        <w:rPr>
          <w:rFonts w:ascii="Arial" w:hAnsi="Arial" w:cs="Arial"/>
          <w:color w:val="auto"/>
        </w:rPr>
      </w:pPr>
    </w:p>
    <w:p w:rsidR="00461CFD" w:rsidRPr="00461CFD" w:rsidRDefault="00461CFD" w:rsidP="003116EA">
      <w:pPr>
        <w:numPr>
          <w:ilvl w:val="0"/>
          <w:numId w:val="35"/>
        </w:numPr>
        <w:tabs>
          <w:tab w:val="clear" w:pos="360"/>
          <w:tab w:val="num" w:pos="720"/>
        </w:tabs>
        <w:spacing w:line="240" w:lineRule="auto"/>
        <w:ind w:left="720"/>
        <w:rPr>
          <w:rFonts w:ascii="Arial" w:hAnsi="Arial" w:cs="Arial"/>
          <w:b/>
          <w:color w:val="auto"/>
        </w:rPr>
      </w:pPr>
      <w:r w:rsidRPr="00461CFD">
        <w:rPr>
          <w:rFonts w:ascii="Arial" w:hAnsi="Arial" w:cs="Arial"/>
          <w:b/>
          <w:color w:val="auto"/>
        </w:rPr>
        <w:t>HLTA only: having a regular timetabled commitment of teaching specific lessons e.g. PPA/leadership time cover. With this, you could be expected to plan, resource, deliver and assess</w:t>
      </w:r>
      <w:r>
        <w:rPr>
          <w:rFonts w:ascii="Arial" w:hAnsi="Arial" w:cs="Arial"/>
          <w:b/>
          <w:color w:val="auto"/>
        </w:rPr>
        <w:t>/mark</w:t>
      </w:r>
      <w:r w:rsidRPr="00461CFD">
        <w:rPr>
          <w:rFonts w:ascii="Arial" w:hAnsi="Arial" w:cs="Arial"/>
          <w:b/>
          <w:color w:val="auto"/>
        </w:rPr>
        <w:t>.</w:t>
      </w:r>
    </w:p>
    <w:p w:rsidR="00461CFD" w:rsidRPr="00461CFD" w:rsidRDefault="00461CFD" w:rsidP="00461CFD">
      <w:pPr>
        <w:pStyle w:val="ListParagraph"/>
        <w:rPr>
          <w:rFonts w:cs="Arial"/>
          <w:b/>
        </w:rPr>
      </w:pPr>
    </w:p>
    <w:p w:rsidR="00461CFD" w:rsidRDefault="00461CFD" w:rsidP="003116EA">
      <w:pPr>
        <w:numPr>
          <w:ilvl w:val="0"/>
          <w:numId w:val="35"/>
        </w:numPr>
        <w:tabs>
          <w:tab w:val="clear" w:pos="360"/>
          <w:tab w:val="num" w:pos="720"/>
        </w:tabs>
        <w:spacing w:line="240" w:lineRule="auto"/>
        <w:ind w:left="720"/>
        <w:rPr>
          <w:rFonts w:ascii="Arial" w:hAnsi="Arial" w:cs="Arial"/>
          <w:b/>
          <w:color w:val="auto"/>
        </w:rPr>
      </w:pPr>
      <w:r w:rsidRPr="00461CFD">
        <w:rPr>
          <w:rFonts w:ascii="Arial" w:hAnsi="Arial" w:cs="Arial"/>
          <w:b/>
          <w:color w:val="auto"/>
        </w:rPr>
        <w:t xml:space="preserve">HLTA only: cover classes when teacher is absent for sickness or planned absence cover e.g. CPD courses. </w:t>
      </w:r>
      <w:r>
        <w:rPr>
          <w:rFonts w:ascii="Arial" w:hAnsi="Arial" w:cs="Arial"/>
          <w:b/>
          <w:color w:val="auto"/>
        </w:rPr>
        <w:t xml:space="preserve">You would be expected to deliver </w:t>
      </w:r>
      <w:r w:rsidR="00CF0227">
        <w:rPr>
          <w:rFonts w:ascii="Arial" w:hAnsi="Arial" w:cs="Arial"/>
          <w:b/>
          <w:color w:val="auto"/>
        </w:rPr>
        <w:t xml:space="preserve">lessons </w:t>
      </w:r>
      <w:r>
        <w:rPr>
          <w:rFonts w:ascii="Arial" w:hAnsi="Arial" w:cs="Arial"/>
          <w:b/>
          <w:color w:val="auto"/>
        </w:rPr>
        <w:t>and mark/assess learning.</w:t>
      </w:r>
    </w:p>
    <w:p w:rsidR="00461CFD" w:rsidRDefault="00461CFD" w:rsidP="00461CFD">
      <w:pPr>
        <w:pStyle w:val="ListParagraph"/>
        <w:rPr>
          <w:rFonts w:cs="Arial"/>
          <w:b/>
        </w:rPr>
      </w:pPr>
    </w:p>
    <w:p w:rsidR="00461CFD" w:rsidRPr="00461CFD" w:rsidRDefault="00461CFD" w:rsidP="003116EA">
      <w:pPr>
        <w:numPr>
          <w:ilvl w:val="0"/>
          <w:numId w:val="35"/>
        </w:numPr>
        <w:tabs>
          <w:tab w:val="clear" w:pos="360"/>
          <w:tab w:val="num" w:pos="720"/>
        </w:tabs>
        <w:spacing w:line="240" w:lineRule="auto"/>
        <w:ind w:left="720"/>
        <w:rPr>
          <w:rFonts w:ascii="Arial" w:hAnsi="Arial" w:cs="Arial"/>
          <w:b/>
          <w:color w:val="auto"/>
        </w:rPr>
      </w:pPr>
      <w:r>
        <w:rPr>
          <w:rFonts w:ascii="Arial" w:hAnsi="Arial" w:cs="Arial"/>
          <w:b/>
          <w:color w:val="auto"/>
        </w:rPr>
        <w:t>HLTA only: Liaise fully with parents if class teacher was absent</w:t>
      </w:r>
    </w:p>
    <w:p w:rsidR="003116EA" w:rsidRPr="003116EA" w:rsidRDefault="003116EA" w:rsidP="00461CFD">
      <w:pPr>
        <w:pStyle w:val="NoSpacing"/>
        <w:rPr>
          <w:rFonts w:ascii="Arial" w:hAnsi="Arial" w:cs="Arial"/>
          <w:bCs/>
          <w:noProof/>
        </w:rPr>
      </w:pPr>
    </w:p>
    <w:p w:rsidR="003116EA" w:rsidRPr="003116EA" w:rsidRDefault="003116EA" w:rsidP="003116EA">
      <w:pPr>
        <w:pStyle w:val="NoSpacing"/>
        <w:ind w:left="720" w:hanging="720"/>
        <w:rPr>
          <w:rFonts w:ascii="Arial" w:hAnsi="Arial" w:cs="Arial"/>
          <w:noProof/>
        </w:rPr>
      </w:pPr>
    </w:p>
    <w:p w:rsidR="003116EA" w:rsidRPr="003116EA" w:rsidRDefault="003116EA" w:rsidP="003116EA">
      <w:pPr>
        <w:pStyle w:val="Heading1"/>
        <w:jc w:val="left"/>
        <w:rPr>
          <w:rFonts w:ascii="Arial" w:hAnsi="Arial" w:cs="Arial"/>
          <w:b/>
          <w:color w:val="auto"/>
          <w:sz w:val="22"/>
        </w:rPr>
      </w:pPr>
      <w:r w:rsidRPr="003116EA">
        <w:rPr>
          <w:rFonts w:ascii="Arial" w:hAnsi="Arial" w:cs="Arial"/>
          <w:b/>
          <w:color w:val="auto"/>
          <w:sz w:val="22"/>
        </w:rPr>
        <w:t>Other professional requirements:</w:t>
      </w:r>
    </w:p>
    <w:p w:rsidR="003116EA" w:rsidRPr="003116EA" w:rsidRDefault="003116EA" w:rsidP="003116EA">
      <w:pPr>
        <w:numPr>
          <w:ilvl w:val="0"/>
          <w:numId w:val="39"/>
        </w:numPr>
        <w:tabs>
          <w:tab w:val="left" w:pos="426"/>
          <w:tab w:val="num" w:pos="720"/>
        </w:tabs>
        <w:spacing w:line="240" w:lineRule="auto"/>
        <w:rPr>
          <w:rFonts w:ascii="Arial" w:hAnsi="Arial" w:cs="Arial"/>
          <w:color w:val="auto"/>
        </w:rPr>
      </w:pPr>
      <w:r w:rsidRPr="003116EA">
        <w:rPr>
          <w:rFonts w:ascii="Arial" w:hAnsi="Arial" w:cs="Arial"/>
          <w:color w:val="auto"/>
        </w:rPr>
        <w:t xml:space="preserve">have a working knowledge of professional duties and legal liabilities </w:t>
      </w:r>
    </w:p>
    <w:p w:rsidR="003116EA" w:rsidRPr="003116EA" w:rsidRDefault="003116EA" w:rsidP="003116EA">
      <w:pPr>
        <w:tabs>
          <w:tab w:val="left" w:pos="426"/>
        </w:tabs>
        <w:ind w:left="360"/>
        <w:rPr>
          <w:rFonts w:ascii="Arial" w:hAnsi="Arial" w:cs="Arial"/>
          <w:color w:val="auto"/>
        </w:rPr>
      </w:pPr>
    </w:p>
    <w:p w:rsidR="003116EA" w:rsidRPr="003116EA" w:rsidRDefault="003116EA" w:rsidP="003116EA">
      <w:pPr>
        <w:numPr>
          <w:ilvl w:val="0"/>
          <w:numId w:val="39"/>
        </w:numPr>
        <w:tabs>
          <w:tab w:val="left" w:pos="426"/>
          <w:tab w:val="num" w:pos="720"/>
        </w:tabs>
        <w:spacing w:line="240" w:lineRule="auto"/>
        <w:rPr>
          <w:rFonts w:ascii="Arial" w:hAnsi="Arial" w:cs="Arial"/>
          <w:color w:val="auto"/>
        </w:rPr>
      </w:pPr>
      <w:r w:rsidRPr="003116EA">
        <w:rPr>
          <w:rFonts w:ascii="Arial" w:hAnsi="Arial" w:cs="Arial"/>
          <w:color w:val="auto"/>
        </w:rPr>
        <w:t>operate at all times within the stated policies and practices of the school</w:t>
      </w:r>
    </w:p>
    <w:p w:rsidR="003116EA" w:rsidRPr="003116EA" w:rsidRDefault="003116EA" w:rsidP="003116EA">
      <w:pPr>
        <w:tabs>
          <w:tab w:val="left" w:pos="426"/>
        </w:tabs>
        <w:ind w:left="360"/>
        <w:rPr>
          <w:rFonts w:ascii="Arial" w:hAnsi="Arial" w:cs="Arial"/>
          <w:color w:val="auto"/>
        </w:rPr>
      </w:pPr>
    </w:p>
    <w:p w:rsidR="003116EA" w:rsidRPr="003116EA" w:rsidRDefault="003116EA" w:rsidP="003116EA">
      <w:pPr>
        <w:numPr>
          <w:ilvl w:val="0"/>
          <w:numId w:val="39"/>
        </w:numPr>
        <w:tabs>
          <w:tab w:val="left" w:pos="426"/>
          <w:tab w:val="num" w:pos="720"/>
        </w:tabs>
        <w:spacing w:line="240" w:lineRule="auto"/>
        <w:rPr>
          <w:rFonts w:ascii="Arial" w:hAnsi="Arial" w:cs="Arial"/>
          <w:color w:val="auto"/>
        </w:rPr>
      </w:pPr>
      <w:r w:rsidRPr="003116EA">
        <w:rPr>
          <w:rFonts w:ascii="Arial" w:hAnsi="Arial" w:cs="Arial"/>
          <w:color w:val="auto"/>
        </w:rPr>
        <w:t>establish effective working relationships and set a good example through their presentation and personal and professional conduct</w:t>
      </w:r>
    </w:p>
    <w:p w:rsidR="003116EA" w:rsidRPr="003116EA" w:rsidRDefault="003116EA" w:rsidP="003116EA">
      <w:pPr>
        <w:tabs>
          <w:tab w:val="left" w:pos="426"/>
        </w:tabs>
        <w:ind w:left="360"/>
        <w:rPr>
          <w:rFonts w:ascii="Arial" w:hAnsi="Arial" w:cs="Arial"/>
          <w:color w:val="auto"/>
        </w:rPr>
      </w:pPr>
    </w:p>
    <w:p w:rsidR="003116EA" w:rsidRPr="003116EA" w:rsidRDefault="003116EA" w:rsidP="003116EA">
      <w:pPr>
        <w:numPr>
          <w:ilvl w:val="0"/>
          <w:numId w:val="39"/>
        </w:numPr>
        <w:tabs>
          <w:tab w:val="left" w:pos="426"/>
          <w:tab w:val="num" w:pos="720"/>
        </w:tabs>
        <w:spacing w:line="240" w:lineRule="auto"/>
        <w:rPr>
          <w:rFonts w:ascii="Arial" w:hAnsi="Arial" w:cs="Arial"/>
          <w:color w:val="auto"/>
        </w:rPr>
      </w:pPr>
      <w:r w:rsidRPr="003116EA">
        <w:rPr>
          <w:rFonts w:ascii="Arial" w:hAnsi="Arial" w:cs="Arial"/>
          <w:color w:val="auto"/>
        </w:rPr>
        <w:t>endeavour to give every child the opportunity to reach their potential and meet high expectations</w:t>
      </w:r>
    </w:p>
    <w:p w:rsidR="003116EA" w:rsidRPr="003116EA" w:rsidRDefault="003116EA" w:rsidP="003116EA">
      <w:pPr>
        <w:tabs>
          <w:tab w:val="left" w:pos="426"/>
        </w:tabs>
        <w:ind w:left="360"/>
        <w:rPr>
          <w:rFonts w:ascii="Arial" w:hAnsi="Arial" w:cs="Arial"/>
          <w:color w:val="auto"/>
        </w:rPr>
      </w:pPr>
    </w:p>
    <w:p w:rsidR="003116EA" w:rsidRPr="003116EA" w:rsidRDefault="003116EA" w:rsidP="003116EA">
      <w:pPr>
        <w:pStyle w:val="ListParagraph"/>
        <w:numPr>
          <w:ilvl w:val="0"/>
          <w:numId w:val="39"/>
        </w:numPr>
        <w:tabs>
          <w:tab w:val="left" w:pos="426"/>
        </w:tabs>
        <w:rPr>
          <w:rFonts w:cs="Arial"/>
          <w:sz w:val="22"/>
          <w:szCs w:val="22"/>
        </w:rPr>
      </w:pPr>
      <w:r w:rsidRPr="003116EA">
        <w:rPr>
          <w:rFonts w:cs="Arial"/>
          <w:sz w:val="22"/>
          <w:szCs w:val="22"/>
        </w:rPr>
        <w:t xml:space="preserve">contribute to the life of the school through effective participation in meetings and management systems necessary </w:t>
      </w:r>
    </w:p>
    <w:p w:rsidR="003116EA" w:rsidRPr="003116EA" w:rsidRDefault="003116EA" w:rsidP="003116EA">
      <w:pPr>
        <w:pStyle w:val="ListParagraph"/>
        <w:rPr>
          <w:rFonts w:cs="Arial"/>
          <w:sz w:val="22"/>
          <w:szCs w:val="22"/>
        </w:rPr>
      </w:pPr>
    </w:p>
    <w:p w:rsidR="003116EA" w:rsidRPr="003116EA" w:rsidRDefault="003116EA" w:rsidP="003116EA">
      <w:pPr>
        <w:pStyle w:val="ListParagraph"/>
        <w:numPr>
          <w:ilvl w:val="0"/>
          <w:numId w:val="39"/>
        </w:numPr>
        <w:rPr>
          <w:rFonts w:eastAsia="Calibri" w:cs="Arial"/>
          <w:sz w:val="22"/>
          <w:szCs w:val="22"/>
        </w:rPr>
      </w:pPr>
      <w:proofErr w:type="gramStart"/>
      <w:r w:rsidRPr="003116EA">
        <w:rPr>
          <w:rFonts w:eastAsia="Calibri" w:cs="Arial"/>
          <w:sz w:val="22"/>
          <w:szCs w:val="22"/>
        </w:rPr>
        <w:t>participate</w:t>
      </w:r>
      <w:proofErr w:type="gramEnd"/>
      <w:r w:rsidRPr="003116EA">
        <w:rPr>
          <w:rFonts w:eastAsia="Calibri" w:cs="Arial"/>
          <w:sz w:val="22"/>
          <w:szCs w:val="22"/>
        </w:rPr>
        <w:t xml:space="preserve"> in performance management arrangements.</w:t>
      </w:r>
    </w:p>
    <w:p w:rsidR="003116EA" w:rsidRPr="003116EA" w:rsidRDefault="003116EA" w:rsidP="003116EA">
      <w:pPr>
        <w:pStyle w:val="ListParagraph"/>
        <w:ind w:left="360"/>
        <w:rPr>
          <w:rFonts w:eastAsia="Calibri" w:cs="Arial"/>
          <w:sz w:val="22"/>
          <w:szCs w:val="22"/>
          <w:lang w:eastAsia="en-GB"/>
        </w:rPr>
      </w:pPr>
    </w:p>
    <w:p w:rsidR="003116EA" w:rsidRPr="003116EA" w:rsidRDefault="003116EA" w:rsidP="003116EA">
      <w:pPr>
        <w:pStyle w:val="ListParagraph"/>
        <w:numPr>
          <w:ilvl w:val="0"/>
          <w:numId w:val="39"/>
        </w:numPr>
        <w:rPr>
          <w:rFonts w:eastAsia="Calibri" w:cs="Arial"/>
          <w:sz w:val="22"/>
          <w:szCs w:val="22"/>
        </w:rPr>
      </w:pPr>
      <w:proofErr w:type="gramStart"/>
      <w:r w:rsidRPr="003116EA">
        <w:rPr>
          <w:rFonts w:eastAsia="Calibri" w:cs="Arial"/>
          <w:sz w:val="22"/>
          <w:szCs w:val="22"/>
        </w:rPr>
        <w:t>support</w:t>
      </w:r>
      <w:proofErr w:type="gramEnd"/>
      <w:r w:rsidRPr="003116EA">
        <w:rPr>
          <w:rFonts w:eastAsia="Calibri" w:cs="Arial"/>
          <w:sz w:val="22"/>
          <w:szCs w:val="22"/>
        </w:rPr>
        <w:t xml:space="preserve"> </w:t>
      </w:r>
      <w:r w:rsidR="00B358BD" w:rsidRPr="003116EA">
        <w:rPr>
          <w:rFonts w:eastAsia="Calibri" w:cs="Arial"/>
          <w:sz w:val="22"/>
          <w:szCs w:val="22"/>
        </w:rPr>
        <w:t>extra-curricular</w:t>
      </w:r>
      <w:r w:rsidRPr="003116EA">
        <w:rPr>
          <w:rFonts w:eastAsia="Calibri" w:cs="Arial"/>
          <w:sz w:val="22"/>
          <w:szCs w:val="22"/>
        </w:rPr>
        <w:t xml:space="preserve"> activities. </w:t>
      </w:r>
    </w:p>
    <w:p w:rsidR="003116EA" w:rsidRPr="003116EA" w:rsidRDefault="003116EA" w:rsidP="003116EA">
      <w:pPr>
        <w:pStyle w:val="ListParagraph"/>
        <w:rPr>
          <w:rFonts w:cs="Arial"/>
          <w:sz w:val="22"/>
          <w:szCs w:val="22"/>
        </w:rPr>
      </w:pPr>
    </w:p>
    <w:p w:rsidR="003116EA" w:rsidRPr="00366736" w:rsidRDefault="003116EA" w:rsidP="003116EA">
      <w:pPr>
        <w:pStyle w:val="ListParagraph"/>
        <w:numPr>
          <w:ilvl w:val="0"/>
          <w:numId w:val="39"/>
        </w:numPr>
        <w:rPr>
          <w:rFonts w:eastAsia="Calibri" w:cs="Arial"/>
          <w:sz w:val="22"/>
          <w:szCs w:val="22"/>
          <w:lang w:eastAsia="en-GB"/>
        </w:rPr>
      </w:pPr>
      <w:r w:rsidRPr="003116EA">
        <w:rPr>
          <w:rFonts w:cs="Arial"/>
          <w:sz w:val="22"/>
          <w:szCs w:val="22"/>
        </w:rPr>
        <w:t>liaise effectively with other staff, parents and governors as necessary</w:t>
      </w:r>
    </w:p>
    <w:p w:rsidR="00366736" w:rsidRPr="00366736" w:rsidRDefault="00366736" w:rsidP="00366736">
      <w:pPr>
        <w:pStyle w:val="ListParagraph"/>
        <w:rPr>
          <w:rFonts w:eastAsia="Calibri" w:cs="Arial"/>
          <w:sz w:val="22"/>
          <w:szCs w:val="22"/>
          <w:lang w:eastAsia="en-GB"/>
        </w:rPr>
      </w:pPr>
    </w:p>
    <w:p w:rsidR="00366736" w:rsidRPr="003116EA" w:rsidRDefault="00366736" w:rsidP="003116EA">
      <w:pPr>
        <w:pStyle w:val="ListParagraph"/>
        <w:numPr>
          <w:ilvl w:val="0"/>
          <w:numId w:val="39"/>
        </w:numPr>
        <w:rPr>
          <w:rFonts w:eastAsia="Calibri" w:cs="Arial"/>
          <w:sz w:val="22"/>
          <w:szCs w:val="22"/>
          <w:lang w:eastAsia="en-GB"/>
        </w:rPr>
      </w:pPr>
      <w:proofErr w:type="gramStart"/>
      <w:r>
        <w:rPr>
          <w:rFonts w:eastAsia="Calibri" w:cs="Arial"/>
          <w:sz w:val="22"/>
          <w:szCs w:val="22"/>
          <w:lang w:eastAsia="en-GB"/>
        </w:rPr>
        <w:t>support</w:t>
      </w:r>
      <w:proofErr w:type="gramEnd"/>
      <w:r>
        <w:rPr>
          <w:rFonts w:eastAsia="Calibri" w:cs="Arial"/>
          <w:sz w:val="22"/>
          <w:szCs w:val="22"/>
          <w:lang w:eastAsia="en-GB"/>
        </w:rPr>
        <w:t xml:space="preserve"> the professional development of other colleagues by the sharing of good practice.</w:t>
      </w:r>
    </w:p>
    <w:p w:rsidR="003116EA" w:rsidRPr="003116EA" w:rsidRDefault="003116EA" w:rsidP="003116EA">
      <w:pPr>
        <w:pStyle w:val="ListParagraph"/>
        <w:rPr>
          <w:rFonts w:cs="Arial"/>
          <w:sz w:val="22"/>
          <w:szCs w:val="22"/>
        </w:rPr>
      </w:pPr>
    </w:p>
    <w:p w:rsidR="003116EA" w:rsidRPr="003116EA" w:rsidRDefault="003116EA" w:rsidP="003116EA">
      <w:pPr>
        <w:pStyle w:val="ListParagraph"/>
        <w:numPr>
          <w:ilvl w:val="0"/>
          <w:numId w:val="39"/>
        </w:numPr>
        <w:rPr>
          <w:rFonts w:eastAsia="Calibri" w:cs="Arial"/>
          <w:sz w:val="22"/>
          <w:szCs w:val="22"/>
          <w:lang w:eastAsia="en-GB"/>
        </w:rPr>
      </w:pPr>
      <w:r w:rsidRPr="003116EA">
        <w:rPr>
          <w:rFonts w:cs="Arial"/>
          <w:sz w:val="22"/>
          <w:szCs w:val="22"/>
        </w:rPr>
        <w:t xml:space="preserve">in addition to carry out other duties as reasonably required by the </w:t>
      </w:r>
      <w:proofErr w:type="spellStart"/>
      <w:r w:rsidRPr="003116EA">
        <w:rPr>
          <w:rFonts w:cs="Arial"/>
          <w:sz w:val="22"/>
          <w:szCs w:val="22"/>
        </w:rPr>
        <w:t>Headteacher</w:t>
      </w:r>
      <w:proofErr w:type="spellEnd"/>
    </w:p>
    <w:p w:rsidR="003116EA" w:rsidRPr="00600936" w:rsidRDefault="003116EA" w:rsidP="00600936">
      <w:pPr>
        <w:spacing w:after="160" w:line="259" w:lineRule="auto"/>
        <w:rPr>
          <w:rFonts w:ascii="Arial" w:eastAsia="Times New Roman" w:hAnsi="Arial" w:cs="Arial"/>
          <w:color w:val="auto"/>
          <w:lang w:eastAsia="en-US"/>
        </w:rPr>
      </w:pPr>
    </w:p>
    <w:p w:rsidR="003116EA" w:rsidRPr="003116EA" w:rsidRDefault="003116EA" w:rsidP="003116EA">
      <w:pPr>
        <w:spacing w:line="240" w:lineRule="auto"/>
        <w:rPr>
          <w:rFonts w:ascii="Arial" w:hAnsi="Arial" w:cs="Arial"/>
          <w:b/>
          <w:noProof/>
          <w:color w:val="auto"/>
        </w:rPr>
      </w:pPr>
    </w:p>
    <w:p w:rsidR="003116EA" w:rsidRPr="003116EA" w:rsidRDefault="003116EA" w:rsidP="003116EA">
      <w:pPr>
        <w:spacing w:line="240" w:lineRule="auto"/>
        <w:rPr>
          <w:rFonts w:ascii="Arial" w:hAnsi="Arial" w:cs="Arial"/>
          <w:b/>
          <w:noProof/>
          <w:color w:val="auto"/>
        </w:rPr>
      </w:pPr>
      <w:r w:rsidRPr="003116EA">
        <w:rPr>
          <w:rFonts w:ascii="Arial" w:hAnsi="Arial" w:cs="Arial"/>
          <w:b/>
          <w:noProof/>
          <w:color w:val="auto"/>
        </w:rPr>
        <w:t>Safeguarding</w:t>
      </w:r>
    </w:p>
    <w:p w:rsidR="003116EA" w:rsidRPr="003116EA" w:rsidRDefault="003116EA" w:rsidP="003116EA">
      <w:pPr>
        <w:spacing w:line="240" w:lineRule="auto"/>
        <w:rPr>
          <w:rFonts w:ascii="Arial" w:hAnsi="Arial" w:cs="Arial"/>
          <w:b/>
          <w:noProof/>
          <w:color w:val="auto"/>
        </w:rPr>
      </w:pPr>
    </w:p>
    <w:p w:rsidR="003116EA" w:rsidRPr="003116EA" w:rsidRDefault="003116EA" w:rsidP="003116EA">
      <w:pPr>
        <w:spacing w:line="240" w:lineRule="auto"/>
        <w:rPr>
          <w:rFonts w:ascii="Arial" w:hAnsi="Arial" w:cs="Arial"/>
          <w:noProof/>
          <w:color w:val="auto"/>
        </w:rPr>
      </w:pPr>
      <w:r w:rsidRPr="003116EA">
        <w:rPr>
          <w:rFonts w:ascii="Arial" w:hAnsi="Arial" w:cs="Arial"/>
          <w:noProof/>
          <w:color w:val="auto"/>
        </w:rPr>
        <w:t>School staff are accountable for the way in which they exercise authority, manage risk, use resources and protect students from discrimination and avoidable harm.  All staff, whether paid or voluntary, have a duty to keep young people safe and to protect them from physical harm.  When an individual accepts a role that involves working with children and young people they need to understand and acknowledge that the responsibilities and trust are inherent in that role.</w:t>
      </w:r>
    </w:p>
    <w:p w:rsidR="003116EA" w:rsidRPr="003116EA" w:rsidRDefault="003116EA" w:rsidP="003116EA">
      <w:pPr>
        <w:spacing w:line="240" w:lineRule="auto"/>
        <w:rPr>
          <w:rFonts w:ascii="Arial" w:hAnsi="Arial" w:cs="Arial"/>
          <w:b/>
          <w:noProof/>
          <w:color w:val="auto"/>
        </w:rPr>
      </w:pPr>
    </w:p>
    <w:p w:rsidR="003116EA" w:rsidRPr="003116EA" w:rsidRDefault="003116EA" w:rsidP="003116EA">
      <w:pPr>
        <w:numPr>
          <w:ilvl w:val="0"/>
          <w:numId w:val="46"/>
        </w:numPr>
        <w:spacing w:line="240" w:lineRule="auto"/>
        <w:jc w:val="both"/>
        <w:rPr>
          <w:rFonts w:ascii="Arial" w:hAnsi="Arial" w:cs="Arial"/>
          <w:color w:val="auto"/>
        </w:rPr>
      </w:pPr>
      <w:r w:rsidRPr="003116EA">
        <w:rPr>
          <w:rFonts w:ascii="Arial" w:hAnsi="Arial" w:cs="Arial"/>
          <w:color w:val="auto"/>
        </w:rPr>
        <w:t xml:space="preserve">The jobholder is expected to observe their obligations in accordance with the School’s Child Protection policy and procedures, and to report any concerns that they may have regarding a child or young person’s welfare to the appropriate person.  </w:t>
      </w:r>
    </w:p>
    <w:p w:rsidR="003116EA" w:rsidRPr="003116EA" w:rsidRDefault="003116EA" w:rsidP="003116EA">
      <w:pPr>
        <w:spacing w:line="240" w:lineRule="auto"/>
        <w:jc w:val="both"/>
        <w:rPr>
          <w:rFonts w:ascii="Arial" w:hAnsi="Arial" w:cs="Arial"/>
          <w:color w:val="auto"/>
        </w:rPr>
      </w:pPr>
    </w:p>
    <w:p w:rsidR="003116EA" w:rsidRPr="003116EA" w:rsidRDefault="003116EA" w:rsidP="003116EA">
      <w:pPr>
        <w:numPr>
          <w:ilvl w:val="0"/>
          <w:numId w:val="46"/>
        </w:numPr>
        <w:spacing w:line="240" w:lineRule="auto"/>
        <w:jc w:val="both"/>
        <w:rPr>
          <w:rFonts w:ascii="Arial" w:hAnsi="Arial" w:cs="Arial"/>
          <w:color w:val="auto"/>
        </w:rPr>
      </w:pPr>
      <w:r w:rsidRPr="003116EA">
        <w:rPr>
          <w:rFonts w:ascii="Arial" w:hAnsi="Arial" w:cs="Arial"/>
          <w:b/>
          <w:i/>
          <w:noProof/>
          <w:color w:val="auto"/>
        </w:rPr>
        <w:t>The Governing Body is committed to safeguarding and promoting the welfare of children and young people and expects all staff and volunteers to share this commitment.</w:t>
      </w:r>
    </w:p>
    <w:p w:rsidR="003116EA" w:rsidRDefault="003116EA" w:rsidP="003116EA">
      <w:pPr>
        <w:spacing w:line="240" w:lineRule="auto"/>
        <w:ind w:left="360"/>
        <w:jc w:val="both"/>
        <w:rPr>
          <w:rFonts w:ascii="Arial" w:hAnsi="Arial" w:cs="Arial"/>
          <w:color w:val="auto"/>
        </w:rPr>
      </w:pPr>
    </w:p>
    <w:p w:rsidR="003116EA" w:rsidRPr="003116EA" w:rsidRDefault="003116EA" w:rsidP="003116EA">
      <w:pPr>
        <w:spacing w:line="240" w:lineRule="auto"/>
        <w:ind w:left="360"/>
        <w:jc w:val="both"/>
        <w:rPr>
          <w:rFonts w:ascii="Arial" w:hAnsi="Arial" w:cs="Arial"/>
          <w:color w:val="auto"/>
        </w:rPr>
      </w:pPr>
    </w:p>
    <w:p w:rsidR="003116EA" w:rsidRPr="003116EA" w:rsidRDefault="003116EA" w:rsidP="003116EA">
      <w:pPr>
        <w:jc w:val="both"/>
        <w:rPr>
          <w:rFonts w:ascii="Arial" w:hAnsi="Arial" w:cs="Arial"/>
          <w:b/>
          <w:color w:val="auto"/>
        </w:rPr>
      </w:pPr>
      <w:r w:rsidRPr="003116EA">
        <w:rPr>
          <w:rFonts w:ascii="Arial" w:hAnsi="Arial" w:cs="Arial"/>
          <w:b/>
          <w:color w:val="auto"/>
        </w:rPr>
        <w:t>Rehabilitation of Offenders Act 1974</w:t>
      </w:r>
    </w:p>
    <w:p w:rsidR="003116EA" w:rsidRPr="003116EA" w:rsidRDefault="003116EA" w:rsidP="003116EA">
      <w:pPr>
        <w:jc w:val="both"/>
        <w:rPr>
          <w:rFonts w:ascii="Arial" w:hAnsi="Arial" w:cs="Arial"/>
          <w:color w:val="auto"/>
        </w:rPr>
      </w:pPr>
      <w:r w:rsidRPr="003116EA">
        <w:rPr>
          <w:rFonts w:ascii="Arial" w:hAnsi="Arial" w:cs="Arial"/>
          <w:color w:val="auto"/>
        </w:rPr>
        <w:t xml:space="preserve">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jobholder after enhanced DBS clearance has been acquired, must be disclosed to the </w:t>
      </w:r>
      <w:proofErr w:type="spellStart"/>
      <w:r w:rsidRPr="003116EA">
        <w:rPr>
          <w:rFonts w:ascii="Arial" w:hAnsi="Arial" w:cs="Arial"/>
          <w:color w:val="auto"/>
        </w:rPr>
        <w:t>Headteacher</w:t>
      </w:r>
      <w:proofErr w:type="spellEnd"/>
      <w:r w:rsidRPr="003116EA">
        <w:rPr>
          <w:rFonts w:ascii="Arial" w:hAnsi="Arial" w:cs="Arial"/>
          <w:color w:val="auto"/>
        </w:rPr>
        <w:t xml:space="preserve"> by the jobholder. Failure to do so, or the obtaining by the jobholder of a relevant conviction caution or reprimand, may be managed in accordance with </w:t>
      </w:r>
      <w:r>
        <w:rPr>
          <w:rFonts w:ascii="Arial" w:hAnsi="Arial" w:cs="Arial"/>
          <w:color w:val="auto"/>
        </w:rPr>
        <w:t xml:space="preserve">Trust </w:t>
      </w:r>
      <w:r w:rsidRPr="003116EA">
        <w:rPr>
          <w:rFonts w:ascii="Arial" w:hAnsi="Arial" w:cs="Arial"/>
          <w:color w:val="auto"/>
        </w:rPr>
        <w:t>Disciplinary Procedure</w:t>
      </w:r>
      <w:r>
        <w:rPr>
          <w:rFonts w:ascii="Arial" w:hAnsi="Arial" w:cs="Arial"/>
          <w:color w:val="auto"/>
        </w:rPr>
        <w:t>s</w:t>
      </w:r>
      <w:r w:rsidRPr="003116EA">
        <w:rPr>
          <w:rFonts w:ascii="Arial" w:hAnsi="Arial" w:cs="Arial"/>
          <w:color w:val="auto"/>
        </w:rPr>
        <w:t>.</w:t>
      </w:r>
    </w:p>
    <w:p w:rsidR="003116EA" w:rsidRPr="003116EA" w:rsidRDefault="003116EA" w:rsidP="003116EA">
      <w:pPr>
        <w:jc w:val="both"/>
        <w:rPr>
          <w:rFonts w:ascii="Arial" w:hAnsi="Arial" w:cs="Arial"/>
          <w:b/>
          <w:color w:val="auto"/>
        </w:rPr>
      </w:pPr>
    </w:p>
    <w:p w:rsidR="003116EA" w:rsidRPr="003116EA" w:rsidRDefault="003116EA" w:rsidP="003116EA">
      <w:pPr>
        <w:jc w:val="both"/>
        <w:rPr>
          <w:rFonts w:ascii="Arial" w:hAnsi="Arial" w:cs="Arial"/>
          <w:b/>
          <w:color w:val="auto"/>
        </w:rPr>
      </w:pPr>
      <w:r w:rsidRPr="003116EA">
        <w:rPr>
          <w:rFonts w:ascii="Arial" w:hAnsi="Arial" w:cs="Arial"/>
          <w:b/>
          <w:color w:val="auto"/>
        </w:rPr>
        <w:t xml:space="preserve">Health and Safety </w:t>
      </w:r>
    </w:p>
    <w:p w:rsidR="003116EA" w:rsidRPr="003116EA" w:rsidRDefault="003116EA" w:rsidP="003116EA">
      <w:pPr>
        <w:jc w:val="both"/>
        <w:rPr>
          <w:rFonts w:ascii="Arial" w:hAnsi="Arial" w:cs="Arial"/>
          <w:color w:val="auto"/>
        </w:rPr>
      </w:pPr>
      <w:r w:rsidRPr="003116EA">
        <w:rPr>
          <w:rFonts w:ascii="Arial" w:hAnsi="Arial" w:cs="Arial"/>
          <w:color w:val="auto"/>
        </w:rPr>
        <w:t>The jobholder is required to exercise their duty of care by taking responsibility for their own health and safety, and the health and safety of other people who may be affected by their acts or omissions (failure to act).  Full guidance regarding health and safety is set out in the school Health and Safety Policy, and in any risk assessments relevant to the jobholder’s role or circumstances.  Both can be accessed via the jobholder’s line manager and must be observed.</w:t>
      </w:r>
    </w:p>
    <w:p w:rsidR="003116EA" w:rsidRPr="003116EA" w:rsidRDefault="003116EA" w:rsidP="003116EA">
      <w:pPr>
        <w:jc w:val="both"/>
        <w:rPr>
          <w:rFonts w:ascii="Arial" w:hAnsi="Arial" w:cs="Arial"/>
          <w:b/>
          <w:color w:val="auto"/>
        </w:rPr>
      </w:pPr>
    </w:p>
    <w:p w:rsidR="003116EA" w:rsidRPr="003116EA" w:rsidRDefault="003116EA" w:rsidP="003116EA">
      <w:pPr>
        <w:jc w:val="both"/>
        <w:rPr>
          <w:rFonts w:ascii="Arial" w:hAnsi="Arial" w:cs="Arial"/>
          <w:b/>
          <w:color w:val="auto"/>
        </w:rPr>
      </w:pPr>
      <w:r w:rsidRPr="003116EA">
        <w:rPr>
          <w:rFonts w:ascii="Arial" w:hAnsi="Arial" w:cs="Arial"/>
          <w:b/>
          <w:color w:val="auto"/>
        </w:rPr>
        <w:t xml:space="preserve">Confidentiality and Data Protection </w:t>
      </w:r>
    </w:p>
    <w:p w:rsidR="003116EA" w:rsidRPr="003116EA" w:rsidRDefault="003116EA" w:rsidP="003116EA">
      <w:pPr>
        <w:jc w:val="both"/>
        <w:rPr>
          <w:rFonts w:ascii="Arial" w:hAnsi="Arial" w:cs="Arial"/>
          <w:color w:val="auto"/>
        </w:rPr>
      </w:pPr>
      <w:r w:rsidRPr="003116EA">
        <w:rPr>
          <w:rFonts w:ascii="Arial" w:hAnsi="Arial" w:cs="Arial"/>
          <w:color w:val="auto"/>
        </w:rPr>
        <w:t xml:space="preserve">The jobholder is expected to comply with the provisions of the Data Protection Act 1998.  Any information they have access to, or are responsible for, must be managed appropriately and any requirements for confidentiality and security observed. Information must not be disclosed to any </w:t>
      </w:r>
      <w:r w:rsidRPr="003116EA">
        <w:rPr>
          <w:rFonts w:ascii="Arial" w:hAnsi="Arial" w:cs="Arial"/>
          <w:color w:val="auto"/>
        </w:rPr>
        <w:lastRenderedPageBreak/>
        <w:t>person or Authority, for example a parent or the Police, without observing the correct procedure for disclosure as set out in school policy.</w:t>
      </w:r>
    </w:p>
    <w:p w:rsidR="003116EA" w:rsidRPr="003116EA" w:rsidRDefault="003116EA" w:rsidP="003116EA">
      <w:pPr>
        <w:jc w:val="both"/>
        <w:rPr>
          <w:rFonts w:ascii="Arial" w:hAnsi="Arial" w:cs="Arial"/>
          <w:b/>
          <w:color w:val="auto"/>
        </w:rPr>
      </w:pPr>
    </w:p>
    <w:p w:rsidR="003116EA" w:rsidRPr="003116EA" w:rsidRDefault="003116EA" w:rsidP="003116EA">
      <w:pPr>
        <w:jc w:val="both"/>
        <w:rPr>
          <w:rFonts w:ascii="Arial" w:hAnsi="Arial" w:cs="Arial"/>
          <w:b/>
          <w:color w:val="auto"/>
        </w:rPr>
      </w:pPr>
      <w:r w:rsidRPr="003116EA">
        <w:rPr>
          <w:rFonts w:ascii="Arial" w:hAnsi="Arial" w:cs="Arial"/>
          <w:b/>
          <w:color w:val="auto"/>
        </w:rPr>
        <w:t xml:space="preserve">Equality and Diversity </w:t>
      </w:r>
    </w:p>
    <w:p w:rsidR="003116EA" w:rsidRPr="003116EA" w:rsidRDefault="003116EA" w:rsidP="003116EA">
      <w:pPr>
        <w:jc w:val="both"/>
        <w:rPr>
          <w:rFonts w:ascii="Arial" w:hAnsi="Arial" w:cs="Arial"/>
          <w:color w:val="auto"/>
        </w:rPr>
      </w:pPr>
      <w:r w:rsidRPr="003116EA">
        <w:rPr>
          <w:rFonts w:ascii="Arial" w:hAnsi="Arial" w:cs="Arial"/>
          <w:color w:val="auto"/>
        </w:rPr>
        <w:t>Rugby Free Primary School is committed to equality and values diversity. As such the school is committed to fulfilling its Equality Duty obligations, and expects all staff and volunteers to share this commitment.  The Duty requires the school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come into contact with, with dignity and respect, and are entitled to expect this in return.</w:t>
      </w:r>
    </w:p>
    <w:p w:rsidR="003116EA" w:rsidRPr="003116EA" w:rsidRDefault="003116EA" w:rsidP="003116EA">
      <w:pPr>
        <w:jc w:val="both"/>
        <w:rPr>
          <w:rFonts w:ascii="Arial" w:hAnsi="Arial" w:cs="Arial"/>
          <w:b/>
          <w:color w:val="auto"/>
        </w:rPr>
      </w:pPr>
    </w:p>
    <w:p w:rsidR="003116EA" w:rsidRPr="003116EA" w:rsidRDefault="003116EA" w:rsidP="003116EA">
      <w:pPr>
        <w:jc w:val="both"/>
        <w:rPr>
          <w:rFonts w:ascii="Arial" w:hAnsi="Arial" w:cs="Arial"/>
          <w:b/>
          <w:color w:val="auto"/>
        </w:rPr>
      </w:pPr>
      <w:r w:rsidRPr="003116EA">
        <w:rPr>
          <w:rFonts w:ascii="Arial" w:hAnsi="Arial" w:cs="Arial"/>
          <w:b/>
          <w:color w:val="auto"/>
        </w:rPr>
        <w:t xml:space="preserve">Training and Development </w:t>
      </w:r>
    </w:p>
    <w:p w:rsidR="003116EA" w:rsidRPr="003116EA" w:rsidRDefault="003116EA" w:rsidP="003116EA">
      <w:pPr>
        <w:jc w:val="both"/>
        <w:rPr>
          <w:rFonts w:ascii="Arial" w:hAnsi="Arial" w:cs="Arial"/>
          <w:color w:val="auto"/>
        </w:rPr>
      </w:pPr>
      <w:r w:rsidRPr="003116EA">
        <w:rPr>
          <w:rFonts w:ascii="Arial" w:hAnsi="Arial" w:cs="Arial"/>
          <w:color w:val="auto"/>
        </w:rPr>
        <w:t xml:space="preserve">Rugby Free Primary School has a shared responsibility with the jobholder for identifying and satisfying </w:t>
      </w:r>
      <w:r>
        <w:rPr>
          <w:rFonts w:ascii="Arial" w:hAnsi="Arial" w:cs="Arial"/>
          <w:color w:val="auto"/>
        </w:rPr>
        <w:t xml:space="preserve">training and development needs. We </w:t>
      </w:r>
      <w:r w:rsidRPr="003116EA">
        <w:rPr>
          <w:rFonts w:ascii="Arial" w:hAnsi="Arial" w:cs="Arial"/>
          <w:color w:val="auto"/>
        </w:rPr>
        <w:t>expect</w:t>
      </w:r>
      <w:r>
        <w:rPr>
          <w:rFonts w:ascii="Arial" w:hAnsi="Arial" w:cs="Arial"/>
          <w:color w:val="auto"/>
        </w:rPr>
        <w:t xml:space="preserve"> </w:t>
      </w:r>
      <w:r w:rsidRPr="003116EA">
        <w:rPr>
          <w:rFonts w:ascii="Arial" w:hAnsi="Arial" w:cs="Arial"/>
          <w:color w:val="auto"/>
        </w:rPr>
        <w:t>active</w:t>
      </w:r>
      <w:r>
        <w:rPr>
          <w:rFonts w:ascii="Arial" w:hAnsi="Arial" w:cs="Arial"/>
          <w:color w:val="auto"/>
        </w:rPr>
        <w:t xml:space="preserve"> contribution</w:t>
      </w:r>
      <w:r w:rsidRPr="003116EA">
        <w:rPr>
          <w:rFonts w:ascii="Arial" w:hAnsi="Arial" w:cs="Arial"/>
          <w:color w:val="auto"/>
        </w:rPr>
        <w:t xml:space="preserve"> to</w:t>
      </w:r>
      <w:r>
        <w:rPr>
          <w:rFonts w:ascii="Arial" w:hAnsi="Arial" w:cs="Arial"/>
          <w:color w:val="auto"/>
        </w:rPr>
        <w:t xml:space="preserve"> one’s</w:t>
      </w:r>
      <w:r w:rsidRPr="003116EA">
        <w:rPr>
          <w:rFonts w:ascii="Arial" w:hAnsi="Arial" w:cs="Arial"/>
          <w:color w:val="auto"/>
        </w:rPr>
        <w:t xml:space="preserve"> own continuous professional development, and </w:t>
      </w:r>
      <w:r>
        <w:rPr>
          <w:rFonts w:ascii="Arial" w:hAnsi="Arial" w:cs="Arial"/>
          <w:color w:val="auto"/>
        </w:rPr>
        <w:t xml:space="preserve">the job holder </w:t>
      </w:r>
      <w:r w:rsidRPr="003116EA">
        <w:rPr>
          <w:rFonts w:ascii="Arial" w:hAnsi="Arial" w:cs="Arial"/>
          <w:color w:val="auto"/>
        </w:rPr>
        <w:t>to attend and participate in any training or development activities required to assist</w:t>
      </w:r>
      <w:r>
        <w:rPr>
          <w:rFonts w:ascii="Arial" w:hAnsi="Arial" w:cs="Arial"/>
          <w:color w:val="auto"/>
        </w:rPr>
        <w:t xml:space="preserve"> them in undertaking their role, </w:t>
      </w:r>
      <w:r w:rsidRPr="003116EA">
        <w:rPr>
          <w:rFonts w:ascii="Arial" w:hAnsi="Arial" w:cs="Arial"/>
          <w:color w:val="auto"/>
        </w:rPr>
        <w:t>meeting their safeguarding and general obligations.</w:t>
      </w:r>
    </w:p>
    <w:p w:rsidR="003116EA" w:rsidRPr="003116EA" w:rsidRDefault="003116EA" w:rsidP="003116EA">
      <w:pPr>
        <w:jc w:val="both"/>
        <w:rPr>
          <w:rFonts w:ascii="Arial" w:hAnsi="Arial" w:cs="Arial"/>
          <w:color w:val="auto"/>
        </w:rPr>
      </w:pPr>
    </w:p>
    <w:p w:rsidR="003116EA" w:rsidRPr="006B3582" w:rsidRDefault="003116EA" w:rsidP="003116EA">
      <w:pPr>
        <w:jc w:val="both"/>
        <w:rPr>
          <w:rFonts w:ascii="Arial" w:hAnsi="Arial" w:cs="Arial"/>
          <w:color w:val="auto"/>
        </w:rPr>
      </w:pPr>
      <w:r w:rsidRPr="003116EA">
        <w:rPr>
          <w:rFonts w:ascii="Arial" w:hAnsi="Arial" w:cs="Arial"/>
          <w:i/>
          <w:color w:val="auto"/>
          <w:sz w:val="20"/>
          <w:szCs w:val="20"/>
        </w:rPr>
        <w:t>This job description reflects the major tasks to be carried out by the jobholder and identifies the level of responsibility at which the jobholder will be required to work. This job description may subject to review and/ or amendment at any time to reflect the requirements of the job. Any amendments will be made in consultation with any existing jobholder, and will be commensurate with the grade for the job. The jobholder is expected to comply with any reasonable management requests.</w:t>
      </w: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A61B37" w:rsidRDefault="00A61B37" w:rsidP="003116EA">
      <w:pPr>
        <w:rPr>
          <w:rFonts w:ascii="Arial" w:hAnsi="Arial" w:cs="Arial"/>
          <w:b/>
          <w:color w:val="auto"/>
        </w:rPr>
      </w:pPr>
    </w:p>
    <w:p w:rsidR="00600936" w:rsidRDefault="00600936">
      <w:pPr>
        <w:spacing w:after="160" w:line="259" w:lineRule="auto"/>
        <w:rPr>
          <w:rFonts w:ascii="Arial" w:hAnsi="Arial" w:cs="Arial"/>
          <w:b/>
          <w:color w:val="auto"/>
        </w:rPr>
      </w:pPr>
      <w:r>
        <w:rPr>
          <w:rFonts w:ascii="Arial" w:hAnsi="Arial" w:cs="Arial"/>
          <w:b/>
          <w:color w:val="auto"/>
        </w:rPr>
        <w:br w:type="page"/>
      </w:r>
      <w:bookmarkStart w:id="0" w:name="_GoBack"/>
      <w:bookmarkEnd w:id="0"/>
    </w:p>
    <w:sectPr w:rsidR="00600936" w:rsidSect="00413B5D">
      <w:headerReference w:type="default" r:id="rId7"/>
      <w:footerReference w:type="default" r:id="rId8"/>
      <w:pgSz w:w="11906" w:h="16838"/>
      <w:pgMar w:top="2268" w:right="714"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9F7" w:rsidRDefault="007F29F7" w:rsidP="00413B5D">
      <w:pPr>
        <w:spacing w:line="240" w:lineRule="auto"/>
      </w:pPr>
      <w:r>
        <w:separator/>
      </w:r>
    </w:p>
  </w:endnote>
  <w:endnote w:type="continuationSeparator" w:id="0">
    <w:p w:rsidR="007F29F7" w:rsidRDefault="007F29F7" w:rsidP="00413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5D" w:rsidRDefault="00413B5D" w:rsidP="00B15E96">
    <w:pPr>
      <w:spacing w:line="305" w:lineRule="auto"/>
    </w:pPr>
  </w:p>
  <w:p w:rsidR="00413B5D" w:rsidRDefault="00413B5D" w:rsidP="00413B5D">
    <w:pPr>
      <w:pStyle w:val="Heading1"/>
    </w:pPr>
    <w:r>
      <w:t>www.rugbyfreeprimary.co.uk</w:t>
    </w:r>
  </w:p>
  <w:p w:rsidR="00413B5D" w:rsidRDefault="00413B5D" w:rsidP="00413B5D">
    <w:pPr>
      <w:tabs>
        <w:tab w:val="left" w:pos="2550"/>
        <w:tab w:val="right" w:pos="9752"/>
      </w:tabs>
      <w:spacing w:after="291" w:line="240" w:lineRule="auto"/>
    </w:pPr>
    <w:r>
      <w:rPr>
        <w:rFonts w:ascii="Century Gothic" w:eastAsia="Century Gothic" w:hAnsi="Century Gothic" w:cs="Century Gothic"/>
        <w:b/>
        <w:color w:val="737473"/>
        <w:sz w:val="20"/>
      </w:rPr>
      <w:tab/>
    </w:r>
    <w:r>
      <w:rPr>
        <w:rFonts w:ascii="Century Gothic" w:eastAsia="Century Gothic" w:hAnsi="Century Gothic" w:cs="Century Gothic"/>
        <w:b/>
        <w:color w:val="737473"/>
        <w:sz w:val="20"/>
      </w:rPr>
      <w:tab/>
      <w:t>Tel: 01788 524491</w:t>
    </w:r>
    <w:r w:rsidR="00825174">
      <w:rPr>
        <w:rFonts w:ascii="Century Gothic" w:eastAsia="Century Gothic" w:hAnsi="Century Gothic" w:cs="Century Gothic"/>
        <w:b/>
        <w:color w:val="D8AE28"/>
        <w:sz w:val="20"/>
      </w:rPr>
      <w:t xml:space="preserve"> </w:t>
    </w:r>
    <w:r w:rsidR="00BF10F2">
      <w:rPr>
        <w:rFonts w:ascii="Century Gothic" w:eastAsia="Century Gothic" w:hAnsi="Century Gothic" w:cs="Century Gothic"/>
        <w:b/>
        <w:color w:val="F52334"/>
        <w:sz w:val="20"/>
      </w:rPr>
      <w:t>|</w:t>
    </w:r>
    <w:r w:rsidR="00BF10F2">
      <w:rPr>
        <w:rFonts w:ascii="Century Gothic" w:eastAsia="Century Gothic" w:hAnsi="Century Gothic" w:cs="Century Gothic"/>
        <w:b/>
        <w:color w:val="D8AE28"/>
        <w:sz w:val="20"/>
      </w:rPr>
      <w:t xml:space="preserve"> </w:t>
    </w:r>
    <w:r w:rsidR="00BF10F2">
      <w:rPr>
        <w:rFonts w:ascii="Century Gothic" w:eastAsia="Century Gothic" w:hAnsi="Century Gothic" w:cs="Century Gothic"/>
        <w:b/>
        <w:color w:val="737473"/>
        <w:sz w:val="20"/>
      </w:rPr>
      <w:t>info@rugbyfreeprimary.co.uk</w:t>
    </w:r>
  </w:p>
  <w:p w:rsidR="00413B5D" w:rsidRPr="00B15E96" w:rsidRDefault="00B15E96" w:rsidP="00B15E96">
    <w:pPr>
      <w:pStyle w:val="Footer"/>
      <w:jc w:val="center"/>
      <w:rPr>
        <w:rFonts w:ascii="Arial" w:hAnsi="Arial" w:cs="Arial"/>
      </w:rPr>
    </w:pPr>
    <w:r w:rsidRPr="00B15E96">
      <w:rPr>
        <w:rFonts w:ascii="Arial" w:hAnsi="Arial" w:cs="Arial"/>
      </w:rPr>
      <w:fldChar w:fldCharType="begin"/>
    </w:r>
    <w:r w:rsidRPr="00B15E96">
      <w:rPr>
        <w:rFonts w:ascii="Arial" w:hAnsi="Arial" w:cs="Arial"/>
      </w:rPr>
      <w:instrText xml:space="preserve"> PAGE   \* MERGEFORMAT </w:instrText>
    </w:r>
    <w:r w:rsidRPr="00B15E96">
      <w:rPr>
        <w:rFonts w:ascii="Arial" w:hAnsi="Arial" w:cs="Arial"/>
      </w:rPr>
      <w:fldChar w:fldCharType="separate"/>
    </w:r>
    <w:r w:rsidR="008306FE">
      <w:rPr>
        <w:rFonts w:ascii="Arial" w:hAnsi="Arial" w:cs="Arial"/>
        <w:noProof/>
      </w:rPr>
      <w:t>6</w:t>
    </w:r>
    <w:r w:rsidRPr="00B15E9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9F7" w:rsidRDefault="007F29F7" w:rsidP="00413B5D">
      <w:pPr>
        <w:spacing w:line="240" w:lineRule="auto"/>
      </w:pPr>
      <w:r>
        <w:separator/>
      </w:r>
    </w:p>
  </w:footnote>
  <w:footnote w:type="continuationSeparator" w:id="0">
    <w:p w:rsidR="007F29F7" w:rsidRDefault="007F29F7" w:rsidP="00413B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75" w:rsidRDefault="003116EA">
    <w:pPr>
      <w:pStyle w:val="Header"/>
    </w:pPr>
    <w:r>
      <w:rPr>
        <w:noProof/>
      </w:rPr>
      <w:drawing>
        <wp:anchor distT="0" distB="0" distL="114300" distR="114300" simplePos="0" relativeHeight="251662336" behindDoc="0" locked="0" layoutInCell="1" allowOverlap="1" wp14:anchorId="059352CB" wp14:editId="7FDBFC06">
          <wp:simplePos x="0" y="0"/>
          <wp:positionH relativeFrom="margin">
            <wp:align>right</wp:align>
          </wp:positionH>
          <wp:positionV relativeFrom="paragraph">
            <wp:posOffset>-139700</wp:posOffset>
          </wp:positionV>
          <wp:extent cx="2494214" cy="82302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gbyFreeSchool-logo300px.png"/>
                  <pic:cNvPicPr/>
                </pic:nvPicPr>
                <pic:blipFill>
                  <a:blip r:embed="rId1">
                    <a:extLst>
                      <a:ext uri="{28A0092B-C50C-407E-A947-70E740481C1C}">
                        <a14:useLocalDpi xmlns:a14="http://schemas.microsoft.com/office/drawing/2010/main" val="0"/>
                      </a:ext>
                    </a:extLst>
                  </a:blip>
                  <a:stretch>
                    <a:fillRect/>
                  </a:stretch>
                </pic:blipFill>
                <pic:spPr>
                  <a:xfrm>
                    <a:off x="0" y="0"/>
                    <a:ext cx="2494214" cy="823028"/>
                  </a:xfrm>
                  <a:prstGeom prst="rect">
                    <a:avLst/>
                  </a:prstGeom>
                </pic:spPr>
              </pic:pic>
            </a:graphicData>
          </a:graphic>
          <wp14:sizeRelH relativeFrom="margin">
            <wp14:pctWidth>0</wp14:pctWidth>
          </wp14:sizeRelH>
          <wp14:sizeRelV relativeFrom="margin">
            <wp14:pctHeight>0</wp14:pctHeight>
          </wp14:sizeRelV>
        </wp:anchor>
      </w:drawing>
    </w:r>
    <w:r w:rsidR="00101275">
      <w:rPr>
        <w:noProof/>
      </w:rPr>
      <w:drawing>
        <wp:anchor distT="0" distB="0" distL="114300" distR="114300" simplePos="0" relativeHeight="251660288" behindDoc="1" locked="0" layoutInCell="1" allowOverlap="1" wp14:anchorId="0B2DEF07" wp14:editId="7C37A8D2">
          <wp:simplePos x="0" y="0"/>
          <wp:positionH relativeFrom="column">
            <wp:posOffset>-933450</wp:posOffset>
          </wp:positionH>
          <wp:positionV relativeFrom="paragraph">
            <wp:posOffset>3181350</wp:posOffset>
          </wp:positionV>
          <wp:extent cx="3106420" cy="4409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PS-Watermark.jpeg"/>
                  <pic:cNvPicPr/>
                </pic:nvPicPr>
                <pic:blipFill>
                  <a:blip r:embed="rId2">
                    <a:extLst>
                      <a:ext uri="{28A0092B-C50C-407E-A947-70E740481C1C}">
                        <a14:useLocalDpi xmlns:a14="http://schemas.microsoft.com/office/drawing/2010/main" val="0"/>
                      </a:ext>
                    </a:extLst>
                  </a:blip>
                  <a:stretch>
                    <a:fillRect/>
                  </a:stretch>
                </pic:blipFill>
                <pic:spPr>
                  <a:xfrm>
                    <a:off x="0" y="0"/>
                    <a:ext cx="3106420" cy="4409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E53"/>
    <w:multiLevelType w:val="hybridMultilevel"/>
    <w:tmpl w:val="8048B6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16F20C6"/>
    <w:multiLevelType w:val="hybridMultilevel"/>
    <w:tmpl w:val="FE2C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10D07"/>
    <w:multiLevelType w:val="hybridMultilevel"/>
    <w:tmpl w:val="19E2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41B4E"/>
    <w:multiLevelType w:val="hybridMultilevel"/>
    <w:tmpl w:val="4FC8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352B0"/>
    <w:multiLevelType w:val="hybridMultilevel"/>
    <w:tmpl w:val="F50451EE"/>
    <w:lvl w:ilvl="0" w:tplc="077211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87C6E"/>
    <w:multiLevelType w:val="hybridMultilevel"/>
    <w:tmpl w:val="D744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CDB"/>
    <w:multiLevelType w:val="hybridMultilevel"/>
    <w:tmpl w:val="205A5EF4"/>
    <w:lvl w:ilvl="0" w:tplc="08090001">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842AC"/>
    <w:multiLevelType w:val="hybridMultilevel"/>
    <w:tmpl w:val="F2CC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E3CA3"/>
    <w:multiLevelType w:val="hybridMultilevel"/>
    <w:tmpl w:val="08980CB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59F27A9"/>
    <w:multiLevelType w:val="hybridMultilevel"/>
    <w:tmpl w:val="8B20EE2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1" w15:restartNumberingAfterBreak="0">
    <w:nsid w:val="199B79BC"/>
    <w:multiLevelType w:val="hybridMultilevel"/>
    <w:tmpl w:val="EE90BEC0"/>
    <w:lvl w:ilvl="0" w:tplc="0809000F">
      <w:start w:val="1"/>
      <w:numFmt w:val="decimal"/>
      <w:lvlText w:val="%1."/>
      <w:lvlJc w:val="left"/>
      <w:pPr>
        <w:ind w:left="705"/>
      </w:pPr>
      <w:rPr>
        <w:b w:val="0"/>
        <w:i w:val="0"/>
        <w:strike w:val="0"/>
        <w:dstrike w:val="0"/>
        <w:color w:val="000000"/>
        <w:sz w:val="24"/>
        <w:u w:val="none" w:color="000000"/>
        <w:bdr w:val="none" w:sz="0" w:space="0" w:color="auto"/>
        <w:shd w:val="clear" w:color="auto" w:fill="auto"/>
        <w:vertAlign w:val="baseline"/>
      </w:rPr>
    </w:lvl>
    <w:lvl w:ilvl="1" w:tplc="91AE2EEA">
      <w:start w:val="1"/>
      <w:numFmt w:val="lowerRoman"/>
      <w:lvlText w:val="(%2)"/>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8AA871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FB68A8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740C0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18E59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74A05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968EBB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E8770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1FC62A42"/>
    <w:multiLevelType w:val="hybridMultilevel"/>
    <w:tmpl w:val="1256A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B6E86"/>
    <w:multiLevelType w:val="hybridMultilevel"/>
    <w:tmpl w:val="A47EEBAA"/>
    <w:lvl w:ilvl="0" w:tplc="077211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C55C4"/>
    <w:multiLevelType w:val="hybridMultilevel"/>
    <w:tmpl w:val="253A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E2919"/>
    <w:multiLevelType w:val="hybridMultilevel"/>
    <w:tmpl w:val="A266BED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054722"/>
    <w:multiLevelType w:val="hybridMultilevel"/>
    <w:tmpl w:val="6D8A9EFE"/>
    <w:lvl w:ilvl="0" w:tplc="077211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8232A"/>
    <w:multiLevelType w:val="hybridMultilevel"/>
    <w:tmpl w:val="754C5E84"/>
    <w:lvl w:ilvl="0" w:tplc="08090001">
      <w:start w:val="1"/>
      <w:numFmt w:val="bullet"/>
      <w:lvlText w:val=""/>
      <w:lvlJc w:val="left"/>
      <w:pPr>
        <w:ind w:left="705"/>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91AE2EEA">
      <w:start w:val="1"/>
      <w:numFmt w:val="lowerRoman"/>
      <w:lvlText w:val="(%2)"/>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8AA871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FB68A8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740C0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18E59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74A05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968EBB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E8770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A42406"/>
    <w:multiLevelType w:val="hybridMultilevel"/>
    <w:tmpl w:val="83D054EC"/>
    <w:lvl w:ilvl="0" w:tplc="08090001">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90D71"/>
    <w:multiLevelType w:val="hybridMultilevel"/>
    <w:tmpl w:val="BDF0165A"/>
    <w:lvl w:ilvl="0" w:tplc="077211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81215"/>
    <w:multiLevelType w:val="hybridMultilevel"/>
    <w:tmpl w:val="B148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157AC"/>
    <w:multiLevelType w:val="hybridMultilevel"/>
    <w:tmpl w:val="F84ACECE"/>
    <w:lvl w:ilvl="0" w:tplc="5050A628">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A71F91"/>
    <w:multiLevelType w:val="hybridMultilevel"/>
    <w:tmpl w:val="79345E2A"/>
    <w:lvl w:ilvl="0" w:tplc="077211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E76"/>
    <w:multiLevelType w:val="hybridMultilevel"/>
    <w:tmpl w:val="D598B8A6"/>
    <w:lvl w:ilvl="0" w:tplc="077211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C7E27"/>
    <w:multiLevelType w:val="hybridMultilevel"/>
    <w:tmpl w:val="099C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046E1"/>
    <w:multiLevelType w:val="hybridMultilevel"/>
    <w:tmpl w:val="D4266432"/>
    <w:lvl w:ilvl="0" w:tplc="077211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B68A1"/>
    <w:multiLevelType w:val="hybridMultilevel"/>
    <w:tmpl w:val="5AD8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2109C5"/>
    <w:multiLevelType w:val="hybridMultilevel"/>
    <w:tmpl w:val="08F05FFA"/>
    <w:lvl w:ilvl="0" w:tplc="077211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158B8"/>
    <w:multiLevelType w:val="hybridMultilevel"/>
    <w:tmpl w:val="9F122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5D652F"/>
    <w:multiLevelType w:val="hybridMultilevel"/>
    <w:tmpl w:val="02A26D3E"/>
    <w:lvl w:ilvl="0" w:tplc="08090001">
      <w:start w:val="1"/>
      <w:numFmt w:val="bullet"/>
      <w:lvlText w:val=""/>
      <w:lvlJc w:val="left"/>
      <w:pPr>
        <w:ind w:left="720" w:hanging="360"/>
      </w:pPr>
      <w:rPr>
        <w:rFonts w:ascii="Symbol" w:hAnsi="Symbol" w:hint="default"/>
      </w:rPr>
    </w:lvl>
    <w:lvl w:ilvl="1" w:tplc="767A8F4C">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597E34"/>
    <w:multiLevelType w:val="hybridMultilevel"/>
    <w:tmpl w:val="B600C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FF7E3E"/>
    <w:multiLevelType w:val="hybridMultilevel"/>
    <w:tmpl w:val="2C92262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C8025E"/>
    <w:multiLevelType w:val="hybridMultilevel"/>
    <w:tmpl w:val="F3407474"/>
    <w:lvl w:ilvl="0" w:tplc="077211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D33A0"/>
    <w:multiLevelType w:val="hybridMultilevel"/>
    <w:tmpl w:val="8CA40EE0"/>
    <w:lvl w:ilvl="0" w:tplc="077211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059BE"/>
    <w:multiLevelType w:val="hybridMultilevel"/>
    <w:tmpl w:val="0D30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39431B"/>
    <w:multiLevelType w:val="hybridMultilevel"/>
    <w:tmpl w:val="349A84F0"/>
    <w:lvl w:ilvl="0" w:tplc="08090005">
      <w:start w:val="1"/>
      <w:numFmt w:val="bullet"/>
      <w:lvlText w:val=""/>
      <w:lvlJc w:val="left"/>
      <w:pPr>
        <w:tabs>
          <w:tab w:val="num" w:pos="360"/>
        </w:tabs>
        <w:ind w:left="360" w:hanging="360"/>
      </w:pPr>
      <w:rPr>
        <w:rFonts w:ascii="Wingdings" w:hAnsi="Wingdings" w:hint="default"/>
        <w:color w:val="00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E637C9"/>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75C83934"/>
    <w:multiLevelType w:val="hybridMultilevel"/>
    <w:tmpl w:val="A210B4CA"/>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77BF3DEF"/>
    <w:multiLevelType w:val="hybridMultilevel"/>
    <w:tmpl w:val="8E8C1B3C"/>
    <w:lvl w:ilvl="0" w:tplc="08090001">
      <w:start w:val="1"/>
      <w:numFmt w:val="bullet"/>
      <w:lvlText w:val=""/>
      <w:lvlJc w:val="left"/>
      <w:pPr>
        <w:ind w:left="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91AE2EEA">
      <w:start w:val="1"/>
      <w:numFmt w:val="lowerRoman"/>
      <w:lvlText w:val="(%2)"/>
      <w:lvlJc w:val="left"/>
      <w:pPr>
        <w:ind w:left="7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8AA8712">
      <w:start w:val="1"/>
      <w:numFmt w:val="lowerRoman"/>
      <w:lvlText w:val="%3"/>
      <w:lvlJc w:val="left"/>
      <w:pPr>
        <w:ind w:left="10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FB68A88">
      <w:start w:val="1"/>
      <w:numFmt w:val="decimal"/>
      <w:lvlText w:val="%4"/>
      <w:lvlJc w:val="left"/>
      <w:pPr>
        <w:ind w:left="18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740C0E">
      <w:start w:val="1"/>
      <w:numFmt w:val="lowerLetter"/>
      <w:lvlText w:val="%5"/>
      <w:lvlJc w:val="left"/>
      <w:pPr>
        <w:ind w:left="25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18E594">
      <w:start w:val="1"/>
      <w:numFmt w:val="lowerRoman"/>
      <w:lvlText w:val="%6"/>
      <w:lvlJc w:val="left"/>
      <w:pPr>
        <w:ind w:left="32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74A05C">
      <w:start w:val="1"/>
      <w:numFmt w:val="decimal"/>
      <w:lvlText w:val="%7"/>
      <w:lvlJc w:val="left"/>
      <w:pPr>
        <w:ind w:left="39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968EBB6">
      <w:start w:val="1"/>
      <w:numFmt w:val="lowerLetter"/>
      <w:lvlText w:val="%8"/>
      <w:lvlJc w:val="left"/>
      <w:pPr>
        <w:ind w:left="46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E8770A">
      <w:start w:val="1"/>
      <w:numFmt w:val="lowerRoman"/>
      <w:lvlText w:val="%9"/>
      <w:lvlJc w:val="left"/>
      <w:pPr>
        <w:ind w:left="541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15:restartNumberingAfterBreak="0">
    <w:nsid w:val="7D016700"/>
    <w:multiLevelType w:val="hybridMultilevel"/>
    <w:tmpl w:val="62F614C4"/>
    <w:lvl w:ilvl="0" w:tplc="077211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4003DD"/>
    <w:multiLevelType w:val="hybridMultilevel"/>
    <w:tmpl w:val="A370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693E96"/>
    <w:multiLevelType w:val="hybridMultilevel"/>
    <w:tmpl w:val="36D057D0"/>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abstractNumId w:val="29"/>
  </w:num>
  <w:num w:numId="2">
    <w:abstractNumId w:val="26"/>
  </w:num>
  <w:num w:numId="3">
    <w:abstractNumId w:val="36"/>
  </w:num>
  <w:num w:numId="4">
    <w:abstractNumId w:val="23"/>
  </w:num>
  <w:num w:numId="5">
    <w:abstractNumId w:val="6"/>
  </w:num>
  <w:num w:numId="6">
    <w:abstractNumId w:val="13"/>
  </w:num>
  <w:num w:numId="7">
    <w:abstractNumId w:val="44"/>
  </w:num>
  <w:num w:numId="8">
    <w:abstractNumId w:val="16"/>
  </w:num>
  <w:num w:numId="9">
    <w:abstractNumId w:val="37"/>
  </w:num>
  <w:num w:numId="10">
    <w:abstractNumId w:val="20"/>
  </w:num>
  <w:num w:numId="11">
    <w:abstractNumId w:val="4"/>
  </w:num>
  <w:num w:numId="12">
    <w:abstractNumId w:val="19"/>
  </w:num>
  <w:num w:numId="13">
    <w:abstractNumId w:val="24"/>
  </w:num>
  <w:num w:numId="14">
    <w:abstractNumId w:val="11"/>
  </w:num>
  <w:num w:numId="15">
    <w:abstractNumId w:val="8"/>
  </w:num>
  <w:num w:numId="16">
    <w:abstractNumId w:val="17"/>
  </w:num>
  <w:num w:numId="17">
    <w:abstractNumId w:val="14"/>
  </w:num>
  <w:num w:numId="18">
    <w:abstractNumId w:val="27"/>
  </w:num>
  <w:num w:numId="19">
    <w:abstractNumId w:val="12"/>
  </w:num>
  <w:num w:numId="20">
    <w:abstractNumId w:val="46"/>
  </w:num>
  <w:num w:numId="21">
    <w:abstractNumId w:val="42"/>
  </w:num>
  <w:num w:numId="22">
    <w:abstractNumId w:val="38"/>
  </w:num>
  <w:num w:numId="23">
    <w:abstractNumId w:val="5"/>
  </w:num>
  <w:num w:numId="24">
    <w:abstractNumId w:val="10"/>
  </w:num>
  <w:num w:numId="25">
    <w:abstractNumId w:val="47"/>
  </w:num>
  <w:num w:numId="26">
    <w:abstractNumId w:val="34"/>
  </w:num>
  <w:num w:numId="27">
    <w:abstractNumId w:val="41"/>
  </w:num>
  <w:num w:numId="28">
    <w:abstractNumId w:val="9"/>
  </w:num>
  <w:num w:numId="29">
    <w:abstractNumId w:val="0"/>
  </w:num>
  <w:num w:numId="30">
    <w:abstractNumId w:val="43"/>
  </w:num>
  <w:num w:numId="31">
    <w:abstractNumId w:val="30"/>
  </w:num>
  <w:num w:numId="32">
    <w:abstractNumId w:val="22"/>
  </w:num>
  <w:num w:numId="33">
    <w:abstractNumId w:val="3"/>
  </w:num>
  <w:num w:numId="34">
    <w:abstractNumId w:val="33"/>
  </w:num>
  <w:num w:numId="35">
    <w:abstractNumId w:val="28"/>
  </w:num>
  <w:num w:numId="36">
    <w:abstractNumId w:val="45"/>
  </w:num>
  <w:num w:numId="37">
    <w:abstractNumId w:val="18"/>
  </w:num>
  <w:num w:numId="38">
    <w:abstractNumId w:val="35"/>
  </w:num>
  <w:num w:numId="39">
    <w:abstractNumId w:val="40"/>
  </w:num>
  <w:num w:numId="40">
    <w:abstractNumId w:val="32"/>
  </w:num>
  <w:num w:numId="41">
    <w:abstractNumId w:val="25"/>
  </w:num>
  <w:num w:numId="42">
    <w:abstractNumId w:val="7"/>
  </w:num>
  <w:num w:numId="43">
    <w:abstractNumId w:val="21"/>
  </w:num>
  <w:num w:numId="44">
    <w:abstractNumId w:val="2"/>
  </w:num>
  <w:num w:numId="45">
    <w:abstractNumId w:val="15"/>
  </w:num>
  <w:num w:numId="46">
    <w:abstractNumId w:val="39"/>
  </w:num>
  <w:num w:numId="47">
    <w:abstractNumId w:val="3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00"/>
    <w:rsid w:val="0004393F"/>
    <w:rsid w:val="000C2407"/>
    <w:rsid w:val="00101275"/>
    <w:rsid w:val="00132EE5"/>
    <w:rsid w:val="00147FB6"/>
    <w:rsid w:val="001A3DEB"/>
    <w:rsid w:val="001C3158"/>
    <w:rsid w:val="001D06C9"/>
    <w:rsid w:val="001D7EEE"/>
    <w:rsid w:val="00206758"/>
    <w:rsid w:val="00206965"/>
    <w:rsid w:val="00243C77"/>
    <w:rsid w:val="00266E94"/>
    <w:rsid w:val="00272C82"/>
    <w:rsid w:val="0028223E"/>
    <w:rsid w:val="002929B6"/>
    <w:rsid w:val="003116EA"/>
    <w:rsid w:val="00350D61"/>
    <w:rsid w:val="00353700"/>
    <w:rsid w:val="00355240"/>
    <w:rsid w:val="00366736"/>
    <w:rsid w:val="00413B5D"/>
    <w:rsid w:val="00424BC7"/>
    <w:rsid w:val="0043222C"/>
    <w:rsid w:val="00461CFD"/>
    <w:rsid w:val="004915A7"/>
    <w:rsid w:val="005A1F8F"/>
    <w:rsid w:val="005A733E"/>
    <w:rsid w:val="005F0993"/>
    <w:rsid w:val="00600936"/>
    <w:rsid w:val="00670733"/>
    <w:rsid w:val="006B3582"/>
    <w:rsid w:val="00701B04"/>
    <w:rsid w:val="00705E42"/>
    <w:rsid w:val="00706A51"/>
    <w:rsid w:val="00733C28"/>
    <w:rsid w:val="00734A1F"/>
    <w:rsid w:val="00766370"/>
    <w:rsid w:val="007873CB"/>
    <w:rsid w:val="007F29F7"/>
    <w:rsid w:val="00825174"/>
    <w:rsid w:val="008306FE"/>
    <w:rsid w:val="008339D5"/>
    <w:rsid w:val="0086754B"/>
    <w:rsid w:val="008C2128"/>
    <w:rsid w:val="008D1506"/>
    <w:rsid w:val="008D1DEB"/>
    <w:rsid w:val="008D3831"/>
    <w:rsid w:val="008D6488"/>
    <w:rsid w:val="00965808"/>
    <w:rsid w:val="00A04C5B"/>
    <w:rsid w:val="00A2095F"/>
    <w:rsid w:val="00A61B37"/>
    <w:rsid w:val="00AD2DED"/>
    <w:rsid w:val="00B05C3D"/>
    <w:rsid w:val="00B15E96"/>
    <w:rsid w:val="00B358BD"/>
    <w:rsid w:val="00B83CDB"/>
    <w:rsid w:val="00BF10F2"/>
    <w:rsid w:val="00C06121"/>
    <w:rsid w:val="00C430F7"/>
    <w:rsid w:val="00C879DC"/>
    <w:rsid w:val="00CC6F0C"/>
    <w:rsid w:val="00CD2AE6"/>
    <w:rsid w:val="00CE6E18"/>
    <w:rsid w:val="00CF0227"/>
    <w:rsid w:val="00CF5AB0"/>
    <w:rsid w:val="00D02113"/>
    <w:rsid w:val="00D03903"/>
    <w:rsid w:val="00D251AE"/>
    <w:rsid w:val="00D329B9"/>
    <w:rsid w:val="00DF173B"/>
    <w:rsid w:val="00E0217C"/>
    <w:rsid w:val="00EA4729"/>
    <w:rsid w:val="00EB637B"/>
    <w:rsid w:val="00ED0F6C"/>
    <w:rsid w:val="00EF1A99"/>
    <w:rsid w:val="00F00316"/>
    <w:rsid w:val="00F127B2"/>
    <w:rsid w:val="00F36684"/>
    <w:rsid w:val="00F43A44"/>
    <w:rsid w:val="00FC3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2D69181-28FE-4E36-9F64-037D8D4B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6" w:line="240" w:lineRule="auto"/>
      <w:jc w:val="right"/>
      <w:outlineLvl w:val="0"/>
    </w:pPr>
    <w:rPr>
      <w:rFonts w:ascii="Times New Roman" w:eastAsia="Times New Roman" w:hAnsi="Times New Roman" w:cs="Times New Roman"/>
      <w:color w:val="F52334"/>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52334"/>
      <w:sz w:val="30"/>
    </w:rPr>
  </w:style>
  <w:style w:type="paragraph" w:styleId="Header">
    <w:name w:val="header"/>
    <w:basedOn w:val="Normal"/>
    <w:link w:val="HeaderChar"/>
    <w:uiPriority w:val="99"/>
    <w:unhideWhenUsed/>
    <w:rsid w:val="00413B5D"/>
    <w:pPr>
      <w:tabs>
        <w:tab w:val="center" w:pos="4513"/>
        <w:tab w:val="right" w:pos="9026"/>
      </w:tabs>
      <w:spacing w:line="240" w:lineRule="auto"/>
    </w:pPr>
  </w:style>
  <w:style w:type="character" w:customStyle="1" w:styleId="HeaderChar">
    <w:name w:val="Header Char"/>
    <w:basedOn w:val="DefaultParagraphFont"/>
    <w:link w:val="Header"/>
    <w:uiPriority w:val="99"/>
    <w:rsid w:val="00413B5D"/>
    <w:rPr>
      <w:rFonts w:ascii="Calibri" w:eastAsia="Calibri" w:hAnsi="Calibri" w:cs="Calibri"/>
      <w:color w:val="000000"/>
    </w:rPr>
  </w:style>
  <w:style w:type="paragraph" w:styleId="Footer">
    <w:name w:val="footer"/>
    <w:basedOn w:val="Normal"/>
    <w:link w:val="FooterChar"/>
    <w:uiPriority w:val="99"/>
    <w:unhideWhenUsed/>
    <w:rsid w:val="00413B5D"/>
    <w:pPr>
      <w:tabs>
        <w:tab w:val="center" w:pos="4513"/>
        <w:tab w:val="right" w:pos="9026"/>
      </w:tabs>
      <w:spacing w:line="240" w:lineRule="auto"/>
    </w:pPr>
  </w:style>
  <w:style w:type="character" w:customStyle="1" w:styleId="FooterChar">
    <w:name w:val="Footer Char"/>
    <w:basedOn w:val="DefaultParagraphFont"/>
    <w:link w:val="Footer"/>
    <w:uiPriority w:val="99"/>
    <w:rsid w:val="00413B5D"/>
    <w:rPr>
      <w:rFonts w:ascii="Calibri" w:eastAsia="Calibri" w:hAnsi="Calibri" w:cs="Calibri"/>
      <w:color w:val="000000"/>
    </w:rPr>
  </w:style>
  <w:style w:type="paragraph" w:styleId="BalloonText">
    <w:name w:val="Balloon Text"/>
    <w:basedOn w:val="Normal"/>
    <w:link w:val="BalloonTextChar"/>
    <w:uiPriority w:val="99"/>
    <w:semiHidden/>
    <w:unhideWhenUsed/>
    <w:rsid w:val="00D329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9B9"/>
    <w:rPr>
      <w:rFonts w:ascii="Segoe UI" w:eastAsia="Calibri" w:hAnsi="Segoe UI" w:cs="Segoe UI"/>
      <w:color w:val="000000"/>
      <w:sz w:val="18"/>
      <w:szCs w:val="18"/>
    </w:rPr>
  </w:style>
  <w:style w:type="paragraph" w:styleId="ListParagraph">
    <w:name w:val="List Paragraph"/>
    <w:basedOn w:val="Normal"/>
    <w:uiPriority w:val="34"/>
    <w:qFormat/>
    <w:rsid w:val="00B15E96"/>
    <w:pPr>
      <w:widowControl w:val="0"/>
      <w:overflowPunct w:val="0"/>
      <w:autoSpaceDE w:val="0"/>
      <w:autoSpaceDN w:val="0"/>
      <w:adjustRightInd w:val="0"/>
      <w:spacing w:line="240" w:lineRule="auto"/>
      <w:ind w:left="720"/>
      <w:contextualSpacing/>
      <w:textAlignment w:val="baseline"/>
    </w:pPr>
    <w:rPr>
      <w:rFonts w:ascii="Arial" w:eastAsia="Times New Roman" w:hAnsi="Arial" w:cs="Times New Roman"/>
      <w:color w:val="auto"/>
      <w:sz w:val="24"/>
      <w:szCs w:val="20"/>
      <w:lang w:eastAsia="en-US"/>
    </w:rPr>
  </w:style>
  <w:style w:type="paragraph" w:styleId="BodyText">
    <w:name w:val="Body Text"/>
    <w:basedOn w:val="Normal"/>
    <w:link w:val="BodyTextChar"/>
    <w:rsid w:val="00733C28"/>
    <w:pPr>
      <w:widowControl w:val="0"/>
      <w:overflowPunct w:val="0"/>
      <w:autoSpaceDE w:val="0"/>
      <w:autoSpaceDN w:val="0"/>
      <w:adjustRightInd w:val="0"/>
      <w:spacing w:line="240" w:lineRule="auto"/>
      <w:textAlignment w:val="baseline"/>
    </w:pPr>
    <w:rPr>
      <w:rFonts w:ascii="Arial" w:eastAsia="Times New Roman" w:hAnsi="Arial" w:cs="Times New Roman"/>
      <w:color w:val="auto"/>
      <w:sz w:val="24"/>
      <w:szCs w:val="20"/>
      <w:lang w:eastAsia="en-US"/>
    </w:rPr>
  </w:style>
  <w:style w:type="character" w:customStyle="1" w:styleId="BodyTextChar">
    <w:name w:val="Body Text Char"/>
    <w:basedOn w:val="DefaultParagraphFont"/>
    <w:link w:val="BodyText"/>
    <w:rsid w:val="00733C28"/>
    <w:rPr>
      <w:rFonts w:ascii="Arial" w:eastAsia="Times New Roman" w:hAnsi="Arial" w:cs="Times New Roman"/>
      <w:sz w:val="24"/>
      <w:szCs w:val="20"/>
      <w:lang w:eastAsia="en-US"/>
    </w:rPr>
  </w:style>
  <w:style w:type="character" w:customStyle="1" w:styleId="hvr">
    <w:name w:val="hvr"/>
    <w:basedOn w:val="DefaultParagraphFont"/>
    <w:rsid w:val="00705E42"/>
  </w:style>
  <w:style w:type="character" w:customStyle="1" w:styleId="apple-converted-space">
    <w:name w:val="apple-converted-space"/>
    <w:basedOn w:val="DefaultParagraphFont"/>
    <w:rsid w:val="00705E42"/>
  </w:style>
  <w:style w:type="character" w:styleId="Hyperlink">
    <w:name w:val="Hyperlink"/>
    <w:basedOn w:val="DefaultParagraphFont"/>
    <w:uiPriority w:val="99"/>
    <w:unhideWhenUsed/>
    <w:rsid w:val="005A733E"/>
    <w:rPr>
      <w:color w:val="0563C1" w:themeColor="hyperlink"/>
      <w:u w:val="single"/>
    </w:rPr>
  </w:style>
  <w:style w:type="paragraph" w:styleId="NoSpacing">
    <w:name w:val="No Spacing"/>
    <w:uiPriority w:val="1"/>
    <w:qFormat/>
    <w:rsid w:val="005A7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Legge</dc:creator>
  <cp:keywords/>
  <cp:lastModifiedBy>Suzanna Phillimore</cp:lastModifiedBy>
  <cp:revision>3</cp:revision>
  <cp:lastPrinted>2018-11-15T11:18:00Z</cp:lastPrinted>
  <dcterms:created xsi:type="dcterms:W3CDTF">2021-05-21T10:03:00Z</dcterms:created>
  <dcterms:modified xsi:type="dcterms:W3CDTF">2021-05-21T14:02:00Z</dcterms:modified>
</cp:coreProperties>
</file>