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2C8" w:rsidRDefault="000132C8">
      <w:pPr>
        <w:pBdr>
          <w:top w:val="nil"/>
          <w:left w:val="nil"/>
          <w:bottom w:val="nil"/>
          <w:right w:val="nil"/>
          <w:between w:val="nil"/>
        </w:pBdr>
        <w:spacing w:line="276" w:lineRule="auto"/>
      </w:pPr>
      <w:bookmarkStart w:id="0" w:name="_GoBack"/>
      <w:bookmarkEnd w:id="0"/>
    </w:p>
    <w:p w:rsidR="000132C8" w:rsidRDefault="00537154">
      <w:pPr>
        <w:rPr>
          <w:sz w:val="24"/>
          <w:szCs w:val="24"/>
        </w:rPr>
      </w:pPr>
      <w:r>
        <w:rPr>
          <w:noProof/>
          <w:lang w:val="en-GB"/>
        </w:rPr>
        <w:drawing>
          <wp:anchor distT="0" distB="0" distL="114300" distR="114300" simplePos="0" relativeHeight="251658240" behindDoc="0" locked="0" layoutInCell="1" hidden="0" allowOverlap="1">
            <wp:simplePos x="0" y="0"/>
            <wp:positionH relativeFrom="column">
              <wp:posOffset>3902501</wp:posOffset>
            </wp:positionH>
            <wp:positionV relativeFrom="paragraph">
              <wp:posOffset>-597278</wp:posOffset>
            </wp:positionV>
            <wp:extent cx="3174860" cy="791540"/>
            <wp:effectExtent l="0" t="0" r="0" b="0"/>
            <wp:wrapNone/>
            <wp:docPr id="20" name="image7.png" descr="Ocean Academy Poole"/>
            <wp:cNvGraphicFramePr/>
            <a:graphic xmlns:a="http://schemas.openxmlformats.org/drawingml/2006/main">
              <a:graphicData uri="http://schemas.openxmlformats.org/drawingml/2006/picture">
                <pic:pic xmlns:pic="http://schemas.openxmlformats.org/drawingml/2006/picture">
                  <pic:nvPicPr>
                    <pic:cNvPr id="0" name="image7.png" descr="Ocean Academy Poole"/>
                    <pic:cNvPicPr preferRelativeResize="0"/>
                  </pic:nvPicPr>
                  <pic:blipFill>
                    <a:blip r:embed="rId8"/>
                    <a:srcRect/>
                    <a:stretch>
                      <a:fillRect/>
                    </a:stretch>
                  </pic:blipFill>
                  <pic:spPr>
                    <a:xfrm>
                      <a:off x="0" y="0"/>
                      <a:ext cx="3174860" cy="791540"/>
                    </a:xfrm>
                    <a:prstGeom prst="rect">
                      <a:avLst/>
                    </a:prstGeom>
                    <a:ln/>
                  </pic:spPr>
                </pic:pic>
              </a:graphicData>
            </a:graphic>
          </wp:anchor>
        </w:drawing>
      </w:r>
      <w:r>
        <w:rPr>
          <w:noProof/>
          <w:lang w:val="en-GB"/>
        </w:rPr>
        <w:drawing>
          <wp:anchor distT="0" distB="0" distL="114300" distR="114300" simplePos="0" relativeHeight="251659264" behindDoc="0" locked="0" layoutInCell="1" hidden="0" allowOverlap="1">
            <wp:simplePos x="0" y="0"/>
            <wp:positionH relativeFrom="column">
              <wp:posOffset>1</wp:posOffset>
            </wp:positionH>
            <wp:positionV relativeFrom="paragraph">
              <wp:posOffset>-469671</wp:posOffset>
            </wp:positionV>
            <wp:extent cx="3253339" cy="678051"/>
            <wp:effectExtent l="0" t="0" r="0" b="0"/>
            <wp:wrapNone/>
            <wp:docPr id="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3253339" cy="678051"/>
                    </a:xfrm>
                    <a:prstGeom prst="rect">
                      <a:avLst/>
                    </a:prstGeom>
                    <a:ln/>
                  </pic:spPr>
                </pic:pic>
              </a:graphicData>
            </a:graphic>
          </wp:anchor>
        </w:drawing>
      </w:r>
    </w:p>
    <w:p w:rsidR="000132C8" w:rsidRDefault="00537154">
      <w:pPr>
        <w:widowControl/>
        <w:spacing w:after="200" w:line="276" w:lineRule="auto"/>
        <w:rPr>
          <w:b/>
          <w:color w:val="00B0F0"/>
          <w:sz w:val="36"/>
          <w:szCs w:val="36"/>
        </w:rPr>
      </w:pPr>
      <w:r>
        <w:rPr>
          <w:b/>
          <w:color w:val="00B0F0"/>
          <w:sz w:val="36"/>
          <w:szCs w:val="36"/>
        </w:rPr>
        <w:t xml:space="preserve">                   </w:t>
      </w:r>
    </w:p>
    <w:p w:rsidR="000132C8" w:rsidRDefault="00537154">
      <w:pPr>
        <w:widowControl/>
        <w:spacing w:after="200" w:line="276" w:lineRule="auto"/>
        <w:rPr>
          <w:rFonts w:ascii="Arial" w:eastAsia="Arial" w:hAnsi="Arial" w:cs="Arial"/>
          <w:b/>
          <w:color w:val="00B0F0"/>
          <w:sz w:val="36"/>
          <w:szCs w:val="36"/>
        </w:rPr>
      </w:pPr>
      <w:r>
        <w:rPr>
          <w:rFonts w:ascii="Arial" w:eastAsia="Arial" w:hAnsi="Arial" w:cs="Arial"/>
          <w:b/>
          <w:color w:val="00B0F0"/>
          <w:sz w:val="36"/>
          <w:szCs w:val="36"/>
        </w:rPr>
        <w:t xml:space="preserve">                        Teaching and Learning Support Assistant</w:t>
      </w:r>
    </w:p>
    <w:p w:rsidR="000132C8" w:rsidRDefault="00537154">
      <w:pPr>
        <w:widowControl/>
        <w:spacing w:after="200" w:line="276" w:lineRule="auto"/>
        <w:jc w:val="center"/>
        <w:rPr>
          <w:rFonts w:ascii="Arial" w:eastAsia="Arial" w:hAnsi="Arial" w:cs="Arial"/>
          <w:b/>
          <w:color w:val="00B0F0"/>
          <w:sz w:val="36"/>
          <w:szCs w:val="36"/>
        </w:rPr>
      </w:pPr>
      <w:r>
        <w:rPr>
          <w:rFonts w:ascii="Arial" w:eastAsia="Arial" w:hAnsi="Arial" w:cs="Arial"/>
          <w:b/>
          <w:color w:val="00B0F0"/>
          <w:sz w:val="36"/>
          <w:szCs w:val="36"/>
        </w:rPr>
        <w:t>Job Description</w:t>
      </w:r>
    </w:p>
    <w:p w:rsidR="000132C8" w:rsidRDefault="000132C8">
      <w:pPr>
        <w:widowControl/>
        <w:pBdr>
          <w:top w:val="nil"/>
          <w:left w:val="nil"/>
          <w:bottom w:val="nil"/>
          <w:right w:val="nil"/>
          <w:between w:val="nil"/>
        </w:pBdr>
        <w:rPr>
          <w:rFonts w:ascii="Calibri" w:hAnsi="Calibri" w:cs="Calibri"/>
          <w:color w:val="000000"/>
        </w:rPr>
      </w:pPr>
    </w:p>
    <w:tbl>
      <w:tblPr>
        <w:tblStyle w:val="a"/>
        <w:tblW w:w="10035" w:type="dxa"/>
        <w:tblInd w:w="347" w:type="dxa"/>
        <w:tblLayout w:type="fixed"/>
        <w:tblLook w:val="0000" w:firstRow="0" w:lastRow="0" w:firstColumn="0" w:lastColumn="0" w:noHBand="0" w:noVBand="0"/>
      </w:tblPr>
      <w:tblGrid>
        <w:gridCol w:w="2521"/>
        <w:gridCol w:w="7514"/>
      </w:tblGrid>
      <w:tr w:rsidR="000132C8">
        <w:trPr>
          <w:trHeight w:val="516"/>
        </w:trPr>
        <w:tc>
          <w:tcPr>
            <w:tcW w:w="2521" w:type="dxa"/>
            <w:tcBorders>
              <w:top w:val="single" w:sz="4" w:space="0" w:color="000000"/>
              <w:left w:val="single" w:sz="4" w:space="0" w:color="000000"/>
              <w:bottom w:val="single" w:sz="4" w:space="0" w:color="000000"/>
              <w:right w:val="single" w:sz="4" w:space="0" w:color="000000"/>
            </w:tcBorders>
            <w:shd w:val="clear" w:color="auto" w:fill="D9D9D9"/>
          </w:tcPr>
          <w:p w:rsidR="000132C8" w:rsidRDefault="000132C8">
            <w:pPr>
              <w:spacing w:before="5"/>
              <w:rPr>
                <w:rFonts w:ascii="Arial" w:eastAsia="Arial" w:hAnsi="Arial" w:cs="Arial"/>
                <w:sz w:val="24"/>
                <w:szCs w:val="24"/>
              </w:rPr>
            </w:pPr>
          </w:p>
          <w:p w:rsidR="000132C8" w:rsidRDefault="00537154">
            <w:pPr>
              <w:ind w:left="103"/>
              <w:rPr>
                <w:rFonts w:ascii="Arial" w:eastAsia="Arial" w:hAnsi="Arial" w:cs="Arial"/>
              </w:rPr>
            </w:pPr>
            <w:r>
              <w:rPr>
                <w:rFonts w:ascii="Arial" w:eastAsia="Arial" w:hAnsi="Arial" w:cs="Arial"/>
                <w:b/>
              </w:rPr>
              <w:t>Post Title</w:t>
            </w:r>
          </w:p>
        </w:tc>
        <w:tc>
          <w:tcPr>
            <w:tcW w:w="7514" w:type="dxa"/>
            <w:tcBorders>
              <w:top w:val="single" w:sz="4" w:space="0" w:color="000000"/>
              <w:left w:val="single" w:sz="4" w:space="0" w:color="000000"/>
              <w:bottom w:val="single" w:sz="4" w:space="0" w:color="000000"/>
              <w:right w:val="single" w:sz="4" w:space="0" w:color="000000"/>
            </w:tcBorders>
          </w:tcPr>
          <w:p w:rsidR="000132C8" w:rsidRDefault="000132C8">
            <w:pPr>
              <w:spacing w:before="9"/>
              <w:rPr>
                <w:rFonts w:ascii="Arial" w:eastAsia="Arial" w:hAnsi="Arial" w:cs="Arial"/>
                <w:sz w:val="24"/>
                <w:szCs w:val="24"/>
              </w:rPr>
            </w:pPr>
          </w:p>
          <w:p w:rsidR="000132C8" w:rsidRDefault="00537154">
            <w:pPr>
              <w:ind w:left="103"/>
              <w:rPr>
                <w:rFonts w:ascii="Arial" w:eastAsia="Arial" w:hAnsi="Arial" w:cs="Arial"/>
              </w:rPr>
            </w:pPr>
            <w:r>
              <w:rPr>
                <w:rFonts w:ascii="Arial" w:eastAsia="Arial" w:hAnsi="Arial" w:cs="Arial"/>
              </w:rPr>
              <w:t>Teaching and Learning Support Assistant</w:t>
            </w:r>
          </w:p>
        </w:tc>
      </w:tr>
      <w:tr w:rsidR="000132C8">
        <w:trPr>
          <w:trHeight w:val="516"/>
        </w:trPr>
        <w:tc>
          <w:tcPr>
            <w:tcW w:w="2521" w:type="dxa"/>
            <w:tcBorders>
              <w:top w:val="single" w:sz="4" w:space="0" w:color="000000"/>
              <w:left w:val="single" w:sz="4" w:space="0" w:color="000000"/>
              <w:bottom w:val="single" w:sz="4" w:space="0" w:color="000000"/>
              <w:right w:val="single" w:sz="4" w:space="0" w:color="000000"/>
            </w:tcBorders>
            <w:shd w:val="clear" w:color="auto" w:fill="D9D9D9"/>
          </w:tcPr>
          <w:p w:rsidR="000132C8" w:rsidRDefault="000132C8">
            <w:pPr>
              <w:spacing w:before="4"/>
              <w:rPr>
                <w:rFonts w:ascii="Arial" w:eastAsia="Arial" w:hAnsi="Arial" w:cs="Arial"/>
                <w:sz w:val="24"/>
                <w:szCs w:val="24"/>
              </w:rPr>
            </w:pPr>
          </w:p>
          <w:p w:rsidR="000132C8" w:rsidRDefault="00537154">
            <w:pPr>
              <w:ind w:left="103"/>
              <w:rPr>
                <w:rFonts w:ascii="Arial" w:eastAsia="Arial" w:hAnsi="Arial" w:cs="Arial"/>
              </w:rPr>
            </w:pPr>
            <w:r>
              <w:rPr>
                <w:rFonts w:ascii="Arial" w:eastAsia="Arial" w:hAnsi="Arial" w:cs="Arial"/>
                <w:b/>
              </w:rPr>
              <w:t>Salary/Grade:</w:t>
            </w:r>
          </w:p>
        </w:tc>
        <w:tc>
          <w:tcPr>
            <w:tcW w:w="7514" w:type="dxa"/>
            <w:tcBorders>
              <w:top w:val="single" w:sz="4" w:space="0" w:color="000000"/>
              <w:left w:val="single" w:sz="4" w:space="0" w:color="000000"/>
              <w:bottom w:val="single" w:sz="4" w:space="0" w:color="000000"/>
              <w:right w:val="single" w:sz="4" w:space="0" w:color="000000"/>
            </w:tcBorders>
          </w:tcPr>
          <w:p w:rsidR="000132C8" w:rsidRDefault="000132C8">
            <w:pPr>
              <w:spacing w:before="9"/>
              <w:rPr>
                <w:rFonts w:ascii="Arial" w:eastAsia="Arial" w:hAnsi="Arial" w:cs="Arial"/>
                <w:sz w:val="24"/>
                <w:szCs w:val="24"/>
              </w:rPr>
            </w:pPr>
          </w:p>
          <w:p w:rsidR="000132C8" w:rsidRDefault="00537154" w:rsidP="0034455D">
            <w:pPr>
              <w:ind w:left="103"/>
              <w:rPr>
                <w:rFonts w:ascii="Arial" w:eastAsia="Arial" w:hAnsi="Arial" w:cs="Arial"/>
              </w:rPr>
            </w:pPr>
            <w:r>
              <w:rPr>
                <w:rFonts w:ascii="Arial" w:eastAsia="Arial" w:hAnsi="Arial" w:cs="Arial"/>
              </w:rPr>
              <w:t xml:space="preserve">NJC Point 5-6 </w:t>
            </w:r>
          </w:p>
        </w:tc>
      </w:tr>
      <w:tr w:rsidR="000132C8">
        <w:trPr>
          <w:trHeight w:val="516"/>
        </w:trPr>
        <w:tc>
          <w:tcPr>
            <w:tcW w:w="2521" w:type="dxa"/>
            <w:tcBorders>
              <w:top w:val="single" w:sz="4" w:space="0" w:color="000000"/>
              <w:left w:val="single" w:sz="4" w:space="0" w:color="000000"/>
              <w:bottom w:val="single" w:sz="4" w:space="0" w:color="000000"/>
              <w:right w:val="single" w:sz="4" w:space="0" w:color="000000"/>
            </w:tcBorders>
            <w:shd w:val="clear" w:color="auto" w:fill="D9D9D9"/>
          </w:tcPr>
          <w:p w:rsidR="000132C8" w:rsidRDefault="000132C8">
            <w:pPr>
              <w:spacing w:before="5"/>
              <w:rPr>
                <w:rFonts w:ascii="Arial" w:eastAsia="Arial" w:hAnsi="Arial" w:cs="Arial"/>
                <w:sz w:val="24"/>
                <w:szCs w:val="24"/>
              </w:rPr>
            </w:pPr>
          </w:p>
          <w:p w:rsidR="000132C8" w:rsidRDefault="00537154">
            <w:pPr>
              <w:ind w:left="103"/>
              <w:rPr>
                <w:rFonts w:ascii="Arial" w:eastAsia="Arial" w:hAnsi="Arial" w:cs="Arial"/>
              </w:rPr>
            </w:pPr>
            <w:r>
              <w:rPr>
                <w:rFonts w:ascii="Arial" w:eastAsia="Arial" w:hAnsi="Arial" w:cs="Arial"/>
                <w:b/>
              </w:rPr>
              <w:t>Academy:</w:t>
            </w:r>
          </w:p>
        </w:tc>
        <w:tc>
          <w:tcPr>
            <w:tcW w:w="7514" w:type="dxa"/>
            <w:tcBorders>
              <w:top w:val="single" w:sz="4" w:space="0" w:color="000000"/>
              <w:left w:val="single" w:sz="4" w:space="0" w:color="000000"/>
              <w:bottom w:val="single" w:sz="4" w:space="0" w:color="000000"/>
              <w:right w:val="single" w:sz="4" w:space="0" w:color="000000"/>
            </w:tcBorders>
          </w:tcPr>
          <w:p w:rsidR="000132C8" w:rsidRDefault="000132C8">
            <w:pPr>
              <w:spacing w:before="9"/>
              <w:rPr>
                <w:rFonts w:ascii="Arial" w:eastAsia="Arial" w:hAnsi="Arial" w:cs="Arial"/>
                <w:sz w:val="24"/>
                <w:szCs w:val="24"/>
              </w:rPr>
            </w:pPr>
          </w:p>
          <w:p w:rsidR="000132C8" w:rsidRDefault="00537154">
            <w:pPr>
              <w:ind w:left="103"/>
              <w:rPr>
                <w:rFonts w:ascii="Arial" w:eastAsia="Arial" w:hAnsi="Arial" w:cs="Arial"/>
              </w:rPr>
            </w:pPr>
            <w:r>
              <w:rPr>
                <w:rFonts w:ascii="Arial" w:eastAsia="Arial" w:hAnsi="Arial" w:cs="Arial"/>
              </w:rPr>
              <w:t>Ocean Academy Poole</w:t>
            </w:r>
          </w:p>
        </w:tc>
      </w:tr>
      <w:tr w:rsidR="000132C8">
        <w:trPr>
          <w:trHeight w:val="516"/>
        </w:trPr>
        <w:tc>
          <w:tcPr>
            <w:tcW w:w="2521" w:type="dxa"/>
            <w:tcBorders>
              <w:top w:val="single" w:sz="4" w:space="0" w:color="000000"/>
              <w:left w:val="single" w:sz="4" w:space="0" w:color="000000"/>
              <w:bottom w:val="single" w:sz="4" w:space="0" w:color="000000"/>
              <w:right w:val="single" w:sz="4" w:space="0" w:color="000000"/>
            </w:tcBorders>
            <w:shd w:val="clear" w:color="auto" w:fill="D9D9D9"/>
          </w:tcPr>
          <w:p w:rsidR="000132C8" w:rsidRDefault="000132C8">
            <w:pPr>
              <w:spacing w:before="5"/>
              <w:rPr>
                <w:rFonts w:ascii="Arial" w:eastAsia="Arial" w:hAnsi="Arial" w:cs="Arial"/>
                <w:sz w:val="24"/>
                <w:szCs w:val="24"/>
              </w:rPr>
            </w:pPr>
          </w:p>
          <w:p w:rsidR="000132C8" w:rsidRDefault="00537154">
            <w:pPr>
              <w:ind w:left="103"/>
              <w:rPr>
                <w:rFonts w:ascii="Arial" w:eastAsia="Arial" w:hAnsi="Arial" w:cs="Arial"/>
              </w:rPr>
            </w:pPr>
            <w:r>
              <w:rPr>
                <w:rFonts w:ascii="Arial" w:eastAsia="Arial" w:hAnsi="Arial" w:cs="Arial"/>
                <w:b/>
              </w:rPr>
              <w:t>Reporting To:</w:t>
            </w:r>
          </w:p>
        </w:tc>
        <w:tc>
          <w:tcPr>
            <w:tcW w:w="7514" w:type="dxa"/>
            <w:tcBorders>
              <w:top w:val="single" w:sz="4" w:space="0" w:color="000000"/>
              <w:left w:val="single" w:sz="4" w:space="0" w:color="000000"/>
              <w:bottom w:val="single" w:sz="4" w:space="0" w:color="000000"/>
              <w:right w:val="single" w:sz="4" w:space="0" w:color="000000"/>
            </w:tcBorders>
          </w:tcPr>
          <w:p w:rsidR="000132C8" w:rsidRDefault="000132C8">
            <w:pPr>
              <w:spacing w:before="9"/>
              <w:rPr>
                <w:rFonts w:ascii="Arial" w:eastAsia="Arial" w:hAnsi="Arial" w:cs="Arial"/>
                <w:sz w:val="24"/>
                <w:szCs w:val="24"/>
              </w:rPr>
            </w:pPr>
          </w:p>
          <w:p w:rsidR="000132C8" w:rsidRDefault="00537154">
            <w:pPr>
              <w:ind w:left="103"/>
              <w:rPr>
                <w:rFonts w:ascii="Arial" w:eastAsia="Arial" w:hAnsi="Arial" w:cs="Arial"/>
              </w:rPr>
            </w:pPr>
            <w:r>
              <w:rPr>
                <w:rFonts w:ascii="Arial" w:eastAsia="Arial" w:hAnsi="Arial" w:cs="Arial"/>
              </w:rPr>
              <w:t>Assistant Principal (SENCO)</w:t>
            </w:r>
          </w:p>
        </w:tc>
      </w:tr>
      <w:tr w:rsidR="000132C8">
        <w:trPr>
          <w:trHeight w:val="518"/>
        </w:trPr>
        <w:tc>
          <w:tcPr>
            <w:tcW w:w="2521" w:type="dxa"/>
            <w:tcBorders>
              <w:top w:val="single" w:sz="4" w:space="0" w:color="000000"/>
              <w:left w:val="single" w:sz="4" w:space="0" w:color="000000"/>
              <w:bottom w:val="single" w:sz="4" w:space="0" w:color="000000"/>
              <w:right w:val="single" w:sz="4" w:space="0" w:color="000000"/>
            </w:tcBorders>
            <w:shd w:val="clear" w:color="auto" w:fill="D9D9D9"/>
          </w:tcPr>
          <w:p w:rsidR="000132C8" w:rsidRDefault="000132C8">
            <w:pPr>
              <w:spacing w:before="5"/>
              <w:rPr>
                <w:rFonts w:ascii="Arial" w:eastAsia="Arial" w:hAnsi="Arial" w:cs="Arial"/>
                <w:sz w:val="24"/>
                <w:szCs w:val="24"/>
              </w:rPr>
            </w:pPr>
          </w:p>
          <w:p w:rsidR="000132C8" w:rsidRDefault="00537154">
            <w:pPr>
              <w:ind w:left="103"/>
              <w:rPr>
                <w:rFonts w:ascii="Arial" w:eastAsia="Arial" w:hAnsi="Arial" w:cs="Arial"/>
              </w:rPr>
            </w:pPr>
            <w:r>
              <w:rPr>
                <w:rFonts w:ascii="Arial" w:eastAsia="Arial" w:hAnsi="Arial" w:cs="Arial"/>
                <w:b/>
              </w:rPr>
              <w:t>Disclosure Level:</w:t>
            </w:r>
          </w:p>
        </w:tc>
        <w:tc>
          <w:tcPr>
            <w:tcW w:w="7514" w:type="dxa"/>
            <w:tcBorders>
              <w:top w:val="single" w:sz="4" w:space="0" w:color="000000"/>
              <w:left w:val="single" w:sz="4" w:space="0" w:color="000000"/>
              <w:bottom w:val="single" w:sz="4" w:space="0" w:color="000000"/>
              <w:right w:val="single" w:sz="4" w:space="0" w:color="000000"/>
            </w:tcBorders>
          </w:tcPr>
          <w:p w:rsidR="000132C8" w:rsidRDefault="000132C8">
            <w:pPr>
              <w:spacing w:before="9"/>
              <w:rPr>
                <w:rFonts w:ascii="Arial" w:eastAsia="Arial" w:hAnsi="Arial" w:cs="Arial"/>
                <w:sz w:val="24"/>
                <w:szCs w:val="24"/>
              </w:rPr>
            </w:pPr>
          </w:p>
          <w:p w:rsidR="000132C8" w:rsidRDefault="00537154">
            <w:pPr>
              <w:ind w:left="103"/>
              <w:rPr>
                <w:rFonts w:ascii="Arial" w:eastAsia="Arial" w:hAnsi="Arial" w:cs="Arial"/>
              </w:rPr>
            </w:pPr>
            <w:r>
              <w:rPr>
                <w:rFonts w:ascii="Arial" w:eastAsia="Arial" w:hAnsi="Arial" w:cs="Arial"/>
              </w:rPr>
              <w:t>Enhanced</w:t>
            </w:r>
          </w:p>
        </w:tc>
      </w:tr>
    </w:tbl>
    <w:p w:rsidR="000132C8" w:rsidRDefault="000132C8">
      <w:pPr>
        <w:spacing w:before="5" w:line="100" w:lineRule="auto"/>
        <w:rPr>
          <w:sz w:val="10"/>
          <w:szCs w:val="10"/>
        </w:rPr>
      </w:pPr>
    </w:p>
    <w:p w:rsidR="000132C8" w:rsidRDefault="000132C8">
      <w:pPr>
        <w:pBdr>
          <w:top w:val="nil"/>
          <w:left w:val="nil"/>
          <w:bottom w:val="nil"/>
          <w:right w:val="nil"/>
          <w:between w:val="nil"/>
        </w:pBdr>
        <w:tabs>
          <w:tab w:val="left" w:pos="220"/>
          <w:tab w:val="left" w:pos="993"/>
        </w:tabs>
        <w:ind w:left="993" w:right="590"/>
        <w:rPr>
          <w:rFonts w:ascii="Calibri" w:hAnsi="Calibri" w:cs="Calibri"/>
          <w:color w:val="000000"/>
          <w:sz w:val="20"/>
          <w:szCs w:val="20"/>
        </w:rPr>
      </w:pPr>
    </w:p>
    <w:p w:rsidR="000132C8" w:rsidRDefault="000132C8">
      <w:pPr>
        <w:tabs>
          <w:tab w:val="left" w:pos="220"/>
          <w:tab w:val="left" w:pos="720"/>
        </w:tabs>
        <w:ind w:left="426" w:right="590"/>
        <w:rPr>
          <w:sz w:val="20"/>
          <w:szCs w:val="20"/>
        </w:rPr>
      </w:pPr>
    </w:p>
    <w:p w:rsidR="000132C8" w:rsidRDefault="00537154">
      <w:pPr>
        <w:widowControl/>
        <w:pBdr>
          <w:top w:val="nil"/>
          <w:left w:val="nil"/>
          <w:bottom w:val="nil"/>
          <w:right w:val="nil"/>
          <w:between w:val="nil"/>
        </w:pBdr>
        <w:spacing w:after="240" w:line="259" w:lineRule="auto"/>
        <w:rPr>
          <w:rFonts w:ascii="Arial" w:eastAsia="Arial" w:hAnsi="Arial" w:cs="Arial"/>
          <w:b/>
          <w:color w:val="000000"/>
          <w:sz w:val="28"/>
          <w:szCs w:val="28"/>
        </w:rPr>
      </w:pPr>
      <w:r>
        <w:rPr>
          <w:rFonts w:ascii="Arial" w:eastAsia="Arial" w:hAnsi="Arial" w:cs="Arial"/>
          <w:b/>
          <w:color w:val="000000"/>
          <w:sz w:val="20"/>
          <w:szCs w:val="20"/>
        </w:rPr>
        <w:t>The</w:t>
      </w:r>
      <w:r>
        <w:rPr>
          <w:rFonts w:ascii="Arial" w:eastAsia="Arial" w:hAnsi="Arial" w:cs="Arial"/>
          <w:b/>
          <w:color w:val="F15F22"/>
          <w:sz w:val="20"/>
          <w:szCs w:val="20"/>
        </w:rPr>
        <w:t xml:space="preserve"> </w:t>
      </w:r>
      <w:r>
        <w:rPr>
          <w:rFonts w:ascii="Arial" w:eastAsia="Arial" w:hAnsi="Arial" w:cs="Arial"/>
          <w:b/>
          <w:color w:val="000000"/>
          <w:sz w:val="20"/>
          <w:szCs w:val="20"/>
        </w:rPr>
        <w:t>Teaching and Learning Support Assistant will</w:t>
      </w:r>
    </w:p>
    <w:p w:rsidR="000132C8" w:rsidRDefault="00537154">
      <w:pPr>
        <w:widowControl/>
        <w:numPr>
          <w:ilvl w:val="0"/>
          <w:numId w:val="2"/>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Work with class teachers to raise the learning and attainment of pupils </w:t>
      </w:r>
    </w:p>
    <w:p w:rsidR="000132C8" w:rsidRDefault="00537154">
      <w:pPr>
        <w:widowControl/>
        <w:numPr>
          <w:ilvl w:val="0"/>
          <w:numId w:val="2"/>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Promote pupils’ independence, self-esteem and social inclusion </w:t>
      </w:r>
    </w:p>
    <w:p w:rsidR="000132C8" w:rsidRDefault="00537154">
      <w:pPr>
        <w:widowControl/>
        <w:numPr>
          <w:ilvl w:val="0"/>
          <w:numId w:val="2"/>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Give support to pupils, individually or in groups, so they can access the curriculum, take part in learning and experience a sense of achievement </w:t>
      </w:r>
    </w:p>
    <w:p w:rsidR="000132C8" w:rsidRDefault="00537154">
      <w:pPr>
        <w:widowControl/>
        <w:numPr>
          <w:ilvl w:val="0"/>
          <w:numId w:val="2"/>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Lead planned interventions as directed by the class teacher</w:t>
      </w:r>
    </w:p>
    <w:p w:rsidR="000132C8" w:rsidRDefault="00537154">
      <w:pPr>
        <w:widowControl/>
        <w:numPr>
          <w:ilvl w:val="0"/>
          <w:numId w:val="2"/>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Be responsible for children at lunchtime and playtime as needed</w:t>
      </w:r>
    </w:p>
    <w:p w:rsidR="000132C8" w:rsidRDefault="00537154">
      <w:pPr>
        <w:widowControl/>
        <w:numPr>
          <w:ilvl w:val="0"/>
          <w:numId w:val="2"/>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Safeguard children and adhere to the rules of confidentiality</w:t>
      </w:r>
    </w:p>
    <w:p w:rsidR="000132C8" w:rsidRDefault="000132C8">
      <w:pPr>
        <w:widowControl/>
        <w:pBdr>
          <w:top w:val="nil"/>
          <w:left w:val="nil"/>
          <w:bottom w:val="nil"/>
          <w:right w:val="nil"/>
          <w:between w:val="nil"/>
        </w:pBdr>
        <w:spacing w:after="60"/>
        <w:ind w:left="340" w:hanging="170"/>
        <w:rPr>
          <w:rFonts w:ascii="Arial" w:eastAsia="Arial" w:hAnsi="Arial" w:cs="Arial"/>
          <w:color w:val="000000"/>
          <w:sz w:val="20"/>
          <w:szCs w:val="20"/>
        </w:rPr>
      </w:pPr>
    </w:p>
    <w:p w:rsidR="000132C8" w:rsidRDefault="00537154">
      <w:pPr>
        <w:widowControl/>
        <w:pBdr>
          <w:top w:val="nil"/>
          <w:left w:val="nil"/>
          <w:bottom w:val="nil"/>
          <w:right w:val="nil"/>
          <w:between w:val="nil"/>
        </w:pBdr>
        <w:spacing w:before="120" w:after="120"/>
        <w:rPr>
          <w:rFonts w:ascii="Arial" w:eastAsia="Arial" w:hAnsi="Arial" w:cs="Arial"/>
          <w:b/>
          <w:color w:val="000000"/>
          <w:sz w:val="20"/>
          <w:szCs w:val="20"/>
        </w:rPr>
      </w:pPr>
      <w:r>
        <w:rPr>
          <w:rFonts w:ascii="Arial" w:eastAsia="Arial" w:hAnsi="Arial" w:cs="Arial"/>
          <w:b/>
          <w:color w:val="000000"/>
          <w:sz w:val="20"/>
          <w:szCs w:val="20"/>
        </w:rPr>
        <w:t>Teaching and learning</w:t>
      </w:r>
    </w:p>
    <w:p w:rsidR="000132C8" w:rsidRDefault="00537154">
      <w:pPr>
        <w:widowControl/>
        <w:numPr>
          <w:ilvl w:val="0"/>
          <w:numId w:val="3"/>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Demonstrate an informed and efficient approach to teaching and learning by adopting relevant strategies to support the work of the teacher and increase achievement of all pupils including, where appropriate, those with special educational needs and disabilities (SEND) and challenge children at all levels to achieve their very best</w:t>
      </w:r>
    </w:p>
    <w:p w:rsidR="000132C8" w:rsidRDefault="00537154">
      <w:pPr>
        <w:widowControl/>
        <w:numPr>
          <w:ilvl w:val="0"/>
          <w:numId w:val="3"/>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 xml:space="preserve">Promote, support and facilitate inclusion by encouraging participation of all pupils in learning and </w:t>
      </w:r>
    </w:p>
    <w:p w:rsidR="000132C8" w:rsidRDefault="00537154">
      <w:pPr>
        <w:widowControl/>
        <w:numPr>
          <w:ilvl w:val="0"/>
          <w:numId w:val="3"/>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 xml:space="preserve">Use effective behaviour management strategies consistently in line with the school’s policy and procedures </w:t>
      </w:r>
    </w:p>
    <w:p w:rsidR="000132C8" w:rsidRDefault="00537154">
      <w:pPr>
        <w:widowControl/>
        <w:numPr>
          <w:ilvl w:val="0"/>
          <w:numId w:val="3"/>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Support class teachers with maintaining good order and discipline among pupils, managing behaviour effectively to ensure a good and safe learning environment</w:t>
      </w:r>
    </w:p>
    <w:p w:rsidR="000132C8" w:rsidRDefault="00537154">
      <w:pPr>
        <w:widowControl/>
        <w:numPr>
          <w:ilvl w:val="0"/>
          <w:numId w:val="3"/>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Organise and manage teaching space and resources to help maintain a stimulating and safe learning environment</w:t>
      </w:r>
    </w:p>
    <w:p w:rsidR="000132C8" w:rsidRDefault="00537154">
      <w:pPr>
        <w:widowControl/>
        <w:numPr>
          <w:ilvl w:val="0"/>
          <w:numId w:val="3"/>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Observe pupil performance and pass observations on to the class teacher</w:t>
      </w:r>
    </w:p>
    <w:p w:rsidR="000132C8" w:rsidRDefault="00537154">
      <w:pPr>
        <w:widowControl/>
        <w:numPr>
          <w:ilvl w:val="0"/>
          <w:numId w:val="3"/>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Supervise a class (with an additional adult) if the teacher is temporarily unavailable </w:t>
      </w:r>
    </w:p>
    <w:p w:rsidR="000132C8" w:rsidRDefault="00537154">
      <w:pPr>
        <w:widowControl/>
        <w:numPr>
          <w:ilvl w:val="0"/>
          <w:numId w:val="3"/>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Use IT skills to advance pupils’ learning </w:t>
      </w:r>
    </w:p>
    <w:p w:rsidR="000132C8" w:rsidRDefault="00537154">
      <w:pPr>
        <w:widowControl/>
        <w:numPr>
          <w:ilvl w:val="0"/>
          <w:numId w:val="3"/>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Undertake any other relevant duties given by the class teacher</w:t>
      </w:r>
    </w:p>
    <w:p w:rsidR="000132C8" w:rsidRDefault="00537154">
      <w:pPr>
        <w:widowControl/>
        <w:numPr>
          <w:ilvl w:val="0"/>
          <w:numId w:val="3"/>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Accompany and support pupil(s) on outings from school as necessary</w:t>
      </w:r>
    </w:p>
    <w:p w:rsidR="000132C8" w:rsidRDefault="000132C8" w:rsidP="00A320D1">
      <w:pPr>
        <w:widowControl/>
        <w:pBdr>
          <w:top w:val="nil"/>
          <w:left w:val="nil"/>
          <w:bottom w:val="nil"/>
          <w:right w:val="nil"/>
          <w:between w:val="nil"/>
        </w:pBdr>
        <w:spacing w:after="60"/>
        <w:ind w:left="890"/>
        <w:rPr>
          <w:rFonts w:ascii="Arial" w:eastAsia="Arial" w:hAnsi="Arial" w:cs="Arial"/>
          <w:sz w:val="20"/>
          <w:szCs w:val="20"/>
        </w:rPr>
      </w:pPr>
    </w:p>
    <w:p w:rsidR="000132C8" w:rsidRPr="00A320D1" w:rsidRDefault="00537154" w:rsidP="00A320D1">
      <w:pPr>
        <w:widowControl/>
        <w:pBdr>
          <w:top w:val="nil"/>
          <w:left w:val="nil"/>
          <w:bottom w:val="nil"/>
          <w:right w:val="nil"/>
          <w:between w:val="nil"/>
        </w:pBdr>
        <w:spacing w:before="120" w:after="120"/>
        <w:rPr>
          <w:rFonts w:ascii="Arial" w:eastAsia="Arial" w:hAnsi="Arial" w:cs="Arial"/>
          <w:b/>
          <w:color w:val="000000"/>
          <w:sz w:val="20"/>
          <w:szCs w:val="20"/>
        </w:rPr>
      </w:pPr>
      <w:r>
        <w:rPr>
          <w:rFonts w:ascii="Arial" w:eastAsia="Arial" w:hAnsi="Arial" w:cs="Arial"/>
          <w:b/>
          <w:color w:val="000000"/>
          <w:sz w:val="20"/>
          <w:szCs w:val="20"/>
        </w:rPr>
        <w:t>Planning</w:t>
      </w:r>
    </w:p>
    <w:p w:rsidR="000132C8" w:rsidRDefault="00537154">
      <w:pPr>
        <w:widowControl/>
        <w:numPr>
          <w:ilvl w:val="0"/>
          <w:numId w:val="4"/>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Contribute to effective assessment and planning by supporting the monitoring, recording and reporting of pupil performance and progress as appropriate to the level of the role</w:t>
      </w:r>
    </w:p>
    <w:p w:rsidR="000132C8" w:rsidRDefault="00537154">
      <w:pPr>
        <w:widowControl/>
        <w:numPr>
          <w:ilvl w:val="0"/>
          <w:numId w:val="4"/>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 xml:space="preserve">Read, understand and deliver appropriate lesson plans </w:t>
      </w:r>
    </w:p>
    <w:p w:rsidR="000132C8" w:rsidRDefault="00537154">
      <w:pPr>
        <w:widowControl/>
        <w:numPr>
          <w:ilvl w:val="0"/>
          <w:numId w:val="4"/>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Prepare the classroom for lessons alongside the teacher </w:t>
      </w:r>
    </w:p>
    <w:p w:rsidR="000132C8" w:rsidRDefault="000132C8">
      <w:pPr>
        <w:widowControl/>
        <w:pBdr>
          <w:top w:val="nil"/>
          <w:left w:val="nil"/>
          <w:bottom w:val="nil"/>
          <w:right w:val="nil"/>
          <w:between w:val="nil"/>
        </w:pBdr>
        <w:spacing w:after="60"/>
        <w:ind w:left="340" w:hanging="170"/>
        <w:rPr>
          <w:rFonts w:ascii="Arial" w:eastAsia="Arial" w:hAnsi="Arial" w:cs="Arial"/>
          <w:color w:val="000000"/>
          <w:sz w:val="20"/>
          <w:szCs w:val="20"/>
        </w:rPr>
      </w:pPr>
    </w:p>
    <w:p w:rsidR="000132C8" w:rsidRDefault="00537154">
      <w:pPr>
        <w:widowControl/>
        <w:pBdr>
          <w:top w:val="nil"/>
          <w:left w:val="nil"/>
          <w:bottom w:val="nil"/>
          <w:right w:val="nil"/>
          <w:between w:val="nil"/>
        </w:pBdr>
        <w:spacing w:before="120" w:after="120"/>
        <w:rPr>
          <w:rFonts w:ascii="Arial" w:eastAsia="Arial" w:hAnsi="Arial" w:cs="Arial"/>
          <w:b/>
          <w:color w:val="000000"/>
          <w:sz w:val="20"/>
          <w:szCs w:val="20"/>
        </w:rPr>
      </w:pPr>
      <w:r>
        <w:rPr>
          <w:rFonts w:ascii="Arial" w:eastAsia="Arial" w:hAnsi="Arial" w:cs="Arial"/>
          <w:b/>
          <w:color w:val="000000"/>
          <w:sz w:val="20"/>
          <w:szCs w:val="20"/>
        </w:rPr>
        <w:lastRenderedPageBreak/>
        <w:t>Working with colleagues and other relevant professionals</w:t>
      </w:r>
    </w:p>
    <w:p w:rsidR="000132C8" w:rsidRDefault="000132C8">
      <w:pPr>
        <w:widowControl/>
        <w:pBdr>
          <w:top w:val="nil"/>
          <w:left w:val="nil"/>
          <w:bottom w:val="nil"/>
          <w:right w:val="nil"/>
          <w:between w:val="nil"/>
        </w:pBdr>
        <w:spacing w:after="120"/>
        <w:rPr>
          <w:rFonts w:ascii="Arial" w:eastAsia="Arial" w:hAnsi="Arial" w:cs="Arial"/>
          <w:color w:val="000000"/>
          <w:sz w:val="20"/>
          <w:szCs w:val="20"/>
        </w:rPr>
      </w:pPr>
    </w:p>
    <w:p w:rsidR="000132C8" w:rsidRDefault="00537154">
      <w:pPr>
        <w:widowControl/>
        <w:numPr>
          <w:ilvl w:val="0"/>
          <w:numId w:val="6"/>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Communicate effectively with other staff members and pupils, and with parents and carers under the direction of the class teacher</w:t>
      </w:r>
    </w:p>
    <w:p w:rsidR="000132C8" w:rsidRDefault="00537154">
      <w:pPr>
        <w:widowControl/>
        <w:numPr>
          <w:ilvl w:val="0"/>
          <w:numId w:val="6"/>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Communicate their knowledge and understanding of pupils to other school staff and education, health and social care professionals, so that informed decision making can take place on intervention and provision</w:t>
      </w:r>
    </w:p>
    <w:p w:rsidR="000132C8" w:rsidRDefault="00537154">
      <w:pPr>
        <w:widowControl/>
        <w:numPr>
          <w:ilvl w:val="0"/>
          <w:numId w:val="6"/>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With the class teacher, keep other professionals accurately informed of performance and progress or concerns they may have about the pupils they work with</w:t>
      </w:r>
    </w:p>
    <w:p w:rsidR="000132C8" w:rsidRDefault="00537154">
      <w:pPr>
        <w:widowControl/>
        <w:numPr>
          <w:ilvl w:val="0"/>
          <w:numId w:val="6"/>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Understand their role in order to be able to work collaboratively with classroom teachers and other colleagues, including specialist advisory teachers</w:t>
      </w:r>
    </w:p>
    <w:p w:rsidR="000132C8" w:rsidRDefault="00537154">
      <w:pPr>
        <w:widowControl/>
        <w:numPr>
          <w:ilvl w:val="0"/>
          <w:numId w:val="6"/>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Collaborate and work with colleagues and other relevant professionals within and beyond the school</w:t>
      </w:r>
    </w:p>
    <w:p w:rsidR="000132C8" w:rsidRDefault="00537154">
      <w:pPr>
        <w:widowControl/>
        <w:numPr>
          <w:ilvl w:val="0"/>
          <w:numId w:val="6"/>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Develop effective professional relationships with colleagues</w:t>
      </w:r>
    </w:p>
    <w:p w:rsidR="000132C8" w:rsidRDefault="00537154">
      <w:pPr>
        <w:widowControl/>
        <w:numPr>
          <w:ilvl w:val="0"/>
          <w:numId w:val="6"/>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Adhere to the strict rules of confidentiality and respect</w:t>
      </w:r>
    </w:p>
    <w:p w:rsidR="000132C8" w:rsidRDefault="00537154">
      <w:pPr>
        <w:widowControl/>
        <w:numPr>
          <w:ilvl w:val="0"/>
          <w:numId w:val="6"/>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Adhere to the Staff Code of Conduct and the policies of Ocean Academy</w:t>
      </w:r>
    </w:p>
    <w:p w:rsidR="000132C8" w:rsidRDefault="000132C8">
      <w:pPr>
        <w:widowControl/>
        <w:pBdr>
          <w:top w:val="nil"/>
          <w:left w:val="nil"/>
          <w:bottom w:val="nil"/>
          <w:right w:val="nil"/>
          <w:between w:val="nil"/>
        </w:pBdr>
        <w:spacing w:after="60"/>
        <w:ind w:left="530" w:hanging="170"/>
        <w:rPr>
          <w:rFonts w:ascii="Arial" w:eastAsia="Arial" w:hAnsi="Arial" w:cs="Arial"/>
          <w:color w:val="000000"/>
          <w:sz w:val="20"/>
          <w:szCs w:val="20"/>
        </w:rPr>
      </w:pPr>
    </w:p>
    <w:p w:rsidR="000132C8" w:rsidRDefault="00537154">
      <w:pPr>
        <w:widowControl/>
        <w:pBdr>
          <w:top w:val="nil"/>
          <w:left w:val="nil"/>
          <w:bottom w:val="nil"/>
          <w:right w:val="nil"/>
          <w:between w:val="nil"/>
        </w:pBdr>
        <w:spacing w:before="120" w:after="120"/>
        <w:rPr>
          <w:rFonts w:ascii="Arial" w:eastAsia="Arial" w:hAnsi="Arial" w:cs="Arial"/>
          <w:b/>
          <w:color w:val="000000"/>
          <w:sz w:val="20"/>
          <w:szCs w:val="20"/>
        </w:rPr>
      </w:pPr>
      <w:r>
        <w:rPr>
          <w:rFonts w:ascii="Arial" w:eastAsia="Arial" w:hAnsi="Arial" w:cs="Arial"/>
          <w:b/>
          <w:color w:val="000000"/>
          <w:sz w:val="20"/>
          <w:szCs w:val="20"/>
        </w:rPr>
        <w:t>Whole-school organisation, strategy and development</w:t>
      </w:r>
    </w:p>
    <w:p w:rsidR="000132C8" w:rsidRDefault="000132C8">
      <w:pPr>
        <w:widowControl/>
        <w:pBdr>
          <w:top w:val="nil"/>
          <w:left w:val="nil"/>
          <w:bottom w:val="nil"/>
          <w:right w:val="nil"/>
          <w:between w:val="nil"/>
        </w:pBdr>
        <w:spacing w:after="120"/>
        <w:rPr>
          <w:rFonts w:ascii="Arial" w:eastAsia="Arial" w:hAnsi="Arial" w:cs="Arial"/>
          <w:color w:val="000000"/>
          <w:sz w:val="20"/>
          <w:szCs w:val="20"/>
        </w:rPr>
      </w:pPr>
    </w:p>
    <w:p w:rsidR="000132C8" w:rsidRDefault="00537154">
      <w:pPr>
        <w:widowControl/>
        <w:numPr>
          <w:ilvl w:val="0"/>
          <w:numId w:val="7"/>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Contribute to the development, implementation and evaluation of the school’s policies, practices and procedures, so as to support the school’s values and vision</w:t>
      </w:r>
    </w:p>
    <w:p w:rsidR="000132C8" w:rsidRDefault="00537154">
      <w:pPr>
        <w:widowControl/>
        <w:numPr>
          <w:ilvl w:val="0"/>
          <w:numId w:val="7"/>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Make a positive contribution to the wider life and ethos of the school</w:t>
      </w:r>
    </w:p>
    <w:p w:rsidR="000132C8" w:rsidRDefault="000132C8">
      <w:pPr>
        <w:widowControl/>
        <w:pBdr>
          <w:top w:val="nil"/>
          <w:left w:val="nil"/>
          <w:bottom w:val="nil"/>
          <w:right w:val="nil"/>
          <w:between w:val="nil"/>
        </w:pBdr>
        <w:spacing w:after="60"/>
        <w:ind w:left="340" w:hanging="170"/>
        <w:rPr>
          <w:rFonts w:ascii="Arial" w:eastAsia="Arial" w:hAnsi="Arial" w:cs="Arial"/>
          <w:color w:val="000000"/>
          <w:sz w:val="20"/>
          <w:szCs w:val="20"/>
        </w:rPr>
      </w:pPr>
    </w:p>
    <w:p w:rsidR="000132C8" w:rsidRDefault="00537154">
      <w:pPr>
        <w:widowControl/>
        <w:pBdr>
          <w:top w:val="nil"/>
          <w:left w:val="nil"/>
          <w:bottom w:val="nil"/>
          <w:right w:val="nil"/>
          <w:between w:val="nil"/>
        </w:pBdr>
        <w:spacing w:before="120" w:after="120"/>
        <w:rPr>
          <w:rFonts w:ascii="Arial" w:eastAsia="Arial" w:hAnsi="Arial" w:cs="Arial"/>
          <w:b/>
          <w:color w:val="000000"/>
          <w:sz w:val="20"/>
          <w:szCs w:val="20"/>
        </w:rPr>
      </w:pPr>
      <w:r>
        <w:rPr>
          <w:rFonts w:ascii="Arial" w:eastAsia="Arial" w:hAnsi="Arial" w:cs="Arial"/>
          <w:b/>
          <w:color w:val="000000"/>
          <w:sz w:val="20"/>
          <w:szCs w:val="20"/>
        </w:rPr>
        <w:t>Health and safety</w:t>
      </w:r>
    </w:p>
    <w:p w:rsidR="000132C8" w:rsidRDefault="000132C8">
      <w:pPr>
        <w:widowControl/>
        <w:pBdr>
          <w:top w:val="nil"/>
          <w:left w:val="nil"/>
          <w:bottom w:val="nil"/>
          <w:right w:val="nil"/>
          <w:between w:val="nil"/>
        </w:pBdr>
        <w:spacing w:after="120"/>
        <w:rPr>
          <w:rFonts w:ascii="Arial" w:eastAsia="Arial" w:hAnsi="Arial" w:cs="Arial"/>
          <w:color w:val="000000"/>
          <w:sz w:val="20"/>
          <w:szCs w:val="20"/>
        </w:rPr>
      </w:pPr>
    </w:p>
    <w:p w:rsidR="000132C8" w:rsidRDefault="00537154">
      <w:pPr>
        <w:widowControl/>
        <w:numPr>
          <w:ilvl w:val="0"/>
          <w:numId w:val="5"/>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Promote the safety and wellbeing of pupils, and help to safeguard pupils’ well-being by following the requirements of Keeping Children Safe in Education and our school’s child protection policy </w:t>
      </w:r>
    </w:p>
    <w:p w:rsidR="000132C8" w:rsidRDefault="00537154">
      <w:pPr>
        <w:widowControl/>
        <w:numPr>
          <w:ilvl w:val="0"/>
          <w:numId w:val="5"/>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Look after children who are upset or have had accidents </w:t>
      </w:r>
    </w:p>
    <w:p w:rsidR="000132C8" w:rsidRDefault="00537154">
      <w:pPr>
        <w:widowControl/>
        <w:numPr>
          <w:ilvl w:val="0"/>
          <w:numId w:val="5"/>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Be vigilant when on playground duty or on school trips </w:t>
      </w:r>
    </w:p>
    <w:p w:rsidR="000132C8" w:rsidRDefault="00537154">
      <w:pPr>
        <w:widowControl/>
        <w:numPr>
          <w:ilvl w:val="0"/>
          <w:numId w:val="5"/>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Attend to minor accidents at school (where appropriate training has been given) and supervise unwell children </w:t>
      </w:r>
    </w:p>
    <w:p w:rsidR="000132C8" w:rsidRDefault="000132C8">
      <w:pPr>
        <w:widowControl/>
        <w:pBdr>
          <w:top w:val="nil"/>
          <w:left w:val="nil"/>
          <w:bottom w:val="nil"/>
          <w:right w:val="nil"/>
          <w:between w:val="nil"/>
        </w:pBdr>
        <w:spacing w:after="60"/>
        <w:ind w:left="360" w:hanging="170"/>
        <w:rPr>
          <w:rFonts w:ascii="Arial" w:eastAsia="Arial" w:hAnsi="Arial" w:cs="Arial"/>
          <w:color w:val="000000"/>
          <w:sz w:val="20"/>
          <w:szCs w:val="20"/>
        </w:rPr>
      </w:pPr>
    </w:p>
    <w:p w:rsidR="000132C8" w:rsidRDefault="00537154">
      <w:pPr>
        <w:widowControl/>
        <w:pBdr>
          <w:top w:val="nil"/>
          <w:left w:val="nil"/>
          <w:bottom w:val="nil"/>
          <w:right w:val="nil"/>
          <w:between w:val="nil"/>
        </w:pBdr>
        <w:spacing w:before="120" w:after="120"/>
        <w:rPr>
          <w:rFonts w:ascii="Arial" w:eastAsia="Arial" w:hAnsi="Arial" w:cs="Arial"/>
          <w:b/>
          <w:color w:val="000000"/>
          <w:sz w:val="20"/>
          <w:szCs w:val="20"/>
        </w:rPr>
      </w:pPr>
      <w:r>
        <w:rPr>
          <w:rFonts w:ascii="Arial" w:eastAsia="Arial" w:hAnsi="Arial" w:cs="Arial"/>
          <w:b/>
          <w:color w:val="000000"/>
          <w:sz w:val="20"/>
          <w:szCs w:val="20"/>
        </w:rPr>
        <w:t>Professional development</w:t>
      </w:r>
    </w:p>
    <w:p w:rsidR="000132C8" w:rsidRDefault="000132C8">
      <w:pPr>
        <w:widowControl/>
        <w:pBdr>
          <w:top w:val="nil"/>
          <w:left w:val="nil"/>
          <w:bottom w:val="nil"/>
          <w:right w:val="nil"/>
          <w:between w:val="nil"/>
        </w:pBdr>
        <w:spacing w:after="120"/>
        <w:rPr>
          <w:rFonts w:ascii="Arial" w:eastAsia="Arial" w:hAnsi="Arial" w:cs="Arial"/>
          <w:color w:val="000000"/>
          <w:sz w:val="20"/>
          <w:szCs w:val="20"/>
        </w:rPr>
      </w:pPr>
    </w:p>
    <w:p w:rsidR="000132C8" w:rsidRDefault="00537154">
      <w:pPr>
        <w:widowControl/>
        <w:numPr>
          <w:ilvl w:val="0"/>
          <w:numId w:val="8"/>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 xml:space="preserve">Help keep their own knowledge and understanding relevant and up-to-date by reflecting on their own practice, liaising with school leaders, and identifying relevant professional development to improve personal effectiveness </w:t>
      </w:r>
    </w:p>
    <w:p w:rsidR="000132C8" w:rsidRDefault="00537154">
      <w:pPr>
        <w:widowControl/>
        <w:numPr>
          <w:ilvl w:val="0"/>
          <w:numId w:val="8"/>
        </w:numPr>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color w:val="000000"/>
          <w:sz w:val="20"/>
          <w:szCs w:val="20"/>
        </w:rPr>
        <w:t xml:space="preserve">Take opportunities to build the appropriate skills, qualifications, and/or experience needed for the role, with support from the school </w:t>
      </w:r>
    </w:p>
    <w:p w:rsidR="000132C8" w:rsidRDefault="00537154">
      <w:pPr>
        <w:widowControl/>
        <w:numPr>
          <w:ilvl w:val="0"/>
          <w:numId w:val="8"/>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Take part in the school’s appraisal procedures</w:t>
      </w:r>
    </w:p>
    <w:p w:rsidR="000132C8" w:rsidRDefault="00537154">
      <w:pPr>
        <w:widowControl/>
        <w:numPr>
          <w:ilvl w:val="0"/>
          <w:numId w:val="8"/>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To undertake training and attend INSET days in accordance to contractual requirements.</w:t>
      </w:r>
    </w:p>
    <w:p w:rsidR="000132C8" w:rsidRDefault="000132C8">
      <w:pPr>
        <w:widowControl/>
        <w:pBdr>
          <w:top w:val="nil"/>
          <w:left w:val="nil"/>
          <w:bottom w:val="nil"/>
          <w:right w:val="nil"/>
          <w:between w:val="nil"/>
        </w:pBdr>
        <w:spacing w:after="60"/>
        <w:ind w:left="340" w:hanging="170"/>
        <w:rPr>
          <w:rFonts w:ascii="Arial" w:eastAsia="Arial" w:hAnsi="Arial" w:cs="Arial"/>
          <w:color w:val="000000"/>
          <w:sz w:val="20"/>
          <w:szCs w:val="20"/>
        </w:rPr>
      </w:pPr>
    </w:p>
    <w:p w:rsidR="000132C8" w:rsidRDefault="00537154">
      <w:pPr>
        <w:widowControl/>
        <w:pBdr>
          <w:top w:val="nil"/>
          <w:left w:val="nil"/>
          <w:bottom w:val="nil"/>
          <w:right w:val="nil"/>
          <w:between w:val="nil"/>
        </w:pBdr>
        <w:spacing w:before="120" w:after="120"/>
        <w:rPr>
          <w:rFonts w:ascii="Arial" w:eastAsia="Arial" w:hAnsi="Arial" w:cs="Arial"/>
          <w:b/>
          <w:color w:val="000000"/>
          <w:sz w:val="20"/>
          <w:szCs w:val="20"/>
        </w:rPr>
      </w:pPr>
      <w:r>
        <w:rPr>
          <w:rFonts w:ascii="Arial" w:eastAsia="Arial" w:hAnsi="Arial" w:cs="Arial"/>
          <w:b/>
          <w:color w:val="000000"/>
          <w:sz w:val="20"/>
          <w:szCs w:val="20"/>
        </w:rPr>
        <w:t xml:space="preserve">Personal and professional conduct </w:t>
      </w:r>
    </w:p>
    <w:p w:rsidR="000132C8" w:rsidRDefault="000132C8">
      <w:pPr>
        <w:widowControl/>
        <w:pBdr>
          <w:top w:val="nil"/>
          <w:left w:val="nil"/>
          <w:bottom w:val="nil"/>
          <w:right w:val="nil"/>
          <w:between w:val="nil"/>
        </w:pBdr>
        <w:spacing w:after="120"/>
        <w:rPr>
          <w:rFonts w:ascii="Arial" w:eastAsia="Arial" w:hAnsi="Arial" w:cs="Arial"/>
          <w:color w:val="000000"/>
          <w:sz w:val="20"/>
          <w:szCs w:val="20"/>
        </w:rPr>
      </w:pPr>
    </w:p>
    <w:p w:rsidR="000132C8" w:rsidRDefault="00537154">
      <w:pPr>
        <w:widowControl/>
        <w:numPr>
          <w:ilvl w:val="0"/>
          <w:numId w:val="9"/>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Uphold public trust in the education profession and maintain high standards of ethics and behaviour, within and outside school</w:t>
      </w:r>
    </w:p>
    <w:p w:rsidR="000132C8" w:rsidRDefault="00537154">
      <w:pPr>
        <w:widowControl/>
        <w:numPr>
          <w:ilvl w:val="0"/>
          <w:numId w:val="9"/>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Have proper and professional regard for the ethos, policies and practices of the school, and maintain high standards of attendance and punctuality</w:t>
      </w:r>
    </w:p>
    <w:p w:rsidR="000132C8" w:rsidRDefault="00537154">
      <w:pPr>
        <w:widowControl/>
        <w:numPr>
          <w:ilvl w:val="0"/>
          <w:numId w:val="9"/>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Demonstrate positive attitudes, values and behaviours to develop and sustain effective relationships with the school community</w:t>
      </w:r>
    </w:p>
    <w:p w:rsidR="000132C8" w:rsidRDefault="00537154">
      <w:pPr>
        <w:widowControl/>
        <w:numPr>
          <w:ilvl w:val="0"/>
          <w:numId w:val="9"/>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Respect individual differences and cultural diversity</w:t>
      </w:r>
    </w:p>
    <w:p w:rsidR="000132C8" w:rsidRDefault="00537154">
      <w:pPr>
        <w:widowControl/>
        <w:numPr>
          <w:ilvl w:val="0"/>
          <w:numId w:val="9"/>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Adhere to whole school policies and procedures.  </w:t>
      </w:r>
      <w:r>
        <w:rPr>
          <w:rFonts w:ascii="Arial" w:eastAsia="Arial" w:hAnsi="Arial" w:cs="Arial"/>
          <w:color w:val="000000"/>
          <w:sz w:val="20"/>
          <w:szCs w:val="20"/>
        </w:rPr>
        <w:br/>
      </w:r>
    </w:p>
    <w:p w:rsidR="00ED2287" w:rsidRDefault="00ED2287" w:rsidP="00ED2287">
      <w:pPr>
        <w:widowControl/>
        <w:pBdr>
          <w:top w:val="nil"/>
          <w:left w:val="nil"/>
          <w:bottom w:val="nil"/>
          <w:right w:val="nil"/>
          <w:between w:val="nil"/>
        </w:pBdr>
        <w:spacing w:after="60"/>
        <w:rPr>
          <w:rFonts w:ascii="Arial" w:eastAsia="Arial" w:hAnsi="Arial" w:cs="Arial"/>
          <w:color w:val="000000"/>
          <w:sz w:val="20"/>
          <w:szCs w:val="20"/>
        </w:rPr>
      </w:pPr>
    </w:p>
    <w:p w:rsidR="00ED2287" w:rsidRDefault="00ED2287" w:rsidP="00ED2287">
      <w:pPr>
        <w:widowControl/>
        <w:pBdr>
          <w:top w:val="nil"/>
          <w:left w:val="nil"/>
          <w:bottom w:val="nil"/>
          <w:right w:val="nil"/>
          <w:between w:val="nil"/>
        </w:pBdr>
        <w:spacing w:after="60"/>
        <w:rPr>
          <w:rFonts w:ascii="Arial" w:eastAsia="Arial" w:hAnsi="Arial" w:cs="Arial"/>
          <w:color w:val="000000"/>
          <w:sz w:val="20"/>
          <w:szCs w:val="20"/>
        </w:rPr>
      </w:pPr>
    </w:p>
    <w:p w:rsidR="00ED2287" w:rsidRDefault="00ED2287" w:rsidP="00ED2287">
      <w:pPr>
        <w:widowControl/>
        <w:pBdr>
          <w:top w:val="nil"/>
          <w:left w:val="nil"/>
          <w:bottom w:val="nil"/>
          <w:right w:val="nil"/>
          <w:between w:val="nil"/>
        </w:pBdr>
        <w:spacing w:after="60"/>
        <w:rPr>
          <w:rFonts w:ascii="Arial" w:eastAsia="Arial" w:hAnsi="Arial" w:cs="Arial"/>
          <w:color w:val="000000"/>
          <w:sz w:val="20"/>
          <w:szCs w:val="20"/>
        </w:rPr>
      </w:pPr>
    </w:p>
    <w:p w:rsidR="000132C8" w:rsidRDefault="00537154">
      <w:pPr>
        <w:pStyle w:val="Heading1"/>
        <w:ind w:firstLine="112"/>
        <w:rPr>
          <w:rFonts w:ascii="Arial" w:eastAsia="Arial" w:hAnsi="Arial" w:cs="Arial"/>
          <w:b/>
        </w:rPr>
      </w:pPr>
      <w:r>
        <w:rPr>
          <w:rFonts w:ascii="Arial" w:eastAsia="Arial" w:hAnsi="Arial" w:cs="Arial"/>
          <w:b/>
        </w:rPr>
        <w:lastRenderedPageBreak/>
        <w:t>Person specification</w:t>
      </w:r>
      <w:r>
        <w:rPr>
          <w:rFonts w:ascii="Arial" w:eastAsia="Arial" w:hAnsi="Arial" w:cs="Arial"/>
          <w:b/>
        </w:rPr>
        <w:br/>
      </w:r>
    </w:p>
    <w:tbl>
      <w:tblPr>
        <w:tblStyle w:val="a0"/>
        <w:tblW w:w="10665"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00" w:firstRow="0" w:lastRow="0" w:firstColumn="0" w:lastColumn="0" w:noHBand="0" w:noVBand="1"/>
      </w:tblPr>
      <w:tblGrid>
        <w:gridCol w:w="1710"/>
        <w:gridCol w:w="8955"/>
      </w:tblGrid>
      <w:tr w:rsidR="000132C8">
        <w:tc>
          <w:tcPr>
            <w:tcW w:w="1710" w:type="dxa"/>
            <w:tcBorders>
              <w:top w:val="single" w:sz="4" w:space="0" w:color="F8F8F8"/>
              <w:left w:val="single" w:sz="4" w:space="0" w:color="F8F8F8"/>
              <w:bottom w:val="single" w:sz="4" w:space="0" w:color="F8F8F8"/>
              <w:right w:val="single" w:sz="12" w:space="0" w:color="F8F8F8"/>
            </w:tcBorders>
            <w:shd w:val="clear" w:color="auto" w:fill="12263F"/>
          </w:tcPr>
          <w:p w:rsidR="000132C8" w:rsidRDefault="00537154">
            <w:pPr>
              <w:widowControl/>
              <w:pBdr>
                <w:top w:val="nil"/>
                <w:left w:val="nil"/>
                <w:bottom w:val="nil"/>
                <w:right w:val="nil"/>
                <w:between w:val="nil"/>
              </w:pBdr>
              <w:jc w:val="center"/>
              <w:rPr>
                <w:rFonts w:ascii="Arial" w:eastAsia="Arial" w:hAnsi="Arial" w:cs="Arial"/>
                <w:smallCaps/>
                <w:color w:val="F8F8F8"/>
                <w:sz w:val="20"/>
                <w:szCs w:val="20"/>
              </w:rPr>
            </w:pPr>
            <w:r>
              <w:rPr>
                <w:rFonts w:ascii="Arial" w:eastAsia="Arial" w:hAnsi="Arial" w:cs="Arial"/>
                <w:smallCaps/>
                <w:color w:val="F8F8F8"/>
                <w:sz w:val="20"/>
                <w:szCs w:val="20"/>
              </w:rPr>
              <w:t>CRITERIA</w:t>
            </w:r>
          </w:p>
        </w:tc>
        <w:tc>
          <w:tcPr>
            <w:tcW w:w="8955" w:type="dxa"/>
            <w:tcBorders>
              <w:top w:val="single" w:sz="4" w:space="0" w:color="F8F8F8"/>
              <w:left w:val="single" w:sz="12" w:space="0" w:color="F8F8F8"/>
              <w:bottom w:val="single" w:sz="4" w:space="0" w:color="F8F8F8"/>
              <w:right w:val="single" w:sz="4" w:space="0" w:color="F8F8F8"/>
            </w:tcBorders>
            <w:shd w:val="clear" w:color="auto" w:fill="12263F"/>
          </w:tcPr>
          <w:p w:rsidR="000132C8" w:rsidRDefault="00537154">
            <w:pPr>
              <w:widowControl/>
              <w:pBdr>
                <w:top w:val="nil"/>
                <w:left w:val="nil"/>
                <w:bottom w:val="nil"/>
                <w:right w:val="nil"/>
                <w:between w:val="nil"/>
              </w:pBdr>
              <w:jc w:val="center"/>
              <w:rPr>
                <w:rFonts w:ascii="Arial" w:eastAsia="Arial" w:hAnsi="Arial" w:cs="Arial"/>
                <w:smallCaps/>
                <w:color w:val="F8F8F8"/>
                <w:sz w:val="20"/>
                <w:szCs w:val="20"/>
              </w:rPr>
            </w:pPr>
            <w:r>
              <w:rPr>
                <w:rFonts w:ascii="Arial" w:eastAsia="Arial" w:hAnsi="Arial" w:cs="Arial"/>
                <w:smallCaps/>
                <w:color w:val="F8F8F8"/>
                <w:sz w:val="20"/>
                <w:szCs w:val="20"/>
              </w:rPr>
              <w:t>QUALITIES</w:t>
            </w:r>
          </w:p>
          <w:p w:rsidR="000132C8" w:rsidRDefault="000132C8">
            <w:pPr>
              <w:widowControl/>
              <w:pBdr>
                <w:top w:val="nil"/>
                <w:left w:val="nil"/>
                <w:bottom w:val="nil"/>
                <w:right w:val="nil"/>
                <w:between w:val="nil"/>
              </w:pBdr>
              <w:jc w:val="center"/>
              <w:rPr>
                <w:rFonts w:ascii="Arial" w:eastAsia="Arial" w:hAnsi="Arial" w:cs="Arial"/>
                <w:smallCaps/>
                <w:color w:val="000000"/>
                <w:sz w:val="20"/>
                <w:szCs w:val="20"/>
              </w:rPr>
            </w:pPr>
          </w:p>
        </w:tc>
      </w:tr>
      <w:tr w:rsidR="000132C8">
        <w:tc>
          <w:tcPr>
            <w:tcW w:w="1710" w:type="dxa"/>
            <w:tcBorders>
              <w:top w:val="single" w:sz="4" w:space="0" w:color="F8F8F8"/>
            </w:tcBorders>
            <w:shd w:val="clear" w:color="auto" w:fill="auto"/>
          </w:tcPr>
          <w:p w:rsidR="000132C8" w:rsidRDefault="00537154">
            <w:pPr>
              <w:keepLines/>
              <w:widowControl/>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b/>
                <w:color w:val="000000"/>
                <w:sz w:val="20"/>
                <w:szCs w:val="20"/>
              </w:rPr>
              <w:t xml:space="preserve">Qualifications </w:t>
            </w:r>
            <w:r>
              <w:rPr>
                <w:rFonts w:ascii="Arial" w:eastAsia="Arial" w:hAnsi="Arial" w:cs="Arial"/>
                <w:b/>
                <w:color w:val="000000"/>
                <w:sz w:val="20"/>
                <w:szCs w:val="20"/>
              </w:rPr>
              <w:br/>
              <w:t>and experience</w:t>
            </w:r>
          </w:p>
          <w:p w:rsidR="000132C8" w:rsidRDefault="00537154">
            <w:pPr>
              <w:keepLines/>
              <w:widowControl/>
              <w:pBdr>
                <w:top w:val="nil"/>
                <w:left w:val="nil"/>
                <w:bottom w:val="nil"/>
                <w:right w:val="nil"/>
                <w:between w:val="nil"/>
              </w:pBdr>
              <w:spacing w:after="60"/>
              <w:jc w:val="center"/>
              <w:rPr>
                <w:rFonts w:ascii="Arial" w:eastAsia="Arial" w:hAnsi="Arial" w:cs="Arial"/>
                <w:b/>
                <w:color w:val="000000"/>
                <w:sz w:val="20"/>
                <w:szCs w:val="20"/>
              </w:rPr>
            </w:pPr>
            <w:r>
              <w:rPr>
                <w:rFonts w:ascii="Arial" w:eastAsia="Arial" w:hAnsi="Arial" w:cs="Arial"/>
                <w:b/>
                <w:color w:val="000000"/>
                <w:sz w:val="20"/>
                <w:szCs w:val="20"/>
              </w:rPr>
              <w:t>ALL ESSENTIAL</w:t>
            </w:r>
          </w:p>
        </w:tc>
        <w:tc>
          <w:tcPr>
            <w:tcW w:w="8955" w:type="dxa"/>
            <w:tcBorders>
              <w:top w:val="single" w:sz="4" w:space="0" w:color="F8F8F8"/>
            </w:tcBorders>
            <w:shd w:val="clear" w:color="auto" w:fill="auto"/>
          </w:tcPr>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Level 2 or 3 Certificate in Supporting Teaching and Learning in Schools, Level 3 Diploma in Childcare and Education, or other relevant qualification in </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A recognized qualification in English and maths </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A high level of written and spoken English and maths </w:t>
            </w:r>
          </w:p>
          <w:p w:rsidR="000132C8" w:rsidRDefault="00537154" w:rsidP="00A320D1">
            <w:pPr>
              <w:widowControl/>
              <w:numPr>
                <w:ilvl w:val="0"/>
                <w:numId w:val="1"/>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Experience of working with children in a school environment, </w:t>
            </w:r>
            <w:r w:rsidR="00A320D1">
              <w:rPr>
                <w:rFonts w:ascii="Arial" w:eastAsia="Arial" w:hAnsi="Arial" w:cs="Arial"/>
                <w:color w:val="000000"/>
                <w:sz w:val="20"/>
                <w:szCs w:val="20"/>
              </w:rPr>
              <w:t>particularly children with SEND needs</w:t>
            </w:r>
          </w:p>
        </w:tc>
      </w:tr>
      <w:tr w:rsidR="000132C8">
        <w:tc>
          <w:tcPr>
            <w:tcW w:w="1710" w:type="dxa"/>
            <w:shd w:val="clear" w:color="auto" w:fill="auto"/>
            <w:tcMar>
              <w:top w:w="113" w:type="dxa"/>
              <w:bottom w:w="113" w:type="dxa"/>
            </w:tcMar>
          </w:tcPr>
          <w:p w:rsidR="000132C8" w:rsidRDefault="00537154">
            <w:pPr>
              <w:keepLines/>
              <w:widowControl/>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b/>
                <w:color w:val="000000"/>
                <w:sz w:val="20"/>
                <w:szCs w:val="20"/>
              </w:rPr>
              <w:t>Skills and knowledge</w:t>
            </w:r>
          </w:p>
          <w:p w:rsidR="000132C8" w:rsidRDefault="000132C8">
            <w:pPr>
              <w:keepLines/>
              <w:widowControl/>
              <w:pBdr>
                <w:top w:val="nil"/>
                <w:left w:val="nil"/>
                <w:bottom w:val="nil"/>
                <w:right w:val="nil"/>
                <w:between w:val="nil"/>
              </w:pBdr>
              <w:spacing w:after="60"/>
              <w:rPr>
                <w:rFonts w:ascii="Arial" w:eastAsia="Arial" w:hAnsi="Arial" w:cs="Arial"/>
                <w:b/>
                <w:color w:val="000000"/>
                <w:sz w:val="20"/>
                <w:szCs w:val="20"/>
              </w:rPr>
            </w:pPr>
          </w:p>
          <w:p w:rsidR="000132C8" w:rsidRDefault="00537154">
            <w:pPr>
              <w:keepLines/>
              <w:widowControl/>
              <w:pBdr>
                <w:top w:val="nil"/>
                <w:left w:val="nil"/>
                <w:bottom w:val="nil"/>
                <w:right w:val="nil"/>
                <w:between w:val="nil"/>
              </w:pBdr>
              <w:spacing w:after="60"/>
              <w:jc w:val="center"/>
              <w:rPr>
                <w:rFonts w:ascii="Arial" w:eastAsia="Arial" w:hAnsi="Arial" w:cs="Arial"/>
                <w:b/>
                <w:color w:val="000000"/>
                <w:sz w:val="20"/>
                <w:szCs w:val="20"/>
              </w:rPr>
            </w:pPr>
            <w:r>
              <w:rPr>
                <w:rFonts w:ascii="Arial" w:eastAsia="Arial" w:hAnsi="Arial" w:cs="Arial"/>
                <w:b/>
                <w:color w:val="000000"/>
                <w:sz w:val="20"/>
                <w:szCs w:val="20"/>
              </w:rPr>
              <w:t>ALL ESSENTIAL</w:t>
            </w:r>
          </w:p>
        </w:tc>
        <w:tc>
          <w:tcPr>
            <w:tcW w:w="8955" w:type="dxa"/>
            <w:shd w:val="clear" w:color="auto" w:fill="auto"/>
            <w:tcMar>
              <w:top w:w="113" w:type="dxa"/>
              <w:bottom w:w="113" w:type="dxa"/>
            </w:tcMar>
          </w:tcPr>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Good organisational skills </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Ability to build effective working relationships with pupils and adults</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Skills and expertise in understanding the needs of all pupils</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Knowledge of how to help adapt and deliver support to meet individual needs</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Subject and curriculum knowledge relevant to the role, and ability to apply this effectively in supporting teachers and pupils</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Excellent verbal communication skills </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Active listening skills </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The ability to remain calm in stressful situations </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Knowledge of guidance and requirements around safeguarding children</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Good IT skills, particularly using IT to support learning</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Understanding of roles and responsibilities within the classroom and whole school context </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Knowledge of how to successfully lead learning activities for a group or class of children </w:t>
            </w:r>
          </w:p>
          <w:p w:rsidR="000132C8" w:rsidRDefault="00537154">
            <w:pPr>
              <w:widowControl/>
              <w:numPr>
                <w:ilvl w:val="0"/>
                <w:numId w:val="1"/>
              </w:numPr>
              <w:pBdr>
                <w:top w:val="nil"/>
                <w:left w:val="nil"/>
                <w:bottom w:val="nil"/>
                <w:right w:val="nil"/>
                <w:between w:val="nil"/>
              </w:pBdr>
              <w:spacing w:after="60"/>
              <w:rPr>
                <w:rFonts w:ascii="Arial" w:eastAsia="Arial" w:hAnsi="Arial" w:cs="Arial"/>
                <w:color w:val="000000"/>
                <w:sz w:val="20"/>
                <w:szCs w:val="20"/>
              </w:rPr>
            </w:pPr>
            <w:r>
              <w:rPr>
                <w:rFonts w:ascii="Arial" w:eastAsia="Arial" w:hAnsi="Arial" w:cs="Arial"/>
                <w:color w:val="000000"/>
                <w:sz w:val="20"/>
                <w:szCs w:val="20"/>
              </w:rPr>
              <w:t xml:space="preserve">Knowledge of how to support learners across all abilities in accessing the curriculum  </w:t>
            </w:r>
          </w:p>
        </w:tc>
      </w:tr>
      <w:tr w:rsidR="000132C8">
        <w:tc>
          <w:tcPr>
            <w:tcW w:w="1710" w:type="dxa"/>
            <w:shd w:val="clear" w:color="auto" w:fill="auto"/>
            <w:tcMar>
              <w:top w:w="113" w:type="dxa"/>
              <w:bottom w:w="113" w:type="dxa"/>
            </w:tcMar>
          </w:tcPr>
          <w:p w:rsidR="000132C8" w:rsidRDefault="00537154">
            <w:pPr>
              <w:keepLines/>
              <w:widowControl/>
              <w:pBdr>
                <w:top w:val="nil"/>
                <w:left w:val="nil"/>
                <w:bottom w:val="nil"/>
                <w:right w:val="nil"/>
                <w:between w:val="nil"/>
              </w:pBdr>
              <w:spacing w:after="60"/>
              <w:rPr>
                <w:rFonts w:ascii="Arial" w:eastAsia="Arial" w:hAnsi="Arial" w:cs="Arial"/>
                <w:b/>
                <w:color w:val="000000"/>
                <w:sz w:val="20"/>
                <w:szCs w:val="20"/>
              </w:rPr>
            </w:pPr>
            <w:r>
              <w:rPr>
                <w:rFonts w:ascii="Arial" w:eastAsia="Arial" w:hAnsi="Arial" w:cs="Arial"/>
                <w:b/>
                <w:color w:val="000000"/>
                <w:sz w:val="20"/>
                <w:szCs w:val="20"/>
              </w:rPr>
              <w:t>Personal qualities</w:t>
            </w:r>
          </w:p>
        </w:tc>
        <w:tc>
          <w:tcPr>
            <w:tcW w:w="8955" w:type="dxa"/>
            <w:shd w:val="clear" w:color="auto" w:fill="auto"/>
            <w:tcMar>
              <w:top w:w="113" w:type="dxa"/>
              <w:bottom w:w="113" w:type="dxa"/>
            </w:tcMar>
          </w:tcPr>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Enjoyment of working with children</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Sensitivity and understanding, to help build good relationships with pupils, staff and parents </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A commitment to getting the best outcomes for all pupils and promoting the ethos and values of the school</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Commitment to maintaining confidentiality at all times</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Commitment to safeguarding pupil’s wellbeing and equality</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 xml:space="preserve">Reliable and punctual </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Respect and embrace the growth mindset culture of the school</w:t>
            </w:r>
          </w:p>
          <w:p w:rsidR="000132C8" w:rsidRDefault="00537154">
            <w:pPr>
              <w:widowControl/>
              <w:numPr>
                <w:ilvl w:val="0"/>
                <w:numId w:val="1"/>
              </w:numPr>
              <w:pBdr>
                <w:top w:val="nil"/>
                <w:left w:val="nil"/>
                <w:bottom w:val="nil"/>
                <w:right w:val="nil"/>
                <w:between w:val="nil"/>
              </w:pBdr>
              <w:spacing w:after="60"/>
            </w:pPr>
            <w:r>
              <w:rPr>
                <w:rFonts w:ascii="Arial" w:eastAsia="Arial" w:hAnsi="Arial" w:cs="Arial"/>
                <w:color w:val="000000"/>
                <w:sz w:val="20"/>
                <w:szCs w:val="20"/>
              </w:rPr>
              <w:t>Patience and a sense of humour</w:t>
            </w:r>
          </w:p>
        </w:tc>
      </w:tr>
    </w:tbl>
    <w:p w:rsidR="000132C8" w:rsidRDefault="000132C8">
      <w:pPr>
        <w:spacing w:line="200" w:lineRule="auto"/>
      </w:pPr>
    </w:p>
    <w:p w:rsidR="000132C8" w:rsidRDefault="00537154">
      <w:pPr>
        <w:widowControl/>
        <w:pBdr>
          <w:top w:val="nil"/>
          <w:left w:val="nil"/>
          <w:bottom w:val="nil"/>
          <w:right w:val="nil"/>
          <w:between w:val="nil"/>
        </w:pBdr>
        <w:spacing w:after="120"/>
        <w:ind w:right="284"/>
        <w:rPr>
          <w:rFonts w:ascii="Arial" w:eastAsia="Arial" w:hAnsi="Arial" w:cs="Arial"/>
          <w:color w:val="000000"/>
          <w:sz w:val="20"/>
          <w:szCs w:val="20"/>
        </w:rPr>
      </w:pPr>
      <w:r>
        <w:rPr>
          <w:rFonts w:ascii="Arial" w:eastAsia="Arial" w:hAnsi="Arial" w:cs="Arial"/>
          <w:b/>
          <w:color w:val="000000"/>
          <w:sz w:val="20"/>
          <w:szCs w:val="20"/>
        </w:rPr>
        <w:t>Notes</w:t>
      </w:r>
      <w:r>
        <w:rPr>
          <w:rFonts w:ascii="Arial" w:eastAsia="Arial" w:hAnsi="Arial" w:cs="Arial"/>
          <w:color w:val="000000"/>
          <w:sz w:val="20"/>
          <w:szCs w:val="20"/>
        </w:rPr>
        <w:t>:</w:t>
      </w:r>
    </w:p>
    <w:p w:rsidR="000132C8" w:rsidRDefault="00537154">
      <w:pPr>
        <w:widowControl/>
        <w:pBdr>
          <w:top w:val="nil"/>
          <w:left w:val="nil"/>
          <w:bottom w:val="nil"/>
          <w:right w:val="nil"/>
          <w:between w:val="nil"/>
        </w:pBdr>
        <w:spacing w:after="120"/>
        <w:ind w:right="284"/>
        <w:rPr>
          <w:rFonts w:ascii="Arial" w:eastAsia="Arial" w:hAnsi="Arial" w:cs="Arial"/>
          <w:color w:val="000000"/>
          <w:sz w:val="20"/>
          <w:szCs w:val="20"/>
        </w:rPr>
      </w:pPr>
      <w:r>
        <w:rPr>
          <w:rFonts w:ascii="Arial" w:eastAsia="Arial" w:hAnsi="Arial" w:cs="Arial"/>
          <w:color w:val="000000"/>
          <w:sz w:val="20"/>
          <w:szCs w:val="20"/>
        </w:rPr>
        <w:t xml:space="preserve">This job description may be amended at any time in consultation with the postholder. </w:t>
      </w:r>
    </w:p>
    <w:p w:rsidR="000132C8" w:rsidRDefault="00537154">
      <w:pPr>
        <w:widowControl/>
        <w:pBdr>
          <w:top w:val="nil"/>
          <w:left w:val="nil"/>
          <w:bottom w:val="nil"/>
          <w:right w:val="nil"/>
          <w:between w:val="nil"/>
        </w:pBdr>
        <w:spacing w:after="120"/>
        <w:ind w:right="284"/>
        <w:rPr>
          <w:rFonts w:ascii="Arial" w:eastAsia="Arial" w:hAnsi="Arial" w:cs="Arial"/>
          <w:color w:val="000000"/>
          <w:sz w:val="20"/>
          <w:szCs w:val="20"/>
        </w:rPr>
      </w:pPr>
      <w:r>
        <w:rPr>
          <w:rFonts w:ascii="Arial" w:eastAsia="Arial" w:hAnsi="Arial" w:cs="Arial"/>
          <w:color w:val="000000"/>
          <w:sz w:val="20"/>
          <w:szCs w:val="20"/>
        </w:rPr>
        <w:t>Last review date:  May 2021</w:t>
      </w:r>
    </w:p>
    <w:p w:rsidR="000132C8" w:rsidRDefault="00537154">
      <w:pPr>
        <w:widowControl/>
        <w:pBdr>
          <w:top w:val="nil"/>
          <w:left w:val="nil"/>
          <w:bottom w:val="nil"/>
          <w:right w:val="nil"/>
          <w:between w:val="nil"/>
        </w:pBdr>
        <w:spacing w:after="120"/>
        <w:ind w:right="284"/>
        <w:rPr>
          <w:rFonts w:ascii="Arial" w:eastAsia="Arial" w:hAnsi="Arial" w:cs="Arial"/>
          <w:color w:val="000000"/>
          <w:sz w:val="20"/>
          <w:szCs w:val="20"/>
        </w:rPr>
      </w:pPr>
      <w:r>
        <w:rPr>
          <w:rFonts w:ascii="Arial" w:eastAsia="Arial" w:hAnsi="Arial" w:cs="Arial"/>
          <w:color w:val="000000"/>
          <w:sz w:val="20"/>
          <w:szCs w:val="20"/>
        </w:rPr>
        <w:t xml:space="preserve">Next review date: </w:t>
      </w:r>
      <w:r>
        <w:rPr>
          <w:rFonts w:ascii="Arial" w:eastAsia="Arial" w:hAnsi="Arial" w:cs="Arial"/>
          <w:sz w:val="20"/>
          <w:szCs w:val="20"/>
        </w:rPr>
        <w:t xml:space="preserve">Sep </w:t>
      </w:r>
      <w:r>
        <w:rPr>
          <w:rFonts w:ascii="Arial" w:eastAsia="Arial" w:hAnsi="Arial" w:cs="Arial"/>
          <w:color w:val="000000"/>
          <w:sz w:val="20"/>
          <w:szCs w:val="20"/>
        </w:rPr>
        <w:t xml:space="preserve"> 2021</w:t>
      </w:r>
    </w:p>
    <w:p w:rsidR="000132C8" w:rsidRDefault="00537154">
      <w:pPr>
        <w:widowControl/>
        <w:pBdr>
          <w:top w:val="nil"/>
          <w:left w:val="nil"/>
          <w:bottom w:val="nil"/>
          <w:right w:val="nil"/>
          <w:between w:val="nil"/>
        </w:pBdr>
        <w:spacing w:before="120" w:after="240"/>
        <w:rPr>
          <w:rFonts w:ascii="Arial" w:eastAsia="Arial" w:hAnsi="Arial" w:cs="Arial"/>
          <w:color w:val="000000"/>
          <w:sz w:val="20"/>
          <w:szCs w:val="20"/>
        </w:rPr>
      </w:pPr>
      <w:r>
        <w:rPr>
          <w:rFonts w:ascii="Arial" w:eastAsia="Arial" w:hAnsi="Arial" w:cs="Arial"/>
          <w:b/>
          <w:color w:val="000000"/>
          <w:sz w:val="20"/>
          <w:szCs w:val="20"/>
        </w:rPr>
        <w:t>Principal’s signature:</w:t>
      </w:r>
      <w:r>
        <w:rPr>
          <w:rFonts w:ascii="Arial" w:eastAsia="Arial" w:hAnsi="Arial" w:cs="Arial"/>
          <w:color w:val="000000"/>
          <w:sz w:val="20"/>
          <w:szCs w:val="20"/>
        </w:rPr>
        <w:tab/>
      </w:r>
      <w:r>
        <w:rPr>
          <w:rFonts w:ascii="Arial" w:eastAsia="Arial" w:hAnsi="Arial" w:cs="Arial"/>
          <w:color w:val="B9B9B9"/>
          <w:sz w:val="20"/>
          <w:szCs w:val="20"/>
        </w:rPr>
        <w:t>_______________________________________</w:t>
      </w:r>
    </w:p>
    <w:p w:rsidR="000132C8" w:rsidRDefault="00537154">
      <w:pPr>
        <w:widowControl/>
        <w:pBdr>
          <w:top w:val="nil"/>
          <w:left w:val="nil"/>
          <w:bottom w:val="nil"/>
          <w:right w:val="nil"/>
          <w:between w:val="nil"/>
        </w:pBdr>
        <w:spacing w:before="120" w:after="240"/>
        <w:rPr>
          <w:rFonts w:ascii="Arial" w:eastAsia="Arial" w:hAnsi="Arial" w:cs="Arial"/>
          <w:color w:val="000000"/>
          <w:sz w:val="20"/>
          <w:szCs w:val="20"/>
        </w:rPr>
      </w:pPr>
      <w:r>
        <w:rPr>
          <w:rFonts w:ascii="Arial" w:eastAsia="Arial" w:hAnsi="Arial" w:cs="Arial"/>
          <w:b/>
          <w:color w:val="000000"/>
          <w:sz w:val="20"/>
          <w:szCs w:val="20"/>
        </w:rPr>
        <w:t xml:space="preserve">Date :                             </w:t>
      </w:r>
      <w:r>
        <w:rPr>
          <w:rFonts w:ascii="Arial" w:eastAsia="Arial" w:hAnsi="Arial" w:cs="Arial"/>
          <w:color w:val="B9B9B9"/>
          <w:sz w:val="20"/>
          <w:szCs w:val="20"/>
        </w:rPr>
        <w:t>_______________________________________</w:t>
      </w:r>
      <w:r>
        <w:rPr>
          <w:rFonts w:ascii="Arial" w:eastAsia="Arial" w:hAnsi="Arial" w:cs="Arial"/>
          <w:color w:val="000000"/>
          <w:sz w:val="20"/>
          <w:szCs w:val="20"/>
        </w:rPr>
        <w:tab/>
      </w:r>
    </w:p>
    <w:p w:rsidR="000132C8" w:rsidRDefault="00537154">
      <w:pPr>
        <w:widowControl/>
        <w:pBdr>
          <w:top w:val="nil"/>
          <w:left w:val="nil"/>
          <w:bottom w:val="nil"/>
          <w:right w:val="nil"/>
          <w:between w:val="nil"/>
        </w:pBdr>
        <w:spacing w:before="120" w:after="240"/>
        <w:rPr>
          <w:rFonts w:ascii="Arial" w:eastAsia="Arial" w:hAnsi="Arial" w:cs="Arial"/>
          <w:color w:val="000000"/>
          <w:sz w:val="20"/>
          <w:szCs w:val="20"/>
        </w:rPr>
      </w:pPr>
      <w:r>
        <w:rPr>
          <w:rFonts w:ascii="Arial" w:eastAsia="Arial" w:hAnsi="Arial" w:cs="Arial"/>
          <w:b/>
          <w:color w:val="000000"/>
          <w:sz w:val="20"/>
          <w:szCs w:val="20"/>
        </w:rPr>
        <w:t xml:space="preserve">Postholder’s signature: </w:t>
      </w:r>
      <w:r>
        <w:rPr>
          <w:rFonts w:ascii="Arial" w:eastAsia="Arial" w:hAnsi="Arial" w:cs="Arial"/>
          <w:color w:val="B9B9B9"/>
          <w:sz w:val="20"/>
          <w:szCs w:val="20"/>
        </w:rPr>
        <w:t>_______________________________________</w:t>
      </w:r>
    </w:p>
    <w:p w:rsidR="000132C8" w:rsidRDefault="00537154">
      <w:pPr>
        <w:widowControl/>
        <w:pBdr>
          <w:top w:val="nil"/>
          <w:left w:val="nil"/>
          <w:bottom w:val="nil"/>
          <w:right w:val="nil"/>
          <w:between w:val="nil"/>
        </w:pBdr>
        <w:spacing w:before="120" w:after="240"/>
        <w:rPr>
          <w:rFonts w:ascii="Arial" w:eastAsia="Arial" w:hAnsi="Arial" w:cs="Arial"/>
          <w:color w:val="000000"/>
          <w:sz w:val="20"/>
          <w:szCs w:val="20"/>
        </w:rPr>
        <w:sectPr w:rsidR="000132C8">
          <w:headerReference w:type="default" r:id="rId10"/>
          <w:footerReference w:type="default" r:id="rId11"/>
          <w:pgSz w:w="11920" w:h="16840"/>
          <w:pgMar w:top="1220" w:right="280" w:bottom="280" w:left="560" w:header="235" w:footer="0" w:gutter="0"/>
          <w:pgNumType w:start="1"/>
          <w:cols w:space="720"/>
        </w:sectPr>
      </w:pPr>
      <w:r>
        <w:rPr>
          <w:rFonts w:ascii="Arial" w:eastAsia="Arial" w:hAnsi="Arial" w:cs="Arial"/>
          <w:b/>
          <w:color w:val="000000"/>
          <w:sz w:val="20"/>
          <w:szCs w:val="20"/>
        </w:rPr>
        <w:t xml:space="preserve">Date: </w:t>
      </w:r>
      <w:r>
        <w:rPr>
          <w:rFonts w:ascii="Arial" w:eastAsia="Arial" w:hAnsi="Arial" w:cs="Arial"/>
          <w:b/>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 xml:space="preserve">  </w:t>
      </w:r>
      <w:r>
        <w:rPr>
          <w:rFonts w:ascii="Arial" w:eastAsia="Arial" w:hAnsi="Arial" w:cs="Arial"/>
          <w:color w:val="B9B9B9"/>
          <w:sz w:val="20"/>
          <w:szCs w:val="20"/>
        </w:rPr>
        <w:t>_______________________________________</w:t>
      </w:r>
    </w:p>
    <w:p w:rsidR="000132C8" w:rsidRDefault="000132C8">
      <w:pPr>
        <w:widowControl/>
        <w:pBdr>
          <w:top w:val="nil"/>
          <w:left w:val="nil"/>
          <w:bottom w:val="nil"/>
          <w:right w:val="nil"/>
          <w:between w:val="nil"/>
        </w:pBdr>
        <w:rPr>
          <w:rFonts w:ascii="Calibri" w:hAnsi="Calibri" w:cs="Calibri"/>
          <w:b/>
          <w:color w:val="00B0F0"/>
          <w:sz w:val="24"/>
          <w:szCs w:val="24"/>
        </w:rPr>
      </w:pPr>
    </w:p>
    <w:sectPr w:rsidR="000132C8">
      <w:headerReference w:type="default" r:id="rId12"/>
      <w:footerReference w:type="default" r:id="rId13"/>
      <w:pgSz w:w="11920" w:h="16840"/>
      <w:pgMar w:top="1528" w:right="1133" w:bottom="1440" w:left="851" w:header="568" w:footer="35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396" w:rsidRDefault="00537154">
      <w:r>
        <w:separator/>
      </w:r>
    </w:p>
  </w:endnote>
  <w:endnote w:type="continuationSeparator" w:id="0">
    <w:p w:rsidR="00325396" w:rsidRDefault="00537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Mincho"/>
    <w:charset w:val="80"/>
    <w:family w:val="auto"/>
    <w:pitch w:val="variable"/>
    <w:sig w:usb0="00000000"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2C8" w:rsidRDefault="000132C8">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2C8" w:rsidRDefault="00537154">
    <w:pPr>
      <w:widowControl/>
      <w:pBdr>
        <w:top w:val="nil"/>
        <w:left w:val="nil"/>
        <w:bottom w:val="nil"/>
        <w:right w:val="nil"/>
        <w:between w:val="nil"/>
      </w:pBdr>
      <w:tabs>
        <w:tab w:val="center" w:pos="4513"/>
        <w:tab w:val="right" w:pos="9026"/>
      </w:tabs>
      <w:rPr>
        <w:rFonts w:ascii="Calibri" w:hAnsi="Calibri" w:cs="Calibri"/>
        <w:b/>
        <w:color w:val="00B0F0"/>
        <w:sz w:val="24"/>
        <w:szCs w:val="24"/>
      </w:rPr>
    </w:pPr>
    <w:r>
      <w:rPr>
        <w:rFonts w:ascii="Calibri" w:hAnsi="Calibri" w:cs="Calibri"/>
        <w:b/>
        <w:color w:val="00B0F0"/>
        <w:sz w:val="24"/>
        <w:szCs w:val="24"/>
      </w:rPr>
      <w:t xml:space="preserve">South Coast District </w:t>
    </w:r>
    <w:r>
      <w:rPr>
        <w:noProof/>
        <w:lang w:val="en-GB"/>
      </w:rPr>
      <mc:AlternateContent>
        <mc:Choice Requires="wpg">
          <w:drawing>
            <wp:anchor distT="0" distB="0" distL="114300" distR="114300" simplePos="0" relativeHeight="251658240" behindDoc="0" locked="0" layoutInCell="1" hidden="0" allowOverlap="1">
              <wp:simplePos x="0" y="0"/>
              <wp:positionH relativeFrom="column">
                <wp:posOffset>-63499</wp:posOffset>
              </wp:positionH>
              <wp:positionV relativeFrom="paragraph">
                <wp:posOffset>0</wp:posOffset>
              </wp:positionV>
              <wp:extent cx="6702950" cy="12700"/>
              <wp:effectExtent l="0" t="0" r="0" b="0"/>
              <wp:wrapNone/>
              <wp:docPr id="18" name=""/>
              <wp:cNvGraphicFramePr/>
              <a:graphic xmlns:a="http://schemas.openxmlformats.org/drawingml/2006/main">
                <a:graphicData uri="http://schemas.microsoft.com/office/word/2010/wordprocessingShape">
                  <wps:wsp>
                    <wps:cNvCnPr/>
                    <wps:spPr>
                      <a:xfrm>
                        <a:off x="1994525" y="3780000"/>
                        <a:ext cx="6702950" cy="0"/>
                      </a:xfrm>
                      <a:prstGeom prst="straightConnector1">
                        <a:avLst/>
                      </a:prstGeom>
                      <a:noFill/>
                      <a:ln w="9525" cap="flat" cmpd="sng">
                        <a:solidFill>
                          <a:srgbClr val="8CB3E3"/>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-63499</wp:posOffset>
              </wp:positionH>
              <wp:positionV relativeFrom="paragraph">
                <wp:posOffset>0</wp:posOffset>
              </wp:positionV>
              <wp:extent cx="6702950" cy="12700"/>
              <wp:effectExtent b="0" l="0" r="0" t="0"/>
              <wp:wrapNone/>
              <wp:docPr id="18"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6702950" cy="12700"/>
                      </a:xfrm>
                      <a:prstGeom prst="rect"/>
                      <a:ln/>
                    </pic:spPr>
                  </pic:pic>
                </a:graphicData>
              </a:graphic>
            </wp:anchor>
          </w:drawing>
        </mc:Fallback>
      </mc:AlternateContent>
    </w:r>
    <w:r>
      <w:rPr>
        <w:noProof/>
        <w:lang w:val="en-GB"/>
      </w:rPr>
      <w:drawing>
        <wp:anchor distT="0" distB="0" distL="114300" distR="114300" simplePos="0" relativeHeight="251659264" behindDoc="0" locked="0" layoutInCell="1" hidden="0" allowOverlap="1">
          <wp:simplePos x="0" y="0"/>
          <wp:positionH relativeFrom="column">
            <wp:posOffset>1865629</wp:posOffset>
          </wp:positionH>
          <wp:positionV relativeFrom="paragraph">
            <wp:posOffset>168910</wp:posOffset>
          </wp:positionV>
          <wp:extent cx="2475230" cy="612140"/>
          <wp:effectExtent l="0" t="0" r="0" b="0"/>
          <wp:wrapSquare wrapText="bothSides" distT="0" distB="0" distL="114300" distR="114300"/>
          <wp:docPr id="1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
                  <a:srcRect/>
                  <a:stretch>
                    <a:fillRect/>
                  </a:stretch>
                </pic:blipFill>
                <pic:spPr>
                  <a:xfrm>
                    <a:off x="0" y="0"/>
                    <a:ext cx="2475230" cy="612140"/>
                  </a:xfrm>
                  <a:prstGeom prst="rect">
                    <a:avLst/>
                  </a:prstGeom>
                  <a:ln/>
                </pic:spPr>
              </pic:pic>
            </a:graphicData>
          </a:graphic>
        </wp:anchor>
      </w:drawing>
    </w:r>
  </w:p>
  <w:p w:rsidR="000132C8" w:rsidRDefault="00537154">
    <w:pPr>
      <w:widowControl/>
      <w:pBdr>
        <w:top w:val="nil"/>
        <w:left w:val="nil"/>
        <w:bottom w:val="nil"/>
        <w:right w:val="nil"/>
        <w:between w:val="nil"/>
      </w:pBdr>
      <w:tabs>
        <w:tab w:val="center" w:pos="4513"/>
        <w:tab w:val="right" w:pos="9026"/>
      </w:tabs>
      <w:rPr>
        <w:rFonts w:ascii="Calibri" w:hAnsi="Calibri" w:cs="Calibri"/>
        <w:b/>
        <w:color w:val="00B0F0"/>
        <w:sz w:val="24"/>
        <w:szCs w:val="24"/>
      </w:rPr>
    </w:pPr>
    <w:r>
      <w:rPr>
        <w:noProof/>
        <w:lang w:val="en-GB"/>
      </w:rPr>
      <w:drawing>
        <wp:anchor distT="0" distB="0" distL="114300" distR="114300" simplePos="0" relativeHeight="251660288" behindDoc="0" locked="0" layoutInCell="1" hidden="0" allowOverlap="1">
          <wp:simplePos x="0" y="0"/>
          <wp:positionH relativeFrom="column">
            <wp:posOffset>-128904</wp:posOffset>
          </wp:positionH>
          <wp:positionV relativeFrom="paragraph">
            <wp:posOffset>-2539</wp:posOffset>
          </wp:positionV>
          <wp:extent cx="1939925" cy="561975"/>
          <wp:effectExtent l="0" t="0" r="0" b="0"/>
          <wp:wrapSquare wrapText="bothSides" distT="0" distB="0" distL="114300" distR="114300"/>
          <wp:docPr id="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1939925" cy="561975"/>
                  </a:xfrm>
                  <a:prstGeom prst="rect">
                    <a:avLst/>
                  </a:prstGeom>
                  <a:ln/>
                </pic:spPr>
              </pic:pic>
            </a:graphicData>
          </a:graphic>
        </wp:anchor>
      </w:drawing>
    </w:r>
    <w:r>
      <w:rPr>
        <w:noProof/>
        <w:lang w:val="en-GB"/>
      </w:rPr>
      <mc:AlternateContent>
        <mc:Choice Requires="wps">
          <w:drawing>
            <wp:anchor distT="0" distB="0" distL="114300" distR="114300" simplePos="0" relativeHeight="251661312" behindDoc="0" locked="0" layoutInCell="1" hidden="0" allowOverlap="1">
              <wp:simplePos x="0" y="0"/>
              <wp:positionH relativeFrom="column">
                <wp:posOffset>4341716</wp:posOffset>
              </wp:positionH>
              <wp:positionV relativeFrom="paragraph">
                <wp:posOffset>-1214</wp:posOffset>
              </wp:positionV>
              <wp:extent cx="1940118" cy="477078"/>
              <wp:effectExtent l="0" t="0" r="0" b="0"/>
              <wp:wrapNone/>
              <wp:docPr id="17" name=""/>
              <wp:cNvGraphicFramePr/>
              <a:graphic xmlns:a="http://schemas.openxmlformats.org/drawingml/2006/main">
                <a:graphicData uri="http://schemas.microsoft.com/office/word/2010/wordprocessingShape">
                  <wps:wsp>
                    <wps:cNvSpPr txBox="1"/>
                    <wps:spPr>
                      <a:xfrm>
                        <a:off x="0" y="0"/>
                        <a:ext cx="1940118" cy="4770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596F" w:rsidRDefault="00537154">
                          <w:r>
                            <w:rPr>
                              <w:noProof/>
                              <w:lang w:val="en-GB"/>
                            </w:rPr>
                            <w:drawing>
                              <wp:inline distT="0" distB="0" distL="0" distR="0">
                                <wp:extent cx="1750695" cy="359410"/>
                                <wp:effectExtent l="0" t="0" r="190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T_OceanLogo_Landscape_CMYK.jpg"/>
                                        <pic:cNvPicPr/>
                                      </pic:nvPicPr>
                                      <pic:blipFill>
                                        <a:blip r:embed="rId5" cstate="print">
                                          <a:extLst/>
                                        </a:blip>
                                        <a:stretch>
                                          <a:fillRect/>
                                        </a:stretch>
                                      </pic:blipFill>
                                      <pic:spPr>
                                        <a:xfrm>
                                          <a:off x="0" y="0"/>
                                          <a:ext cx="1750695" cy="3594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4341716</wp:posOffset>
              </wp:positionH>
              <wp:positionV relativeFrom="paragraph">
                <wp:posOffset>-1214</wp:posOffset>
              </wp:positionV>
              <wp:extent cx="1940118" cy="477078"/>
              <wp:effectExtent b="0" l="0" r="0" t="0"/>
              <wp:wrapNone/>
              <wp:docPr id="17"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1940118" cy="477078"/>
                      </a:xfrm>
                      <a:prstGeom prst="rect"/>
                      <a:ln/>
                    </pic:spPr>
                  </pic:pic>
                </a:graphicData>
              </a:graphic>
            </wp:anchor>
          </w:drawing>
        </mc:Fallback>
      </mc:AlternateContent>
    </w:r>
  </w:p>
  <w:p w:rsidR="000132C8" w:rsidRDefault="000132C8">
    <w:pPr>
      <w:widowControl/>
      <w:pBdr>
        <w:top w:val="nil"/>
        <w:left w:val="nil"/>
        <w:bottom w:val="nil"/>
        <w:right w:val="nil"/>
        <w:between w:val="nil"/>
      </w:pBdr>
      <w:tabs>
        <w:tab w:val="center" w:pos="4513"/>
        <w:tab w:val="right" w:pos="9026"/>
      </w:tabs>
      <w:rPr>
        <w:rFonts w:ascii="Calibri" w:hAnsi="Calibri" w:cs="Calibri"/>
        <w:b/>
        <w:color w:val="00B0F0"/>
        <w:sz w:val="24"/>
        <w:szCs w:val="24"/>
      </w:rPr>
    </w:pPr>
  </w:p>
  <w:p w:rsidR="000132C8" w:rsidRDefault="00537154">
    <w:pPr>
      <w:widowControl/>
      <w:pBdr>
        <w:top w:val="nil"/>
        <w:left w:val="nil"/>
        <w:bottom w:val="nil"/>
        <w:right w:val="nil"/>
        <w:between w:val="nil"/>
      </w:pBdr>
      <w:tabs>
        <w:tab w:val="center" w:pos="4513"/>
        <w:tab w:val="right" w:pos="9026"/>
      </w:tabs>
      <w:jc w:val="right"/>
      <w:rPr>
        <w:rFonts w:ascii="Calibri" w:hAnsi="Calibri" w:cs="Calibri"/>
        <w:b/>
        <w:color w:val="000000"/>
        <w:sz w:val="24"/>
        <w:szCs w:val="24"/>
      </w:rPr>
    </w:pPr>
    <w:r>
      <w:rPr>
        <w:rFonts w:ascii="Calibri" w:hAnsi="Calibri" w:cs="Calibri"/>
        <w:b/>
        <w:color w:val="000000"/>
        <w:sz w:val="24"/>
        <w:szCs w:val="24"/>
      </w:rPr>
      <w:t xml:space="preserve">    </w:t>
    </w:r>
    <w:r>
      <w:rPr>
        <w:rFonts w:ascii="Calibri" w:hAnsi="Calibri" w:cs="Calibri"/>
        <w:b/>
        <w:color w:val="000000"/>
        <w:sz w:val="24"/>
        <w:szCs w:val="24"/>
      </w:rPr>
      <w:fldChar w:fldCharType="begin"/>
    </w:r>
    <w:r>
      <w:rPr>
        <w:rFonts w:ascii="Calibri" w:hAnsi="Calibri" w:cs="Calibri"/>
        <w:b/>
        <w:color w:val="000000"/>
        <w:sz w:val="24"/>
        <w:szCs w:val="24"/>
      </w:rPr>
      <w:instrText>PAGE</w:instrText>
    </w:r>
    <w:r>
      <w:rPr>
        <w:rFonts w:ascii="Calibri" w:hAnsi="Calibri" w:cs="Calibri"/>
        <w:b/>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396" w:rsidRDefault="00537154">
      <w:r>
        <w:separator/>
      </w:r>
    </w:p>
  </w:footnote>
  <w:footnote w:type="continuationSeparator" w:id="0">
    <w:p w:rsidR="00325396" w:rsidRDefault="00537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2C8" w:rsidRDefault="000132C8">
    <w:pPr>
      <w:spacing w:line="20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2C8" w:rsidRDefault="00537154">
    <w:pPr>
      <w:widowControl/>
      <w:pBdr>
        <w:top w:val="nil"/>
        <w:left w:val="nil"/>
        <w:bottom w:val="nil"/>
        <w:right w:val="nil"/>
        <w:between w:val="nil"/>
      </w:pBdr>
      <w:tabs>
        <w:tab w:val="center" w:pos="4513"/>
        <w:tab w:val="right" w:pos="9026"/>
        <w:tab w:val="left" w:pos="2855"/>
      </w:tabs>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4EDA"/>
    <w:multiLevelType w:val="multilevel"/>
    <w:tmpl w:val="98D0F5FA"/>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 w15:restartNumberingAfterBreak="0">
    <w:nsid w:val="15261415"/>
    <w:multiLevelType w:val="multilevel"/>
    <w:tmpl w:val="41DE6E2A"/>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2" w15:restartNumberingAfterBreak="0">
    <w:nsid w:val="19B02896"/>
    <w:multiLevelType w:val="multilevel"/>
    <w:tmpl w:val="7C52E63E"/>
    <w:lvl w:ilvl="0">
      <w:start w:val="1"/>
      <w:numFmt w:val="decimal"/>
      <w:pStyle w:val="4Bulletedcopyblu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20C6DC3"/>
    <w:multiLevelType w:val="multilevel"/>
    <w:tmpl w:val="45FA1C22"/>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4" w15:restartNumberingAfterBreak="0">
    <w:nsid w:val="326756F6"/>
    <w:multiLevelType w:val="multilevel"/>
    <w:tmpl w:val="DC901AFA"/>
    <w:lvl w:ilvl="0">
      <w:start w:val="1"/>
      <w:numFmt w:val="bullet"/>
      <w:lvlText w:val="⮚"/>
      <w:lvlJc w:val="left"/>
      <w:pPr>
        <w:ind w:left="170" w:hanging="170"/>
      </w:pPr>
      <w:rPr>
        <w:rFonts w:ascii="Noto Sans Symbols" w:eastAsia="Noto Sans Symbols" w:hAnsi="Noto Sans Symbols" w:cs="Noto Sans Symbols"/>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5" w15:restartNumberingAfterBreak="0">
    <w:nsid w:val="3F4E4A11"/>
    <w:multiLevelType w:val="multilevel"/>
    <w:tmpl w:val="52CCE978"/>
    <w:lvl w:ilvl="0">
      <w:start w:val="1"/>
      <w:numFmt w:val="bullet"/>
      <w:lvlText w:val="⮚"/>
      <w:lvlJc w:val="left"/>
      <w:pPr>
        <w:ind w:left="170" w:hanging="170"/>
      </w:pPr>
      <w:rPr>
        <w:rFonts w:ascii="Noto Sans Symbols" w:eastAsia="Noto Sans Symbols" w:hAnsi="Noto Sans Symbols" w:cs="Noto Sans Symbols"/>
        <w:color w:val="000000"/>
      </w:rPr>
    </w:lvl>
    <w:lvl w:ilvl="1">
      <w:start w:val="1"/>
      <w:numFmt w:val="bullet"/>
      <w:lvlText w:val="o"/>
      <w:lvlJc w:val="left"/>
      <w:pPr>
        <w:ind w:left="1100" w:hanging="360"/>
      </w:pPr>
      <w:rPr>
        <w:rFonts w:ascii="Courier New" w:eastAsia="Courier New" w:hAnsi="Courier New" w:cs="Courier New"/>
      </w:rPr>
    </w:lvl>
    <w:lvl w:ilvl="2">
      <w:start w:val="1"/>
      <w:numFmt w:val="bullet"/>
      <w:lvlText w:val="▪"/>
      <w:lvlJc w:val="left"/>
      <w:pPr>
        <w:ind w:left="1820" w:hanging="360"/>
      </w:pPr>
      <w:rPr>
        <w:rFonts w:ascii="Noto Sans Symbols" w:eastAsia="Noto Sans Symbols" w:hAnsi="Noto Sans Symbols" w:cs="Noto Sans Symbols"/>
      </w:rPr>
    </w:lvl>
    <w:lvl w:ilvl="3">
      <w:start w:val="1"/>
      <w:numFmt w:val="bullet"/>
      <w:lvlText w:val="●"/>
      <w:lvlJc w:val="left"/>
      <w:pPr>
        <w:ind w:left="2540" w:hanging="360"/>
      </w:pPr>
      <w:rPr>
        <w:rFonts w:ascii="Noto Sans Symbols" w:eastAsia="Noto Sans Symbols" w:hAnsi="Noto Sans Symbols" w:cs="Noto Sans Symbols"/>
      </w:rPr>
    </w:lvl>
    <w:lvl w:ilvl="4">
      <w:start w:val="1"/>
      <w:numFmt w:val="bullet"/>
      <w:lvlText w:val="o"/>
      <w:lvlJc w:val="left"/>
      <w:pPr>
        <w:ind w:left="3260" w:hanging="360"/>
      </w:pPr>
      <w:rPr>
        <w:rFonts w:ascii="Courier New" w:eastAsia="Courier New" w:hAnsi="Courier New" w:cs="Courier New"/>
      </w:rPr>
    </w:lvl>
    <w:lvl w:ilvl="5">
      <w:start w:val="1"/>
      <w:numFmt w:val="bullet"/>
      <w:lvlText w:val="▪"/>
      <w:lvlJc w:val="left"/>
      <w:pPr>
        <w:ind w:left="3980" w:hanging="360"/>
      </w:pPr>
      <w:rPr>
        <w:rFonts w:ascii="Noto Sans Symbols" w:eastAsia="Noto Sans Symbols" w:hAnsi="Noto Sans Symbols" w:cs="Noto Sans Symbols"/>
      </w:rPr>
    </w:lvl>
    <w:lvl w:ilvl="6">
      <w:start w:val="1"/>
      <w:numFmt w:val="bullet"/>
      <w:lvlText w:val="●"/>
      <w:lvlJc w:val="left"/>
      <w:pPr>
        <w:ind w:left="4700" w:hanging="360"/>
      </w:pPr>
      <w:rPr>
        <w:rFonts w:ascii="Noto Sans Symbols" w:eastAsia="Noto Sans Symbols" w:hAnsi="Noto Sans Symbols" w:cs="Noto Sans Symbols"/>
      </w:rPr>
    </w:lvl>
    <w:lvl w:ilvl="7">
      <w:start w:val="1"/>
      <w:numFmt w:val="bullet"/>
      <w:lvlText w:val="o"/>
      <w:lvlJc w:val="left"/>
      <w:pPr>
        <w:ind w:left="5420" w:hanging="360"/>
      </w:pPr>
      <w:rPr>
        <w:rFonts w:ascii="Courier New" w:eastAsia="Courier New" w:hAnsi="Courier New" w:cs="Courier New"/>
      </w:rPr>
    </w:lvl>
    <w:lvl w:ilvl="8">
      <w:start w:val="1"/>
      <w:numFmt w:val="bullet"/>
      <w:lvlText w:val="▪"/>
      <w:lvlJc w:val="left"/>
      <w:pPr>
        <w:ind w:left="6140" w:hanging="360"/>
      </w:pPr>
      <w:rPr>
        <w:rFonts w:ascii="Noto Sans Symbols" w:eastAsia="Noto Sans Symbols" w:hAnsi="Noto Sans Symbols" w:cs="Noto Sans Symbols"/>
      </w:rPr>
    </w:lvl>
  </w:abstractNum>
  <w:abstractNum w:abstractNumId="6" w15:restartNumberingAfterBreak="0">
    <w:nsid w:val="41FB0D78"/>
    <w:multiLevelType w:val="hybridMultilevel"/>
    <w:tmpl w:val="BCDCBE9A"/>
    <w:lvl w:ilvl="0" w:tplc="0809000B">
      <w:start w:val="1"/>
      <w:numFmt w:val="bullet"/>
      <w:lvlText w:val=""/>
      <w:lvlJc w:val="left"/>
      <w:pPr>
        <w:ind w:left="944" w:hanging="360"/>
      </w:pPr>
      <w:rPr>
        <w:rFonts w:ascii="Wingdings" w:hAnsi="Wingdings" w:hint="default"/>
      </w:rPr>
    </w:lvl>
    <w:lvl w:ilvl="1" w:tplc="08090003" w:tentative="1">
      <w:start w:val="1"/>
      <w:numFmt w:val="bullet"/>
      <w:lvlText w:val="o"/>
      <w:lvlJc w:val="left"/>
      <w:pPr>
        <w:ind w:left="1664" w:hanging="360"/>
      </w:pPr>
      <w:rPr>
        <w:rFonts w:ascii="Courier New" w:hAnsi="Courier New" w:cs="Courier New" w:hint="default"/>
      </w:rPr>
    </w:lvl>
    <w:lvl w:ilvl="2" w:tplc="08090005" w:tentative="1">
      <w:start w:val="1"/>
      <w:numFmt w:val="bullet"/>
      <w:lvlText w:val=""/>
      <w:lvlJc w:val="left"/>
      <w:pPr>
        <w:ind w:left="2384" w:hanging="360"/>
      </w:pPr>
      <w:rPr>
        <w:rFonts w:ascii="Wingdings" w:hAnsi="Wingdings" w:hint="default"/>
      </w:rPr>
    </w:lvl>
    <w:lvl w:ilvl="3" w:tplc="08090001" w:tentative="1">
      <w:start w:val="1"/>
      <w:numFmt w:val="bullet"/>
      <w:lvlText w:val=""/>
      <w:lvlJc w:val="left"/>
      <w:pPr>
        <w:ind w:left="3104" w:hanging="360"/>
      </w:pPr>
      <w:rPr>
        <w:rFonts w:ascii="Symbol" w:hAnsi="Symbol" w:hint="default"/>
      </w:rPr>
    </w:lvl>
    <w:lvl w:ilvl="4" w:tplc="08090003" w:tentative="1">
      <w:start w:val="1"/>
      <w:numFmt w:val="bullet"/>
      <w:lvlText w:val="o"/>
      <w:lvlJc w:val="left"/>
      <w:pPr>
        <w:ind w:left="3824" w:hanging="360"/>
      </w:pPr>
      <w:rPr>
        <w:rFonts w:ascii="Courier New" w:hAnsi="Courier New" w:cs="Courier New" w:hint="default"/>
      </w:rPr>
    </w:lvl>
    <w:lvl w:ilvl="5" w:tplc="08090005" w:tentative="1">
      <w:start w:val="1"/>
      <w:numFmt w:val="bullet"/>
      <w:lvlText w:val=""/>
      <w:lvlJc w:val="left"/>
      <w:pPr>
        <w:ind w:left="4544" w:hanging="360"/>
      </w:pPr>
      <w:rPr>
        <w:rFonts w:ascii="Wingdings" w:hAnsi="Wingdings" w:hint="default"/>
      </w:rPr>
    </w:lvl>
    <w:lvl w:ilvl="6" w:tplc="08090001" w:tentative="1">
      <w:start w:val="1"/>
      <w:numFmt w:val="bullet"/>
      <w:lvlText w:val=""/>
      <w:lvlJc w:val="left"/>
      <w:pPr>
        <w:ind w:left="5264" w:hanging="360"/>
      </w:pPr>
      <w:rPr>
        <w:rFonts w:ascii="Symbol" w:hAnsi="Symbol" w:hint="default"/>
      </w:rPr>
    </w:lvl>
    <w:lvl w:ilvl="7" w:tplc="08090003" w:tentative="1">
      <w:start w:val="1"/>
      <w:numFmt w:val="bullet"/>
      <w:lvlText w:val="o"/>
      <w:lvlJc w:val="left"/>
      <w:pPr>
        <w:ind w:left="5984" w:hanging="360"/>
      </w:pPr>
      <w:rPr>
        <w:rFonts w:ascii="Courier New" w:hAnsi="Courier New" w:cs="Courier New" w:hint="default"/>
      </w:rPr>
    </w:lvl>
    <w:lvl w:ilvl="8" w:tplc="08090005" w:tentative="1">
      <w:start w:val="1"/>
      <w:numFmt w:val="bullet"/>
      <w:lvlText w:val=""/>
      <w:lvlJc w:val="left"/>
      <w:pPr>
        <w:ind w:left="6704" w:hanging="360"/>
      </w:pPr>
      <w:rPr>
        <w:rFonts w:ascii="Wingdings" w:hAnsi="Wingdings" w:hint="default"/>
      </w:rPr>
    </w:lvl>
  </w:abstractNum>
  <w:abstractNum w:abstractNumId="7" w15:restartNumberingAfterBreak="0">
    <w:nsid w:val="56971772"/>
    <w:multiLevelType w:val="multilevel"/>
    <w:tmpl w:val="5074F270"/>
    <w:lvl w:ilvl="0">
      <w:start w:val="1"/>
      <w:numFmt w:val="bullet"/>
      <w:lvlText w:val="●"/>
      <w:lvlJc w:val="left"/>
      <w:pPr>
        <w:ind w:left="340" w:hanging="170"/>
      </w:pPr>
      <w:rPr>
        <w:rFonts w:ascii="Noto Sans Symbols" w:eastAsia="Noto Sans Symbols" w:hAnsi="Noto Sans Symbols" w:cs="Noto Sans Symbols"/>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abstractNum w:abstractNumId="8" w15:restartNumberingAfterBreak="0">
    <w:nsid w:val="5C4B6842"/>
    <w:multiLevelType w:val="multilevel"/>
    <w:tmpl w:val="F02EA276"/>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9" w15:restartNumberingAfterBreak="0">
    <w:nsid w:val="63C0190A"/>
    <w:multiLevelType w:val="multilevel"/>
    <w:tmpl w:val="92962CBC"/>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0" w15:restartNumberingAfterBreak="0">
    <w:nsid w:val="7CEE07F0"/>
    <w:multiLevelType w:val="multilevel"/>
    <w:tmpl w:val="6010C6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7"/>
  </w:num>
  <w:num w:numId="2">
    <w:abstractNumId w:val="3"/>
  </w:num>
  <w:num w:numId="3">
    <w:abstractNumId w:val="8"/>
  </w:num>
  <w:num w:numId="4">
    <w:abstractNumId w:val="0"/>
  </w:num>
  <w:num w:numId="5">
    <w:abstractNumId w:val="10"/>
  </w:num>
  <w:num w:numId="6">
    <w:abstractNumId w:val="1"/>
  </w:num>
  <w:num w:numId="7">
    <w:abstractNumId w:val="9"/>
  </w:num>
  <w:num w:numId="8">
    <w:abstractNumId w:val="5"/>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2C8"/>
    <w:rsid w:val="00001E9E"/>
    <w:rsid w:val="000132C8"/>
    <w:rsid w:val="000D7CC1"/>
    <w:rsid w:val="00184CED"/>
    <w:rsid w:val="00325396"/>
    <w:rsid w:val="0034455D"/>
    <w:rsid w:val="00537154"/>
    <w:rsid w:val="00A320D1"/>
    <w:rsid w:val="00C65759"/>
    <w:rsid w:val="00D970B5"/>
    <w:rsid w:val="00ED2287"/>
    <w:rsid w:val="00FB6D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69CC08-68A8-4841-8885-8C38367E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heme="minorHAnsi" w:hAnsiTheme="minorHAnsi" w:cstheme="minorBidi"/>
      <w:lang w:val="en-US"/>
    </w:rPr>
  </w:style>
  <w:style w:type="paragraph" w:styleId="Heading1">
    <w:name w:val="heading 1"/>
    <w:basedOn w:val="Normal"/>
    <w:link w:val="Heading1Char"/>
    <w:uiPriority w:val="9"/>
    <w:qFormat/>
    <w:pPr>
      <w:spacing w:before="25"/>
      <w:ind w:left="112"/>
      <w:outlineLvl w:val="0"/>
    </w:pPr>
    <w:rPr>
      <w:rFonts w:ascii="Comic Sans MS" w:eastAsia="Comic Sans MS" w:hAnsi="Comic Sans MS"/>
      <w:sz w:val="24"/>
      <w:szCs w:val="24"/>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F5438"/>
    <w:pPr>
      <w:keepNext/>
      <w:widowControl/>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EF5438"/>
    <w:pPr>
      <w:keepNext/>
      <w:widowControl/>
      <w:tabs>
        <w:tab w:val="num" w:pos="2880"/>
      </w:tabs>
      <w:spacing w:before="240" w:after="60"/>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EF5438"/>
    <w:pPr>
      <w:widowControl/>
      <w:tabs>
        <w:tab w:val="num" w:pos="3600"/>
      </w:tabs>
      <w:spacing w:before="240" w:after="60"/>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EF5438"/>
    <w:pPr>
      <w:widowControl/>
      <w:tabs>
        <w:tab w:val="num" w:pos="4320"/>
      </w:tabs>
      <w:spacing w:before="240" w:after="60"/>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EF5438"/>
    <w:pPr>
      <w:widowControl/>
      <w:tabs>
        <w:tab w:val="num" w:pos="5040"/>
      </w:tabs>
      <w:spacing w:before="240" w:after="60"/>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EF5438"/>
    <w:pPr>
      <w:widowControl/>
      <w:tabs>
        <w:tab w:val="num" w:pos="5760"/>
      </w:tabs>
      <w:spacing w:before="240" w:after="60"/>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EF5438"/>
    <w:pPr>
      <w:widowControl/>
      <w:tabs>
        <w:tab w:val="num" w:pos="6480"/>
      </w:tabs>
      <w:spacing w:before="240" w:after="60"/>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pPr>
      <w:widowControl/>
      <w:tabs>
        <w:tab w:val="center" w:pos="4513"/>
        <w:tab w:val="right" w:pos="9026"/>
      </w:tabs>
    </w:pPr>
    <w:rPr>
      <w:rFonts w:ascii="Century Gothic" w:hAnsi="Century Gothic" w:cs="Times New Roman"/>
      <w:sz w:val="24"/>
      <w:szCs w:val="24"/>
      <w:lang w:val="en-GB"/>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widowControl/>
      <w:tabs>
        <w:tab w:val="center" w:pos="4513"/>
        <w:tab w:val="right" w:pos="9026"/>
      </w:tabs>
    </w:pPr>
    <w:rPr>
      <w:rFonts w:ascii="Century Gothic" w:hAnsi="Century Gothic" w:cs="Times New Roman"/>
      <w:sz w:val="24"/>
      <w:szCs w:val="24"/>
      <w:lang w:val="en-GB"/>
    </w:r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widowControl/>
    </w:pPr>
    <w:rPr>
      <w:rFonts w:ascii="Tahoma" w:eastAsia="SimSun" w:hAnsi="Tahoma" w:cs="Tahoma"/>
      <w:sz w:val="16"/>
      <w:szCs w:val="16"/>
      <w:lang w:val="en-GB" w:eastAsia="zh-CN"/>
    </w:rPr>
  </w:style>
  <w:style w:type="character" w:customStyle="1" w:styleId="BalloonTextChar">
    <w:name w:val="Balloon Text Char"/>
    <w:basedOn w:val="DefaultParagraphFont"/>
    <w:link w:val="BalloonText"/>
    <w:uiPriority w:val="99"/>
    <w:semiHidden/>
    <w:rPr>
      <w:rFonts w:ascii="Tahoma" w:eastAsia="SimSun" w:hAnsi="Tahoma" w:cs="Tahoma"/>
      <w:sz w:val="16"/>
      <w:szCs w:val="16"/>
      <w:lang w:eastAsia="zh-CN"/>
    </w:rPr>
  </w:style>
  <w:style w:type="character" w:customStyle="1" w:styleId="Heading1Char">
    <w:name w:val="Heading 1 Char"/>
    <w:basedOn w:val="DefaultParagraphFont"/>
    <w:link w:val="Heading1"/>
    <w:uiPriority w:val="9"/>
    <w:rPr>
      <w:rFonts w:ascii="Comic Sans MS" w:eastAsia="Comic Sans MS" w:hAnsi="Comic Sans MS" w:cstheme="minorBidi"/>
      <w:lang w:val="en-US"/>
    </w:rPr>
  </w:style>
  <w:style w:type="paragraph" w:styleId="BodyText">
    <w:name w:val="Body Text"/>
    <w:basedOn w:val="Normal"/>
    <w:link w:val="BodyTextChar"/>
    <w:qFormat/>
    <w:pPr>
      <w:ind w:left="832" w:hanging="360"/>
    </w:pPr>
    <w:rPr>
      <w:rFonts w:ascii="Comic Sans MS" w:eastAsia="Comic Sans MS" w:hAnsi="Comic Sans MS"/>
      <w:sz w:val="20"/>
      <w:szCs w:val="20"/>
    </w:rPr>
  </w:style>
  <w:style w:type="character" w:customStyle="1" w:styleId="BodyTextChar">
    <w:name w:val="Body Text Char"/>
    <w:basedOn w:val="DefaultParagraphFont"/>
    <w:link w:val="BodyText"/>
    <w:uiPriority w:val="1"/>
    <w:rPr>
      <w:rFonts w:ascii="Comic Sans MS" w:eastAsia="Comic Sans MS" w:hAnsi="Comic Sans MS" w:cstheme="minorBidi"/>
      <w:sz w:val="20"/>
      <w:szCs w:val="20"/>
      <w:lang w:val="en-US"/>
    </w:rPr>
  </w:style>
  <w:style w:type="paragraph" w:customStyle="1" w:styleId="contactaddress">
    <w:name w:val="contact_address"/>
    <w:basedOn w:val="Normal"/>
    <w:pPr>
      <w:widowControl/>
      <w:spacing w:before="100" w:beforeAutospacing="1" w:after="100" w:afterAutospacing="1"/>
    </w:pPr>
    <w:rPr>
      <w:rFonts w:ascii="Times New Roman" w:eastAsia="Times New Roman" w:hAnsi="Times New Roman" w:cs="Times New Roman"/>
      <w:sz w:val="24"/>
      <w:szCs w:val="24"/>
      <w:lang w:val="en-GB"/>
    </w:rPr>
  </w:style>
  <w:style w:type="paragraph" w:customStyle="1" w:styleId="contactdetails">
    <w:name w:val="contact_details"/>
    <w:basedOn w:val="Normal"/>
    <w:pPr>
      <w:widowControl/>
      <w:spacing w:before="100" w:beforeAutospacing="1" w:after="100" w:afterAutospacing="1"/>
    </w:pPr>
    <w:rPr>
      <w:rFonts w:ascii="Times New Roman" w:eastAsia="Times New Roman" w:hAnsi="Times New Roman" w:cs="Times New Roman"/>
      <w:sz w:val="24"/>
      <w:szCs w:val="24"/>
      <w:lang w:val="en-GB"/>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themeColor="hyperlink"/>
      <w:u w:val="single"/>
    </w:rPr>
  </w:style>
  <w:style w:type="paragraph" w:customStyle="1" w:styleId="HeaderFooter">
    <w:name w:val="Header &amp; Footer"/>
    <w:autoRedefine/>
    <w:pPr>
      <w:tabs>
        <w:tab w:val="right" w:pos="9632"/>
        <w:tab w:val="left" w:pos="9921"/>
        <w:tab w:val="left" w:pos="10630"/>
      </w:tabs>
    </w:pPr>
    <w:rPr>
      <w:rFonts w:eastAsia="Times New Roman"/>
      <w:color w:val="548DD4"/>
      <w:sz w:val="18"/>
      <w:szCs w:val="18"/>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rFonts w:ascii="Gill Sans MT" w:hAnsi="Gill Sans MT" w:cs="Gill Sans MT"/>
      <w:color w:val="000000"/>
    </w:rPr>
  </w:style>
  <w:style w:type="paragraph" w:styleId="NormalWeb">
    <w:name w:val="Normal (Web)"/>
    <w:basedOn w:val="Normal"/>
    <w:uiPriority w:val="99"/>
    <w:semiHidden/>
    <w:unhideWhenUsed/>
    <w:pPr>
      <w:widowControl/>
      <w:spacing w:before="100" w:beforeAutospacing="1" w:after="100" w:afterAutospacing="1"/>
    </w:pPr>
    <w:rPr>
      <w:rFonts w:ascii="Times New Roman" w:eastAsia="Times New Roman" w:hAnsi="Times New Roman" w:cs="Times New Roman"/>
      <w:sz w:val="24"/>
      <w:szCs w:val="24"/>
      <w:lang w:val="en-GB"/>
    </w:rPr>
  </w:style>
  <w:style w:type="paragraph" w:customStyle="1" w:styleId="FreeForm">
    <w:name w:val="Free Form"/>
    <w:pPr>
      <w:pBdr>
        <w:top w:val="nil"/>
        <w:left w:val="nil"/>
        <w:bottom w:val="nil"/>
        <w:right w:val="nil"/>
        <w:between w:val="nil"/>
        <w:bar w:val="nil"/>
      </w:pBdr>
    </w:pPr>
    <w:rPr>
      <w:rFonts w:ascii="Helvetica" w:eastAsia="Arial Unicode MS" w:hAnsi="Arial Unicode MS" w:cs="Arial Unicode MS"/>
      <w:color w:val="000000"/>
      <w:bdr w:val="nil"/>
      <w:lang w:val="en-US"/>
    </w:rPr>
  </w:style>
  <w:style w:type="numbering" w:customStyle="1" w:styleId="List0">
    <w:name w:val="List 0"/>
    <w:basedOn w:val="NoList"/>
  </w:style>
  <w:style w:type="numbering" w:customStyle="1" w:styleId="List1">
    <w:name w:val="List 1"/>
    <w:basedOn w:val="NoList"/>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lang w:val="en-US"/>
    </w:rPr>
  </w:style>
  <w:style w:type="paragraph" w:customStyle="1" w:styleId="Body">
    <w:name w:val="Body"/>
    <w:rPr>
      <w:rFonts w:ascii="Helvetica" w:eastAsia="ヒラギノ角ゴ Pro W3" w:hAnsi="Helvetica"/>
      <w:color w:val="000000"/>
      <w:szCs w:val="20"/>
      <w:lang w:val="en-US"/>
    </w:rPr>
  </w:style>
  <w:style w:type="character" w:customStyle="1" w:styleId="Heading3Char">
    <w:name w:val="Heading 3 Char"/>
    <w:basedOn w:val="DefaultParagraphFont"/>
    <w:link w:val="Heading3"/>
    <w:uiPriority w:val="9"/>
    <w:semiHidden/>
    <w:rsid w:val="00EF5438"/>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EF5438"/>
    <w:rPr>
      <w:rFonts w:asciiTheme="minorHAnsi" w:eastAsiaTheme="minorEastAsia" w:hAnsiTheme="minorHAnsi" w:cstheme="minorBidi"/>
      <w:b/>
      <w:bCs/>
      <w:sz w:val="28"/>
      <w:szCs w:val="28"/>
      <w:lang w:val="en-US"/>
    </w:rPr>
  </w:style>
  <w:style w:type="character" w:customStyle="1" w:styleId="Heading5Char">
    <w:name w:val="Heading 5 Char"/>
    <w:basedOn w:val="DefaultParagraphFont"/>
    <w:link w:val="Heading5"/>
    <w:uiPriority w:val="9"/>
    <w:semiHidden/>
    <w:rsid w:val="00EF5438"/>
    <w:rPr>
      <w:rFonts w:asciiTheme="minorHAnsi" w:eastAsiaTheme="minorEastAsia" w:hAnsiTheme="minorHAnsi" w:cstheme="minorBidi"/>
      <w:b/>
      <w:bCs/>
      <w:i/>
      <w:iCs/>
      <w:sz w:val="26"/>
      <w:szCs w:val="26"/>
      <w:lang w:val="en-US"/>
    </w:rPr>
  </w:style>
  <w:style w:type="character" w:customStyle="1" w:styleId="Heading6Char">
    <w:name w:val="Heading 6 Char"/>
    <w:basedOn w:val="DefaultParagraphFont"/>
    <w:link w:val="Heading6"/>
    <w:rsid w:val="00EF5438"/>
    <w:rPr>
      <w:rFonts w:ascii="Times New Roman" w:eastAsia="Times New Roman" w:hAnsi="Times New Roman"/>
      <w:b/>
      <w:bCs/>
      <w:sz w:val="22"/>
      <w:szCs w:val="22"/>
      <w:lang w:val="en-US"/>
    </w:rPr>
  </w:style>
  <w:style w:type="character" w:customStyle="1" w:styleId="Heading7Char">
    <w:name w:val="Heading 7 Char"/>
    <w:basedOn w:val="DefaultParagraphFont"/>
    <w:link w:val="Heading7"/>
    <w:uiPriority w:val="9"/>
    <w:semiHidden/>
    <w:rsid w:val="00EF5438"/>
    <w:rPr>
      <w:rFonts w:asciiTheme="minorHAnsi" w:eastAsiaTheme="minorEastAsia" w:hAnsiTheme="minorHAnsi" w:cstheme="minorBidi"/>
      <w:lang w:val="en-US"/>
    </w:rPr>
  </w:style>
  <w:style w:type="character" w:customStyle="1" w:styleId="Heading8Char">
    <w:name w:val="Heading 8 Char"/>
    <w:basedOn w:val="DefaultParagraphFont"/>
    <w:link w:val="Heading8"/>
    <w:uiPriority w:val="9"/>
    <w:semiHidden/>
    <w:rsid w:val="00EF5438"/>
    <w:rPr>
      <w:rFonts w:asciiTheme="minorHAnsi" w:eastAsiaTheme="minorEastAsia" w:hAnsiTheme="minorHAnsi" w:cstheme="minorBidi"/>
      <w:i/>
      <w:iCs/>
      <w:lang w:val="en-US"/>
    </w:rPr>
  </w:style>
  <w:style w:type="character" w:customStyle="1" w:styleId="Heading9Char">
    <w:name w:val="Heading 9 Char"/>
    <w:basedOn w:val="DefaultParagraphFont"/>
    <w:link w:val="Heading9"/>
    <w:uiPriority w:val="9"/>
    <w:semiHidden/>
    <w:rsid w:val="00EF5438"/>
    <w:rPr>
      <w:rFonts w:asciiTheme="majorHAnsi" w:eastAsiaTheme="majorEastAsia" w:hAnsiTheme="majorHAnsi" w:cstheme="majorBidi"/>
      <w:sz w:val="22"/>
      <w:szCs w:val="22"/>
      <w:lang w:val="en-US"/>
    </w:rPr>
  </w:style>
  <w:style w:type="table" w:styleId="TableGrid">
    <w:name w:val="Table Grid"/>
    <w:basedOn w:val="TableNormal"/>
    <w:uiPriority w:val="59"/>
    <w:rsid w:val="00EF5438"/>
    <w:rPr>
      <w:rFonts w:ascii="Times New Roman" w:eastAsia="Times New Roman" w:hAnsi="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
    <w:name w:val="1 body copy"/>
    <w:basedOn w:val="Normal"/>
    <w:link w:val="1bodycopyChar"/>
    <w:qFormat/>
    <w:rsid w:val="00454E13"/>
    <w:pPr>
      <w:widowControl/>
      <w:spacing w:after="120"/>
      <w:ind w:right="284"/>
    </w:pPr>
    <w:rPr>
      <w:rFonts w:ascii="Arial" w:eastAsia="MS Mincho" w:hAnsi="Arial" w:cs="Times New Roman"/>
      <w:sz w:val="20"/>
      <w:szCs w:val="24"/>
    </w:rPr>
  </w:style>
  <w:style w:type="character" w:customStyle="1" w:styleId="1bodycopyChar">
    <w:name w:val="1 body copy Char"/>
    <w:link w:val="1bodycopy"/>
    <w:rsid w:val="00454E13"/>
    <w:rPr>
      <w:rFonts w:ascii="Arial" w:eastAsia="MS Mincho" w:hAnsi="Arial"/>
      <w:sz w:val="20"/>
      <w:lang w:val="en-US"/>
    </w:rPr>
  </w:style>
  <w:style w:type="paragraph" w:customStyle="1" w:styleId="1bodycopy10pt">
    <w:name w:val="1 body copy 10pt"/>
    <w:basedOn w:val="Normal"/>
    <w:link w:val="1bodycopy10ptChar"/>
    <w:qFormat/>
    <w:rsid w:val="00454E13"/>
    <w:pPr>
      <w:widowControl/>
      <w:spacing w:after="120"/>
    </w:pPr>
    <w:rPr>
      <w:rFonts w:ascii="Arial" w:eastAsia="MS Mincho" w:hAnsi="Arial" w:cs="Times New Roman"/>
      <w:sz w:val="20"/>
      <w:szCs w:val="24"/>
    </w:rPr>
  </w:style>
  <w:style w:type="character" w:customStyle="1" w:styleId="1bodycopy10ptChar">
    <w:name w:val="1 body copy 10pt Char"/>
    <w:link w:val="1bodycopy10pt"/>
    <w:rsid w:val="00454E13"/>
    <w:rPr>
      <w:rFonts w:ascii="Arial" w:eastAsia="MS Mincho" w:hAnsi="Arial"/>
      <w:sz w:val="20"/>
      <w:lang w:val="en-US"/>
    </w:rPr>
  </w:style>
  <w:style w:type="paragraph" w:customStyle="1" w:styleId="Sub-heading">
    <w:name w:val="Sub-heading"/>
    <w:basedOn w:val="BodyText"/>
    <w:link w:val="Sub-headingChar"/>
    <w:qFormat/>
    <w:rsid w:val="00454E13"/>
    <w:pPr>
      <w:widowControl/>
      <w:spacing w:after="120"/>
      <w:ind w:left="0" w:firstLine="0"/>
    </w:pPr>
    <w:rPr>
      <w:rFonts w:ascii="Arial" w:eastAsia="MS Mincho" w:hAnsi="Arial" w:cs="Arial"/>
      <w:b/>
    </w:rPr>
  </w:style>
  <w:style w:type="character" w:customStyle="1" w:styleId="Sub-headingChar">
    <w:name w:val="Sub-heading Char"/>
    <w:link w:val="Sub-heading"/>
    <w:rsid w:val="00454E13"/>
    <w:rPr>
      <w:rFonts w:ascii="Arial" w:eastAsia="MS Mincho" w:hAnsi="Arial" w:cs="Arial"/>
      <w:b/>
      <w:sz w:val="20"/>
      <w:szCs w:val="20"/>
      <w:lang w:val="en-US"/>
    </w:rPr>
  </w:style>
  <w:style w:type="paragraph" w:customStyle="1" w:styleId="6Abstract">
    <w:name w:val="6 Abstract"/>
    <w:qFormat/>
    <w:rsid w:val="00FC06B8"/>
    <w:pPr>
      <w:spacing w:after="240" w:line="259" w:lineRule="auto"/>
    </w:pPr>
    <w:rPr>
      <w:rFonts w:ascii="Arial" w:eastAsia="MS Mincho" w:hAnsi="Arial"/>
      <w:sz w:val="28"/>
      <w:szCs w:val="28"/>
      <w:lang w:val="en-US"/>
    </w:rPr>
  </w:style>
  <w:style w:type="paragraph" w:customStyle="1" w:styleId="4Bulletedcopyblue">
    <w:name w:val="4 Bulleted copy blue"/>
    <w:basedOn w:val="Normal"/>
    <w:qFormat/>
    <w:rsid w:val="00FC06B8"/>
    <w:pPr>
      <w:widowControl/>
      <w:numPr>
        <w:numId w:val="10"/>
      </w:numPr>
      <w:spacing w:after="60"/>
    </w:pPr>
    <w:rPr>
      <w:rFonts w:ascii="Arial" w:eastAsia="MS Mincho" w:hAnsi="Arial" w:cs="Arial"/>
      <w:sz w:val="20"/>
      <w:szCs w:val="20"/>
    </w:rPr>
  </w:style>
  <w:style w:type="paragraph" w:customStyle="1" w:styleId="Tablebodycopy">
    <w:name w:val="Table body copy"/>
    <w:basedOn w:val="1bodycopy10pt"/>
    <w:qFormat/>
    <w:rsid w:val="00FC06B8"/>
    <w:pPr>
      <w:keepLines/>
      <w:spacing w:after="60"/>
      <w:textboxTightWrap w:val="allLines"/>
    </w:pPr>
  </w:style>
  <w:style w:type="paragraph" w:customStyle="1" w:styleId="Subhead2">
    <w:name w:val="Subhead 2"/>
    <w:basedOn w:val="1bodycopy10pt"/>
    <w:next w:val="1bodycopy10pt"/>
    <w:link w:val="Subhead2Char"/>
    <w:qFormat/>
    <w:rsid w:val="00FC06B8"/>
    <w:pPr>
      <w:spacing w:before="120"/>
    </w:pPr>
    <w:rPr>
      <w:b/>
      <w:color w:val="12263F"/>
      <w:sz w:val="24"/>
    </w:rPr>
  </w:style>
  <w:style w:type="character" w:customStyle="1" w:styleId="Subhead2Char">
    <w:name w:val="Subhead 2 Char"/>
    <w:link w:val="Subhead2"/>
    <w:rsid w:val="00FC06B8"/>
    <w:rPr>
      <w:rFonts w:ascii="Arial" w:eastAsia="MS Mincho" w:hAnsi="Arial"/>
      <w:b/>
      <w:color w:val="12263F"/>
      <w:lang w:val="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top w:w="57" w:type="dxa"/>
        <w:left w:w="115" w:type="dxa"/>
        <w:bottom w:w="57"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0.png"/><Relationship Id="rId6" Type="http://schemas.openxmlformats.org/officeDocument/2006/relationships/image" Target="media/image50.jpg"/><Relationship Id="rId5" Type="http://schemas.openxmlformats.org/officeDocument/2006/relationships/image" Target="media/image5.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s8vjf2MxEGiQ931JjyiGJODvSA==">AMUW2mU5LfjZ/z2ljNdx/UWGXXBJ9XkZK0rIKbGKlHqFRwOrhmO8jCxAZDEL8Pt6MOjuAIK8gLTCcENdO7dOuwvM49wnSlFAC7jAm/29YTg+XZmO+LDDvdK0sLeTehL9jKkvQNmtBLHC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Dataspire</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Read</dc:creator>
  <cp:lastModifiedBy>Jane Burry</cp:lastModifiedBy>
  <cp:revision>2</cp:revision>
  <dcterms:created xsi:type="dcterms:W3CDTF">2022-01-10T12:09:00Z</dcterms:created>
  <dcterms:modified xsi:type="dcterms:W3CDTF">2022-01-10T12:09:00Z</dcterms:modified>
</cp:coreProperties>
</file>