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Pr="00387976" w:rsidRDefault="001C665F">
      <w:pPr>
        <w:rPr>
          <w:b/>
          <w:bCs/>
        </w:rPr>
      </w:pPr>
    </w:p>
    <w:p w14:paraId="58B21DC2" w14:textId="77777777" w:rsidR="00387976" w:rsidRDefault="00387976" w:rsidP="00F571FC">
      <w:pPr>
        <w:jc w:val="center"/>
        <w:rPr>
          <w:b/>
          <w:bCs/>
          <w:color w:val="FF0000"/>
        </w:rPr>
      </w:pPr>
    </w:p>
    <w:p w14:paraId="389FA2B9" w14:textId="5E73313D" w:rsidR="006141BA" w:rsidRPr="00293CA0" w:rsidRDefault="0048197A" w:rsidP="00387976">
      <w:pPr>
        <w:jc w:val="center"/>
        <w:rPr>
          <w:b/>
          <w:bCs/>
        </w:rPr>
      </w:pPr>
      <w:r>
        <w:rPr>
          <w:b/>
          <w:bCs/>
        </w:rPr>
        <w:t xml:space="preserve">TEACHING ASSISTANT </w:t>
      </w:r>
    </w:p>
    <w:p w14:paraId="3E0363C0" w14:textId="77777777" w:rsidR="00F571FC" w:rsidRPr="00F571FC" w:rsidRDefault="00F571FC" w:rsidP="00F571FC">
      <w:pPr>
        <w:pStyle w:val="NoSpacing"/>
      </w:pPr>
    </w:p>
    <w:p w14:paraId="25C0D158" w14:textId="07FFD73A" w:rsidR="00293CA0" w:rsidRDefault="00293CA0" w:rsidP="00293CA0">
      <w:pPr>
        <w:pStyle w:val="NoSpacing"/>
        <w:rPr>
          <w:b/>
          <w:bCs/>
          <w:color w:val="4472C4" w:themeColor="accent1"/>
        </w:rPr>
      </w:pPr>
      <w:r w:rsidRPr="00C92A09">
        <w:rPr>
          <w:b/>
          <w:bCs/>
        </w:rPr>
        <w:t xml:space="preserve">Salary: </w:t>
      </w:r>
      <w:r w:rsidRPr="00C92A09">
        <w:rPr>
          <w:b/>
          <w:bCs/>
        </w:rPr>
        <w:tab/>
      </w:r>
      <w:r w:rsidRPr="00C92A09">
        <w:rPr>
          <w:b/>
          <w:bCs/>
        </w:rPr>
        <w:tab/>
      </w:r>
      <w:r w:rsidRPr="00C92A09">
        <w:rPr>
          <w:b/>
          <w:bCs/>
        </w:rPr>
        <w:tab/>
      </w:r>
      <w:r w:rsidR="0048197A">
        <w:rPr>
          <w:b/>
          <w:bCs/>
        </w:rPr>
        <w:t xml:space="preserve">G4 (SCP 13-16) - £23,115 - £23,893 </w:t>
      </w:r>
      <w:r w:rsidR="00714728">
        <w:rPr>
          <w:b/>
          <w:bCs/>
        </w:rPr>
        <w:t xml:space="preserve">FTE </w:t>
      </w:r>
      <w:r w:rsidR="0048197A">
        <w:rPr>
          <w:b/>
          <w:bCs/>
        </w:rPr>
        <w:t xml:space="preserve">- </w:t>
      </w:r>
      <w:r w:rsidR="0048197A" w:rsidRPr="0048197A">
        <w:rPr>
          <w:b/>
          <w:bCs/>
          <w:color w:val="4472C4" w:themeColor="accent1"/>
        </w:rPr>
        <w:t>Pay</w:t>
      </w:r>
      <w:r w:rsidR="0043069B" w:rsidRPr="0048197A">
        <w:rPr>
          <w:b/>
          <w:bCs/>
          <w:color w:val="4472C4" w:themeColor="accent1"/>
        </w:rPr>
        <w:t xml:space="preserve"> Award Pending</w:t>
      </w:r>
    </w:p>
    <w:p w14:paraId="369EC124" w14:textId="33CB9A9D" w:rsidR="00E60D58" w:rsidRPr="00E60D58" w:rsidRDefault="00E60D58" w:rsidP="00293CA0">
      <w:pPr>
        <w:pStyle w:val="NoSpacing"/>
        <w:rPr>
          <w:b/>
          <w:bCs/>
        </w:rPr>
      </w:pPr>
      <w:r w:rsidRPr="00E60D58">
        <w:rPr>
          <w:b/>
          <w:bCs/>
        </w:rPr>
        <w:t>Actual Salary:</w:t>
      </w:r>
      <w:r w:rsidRPr="00E60D58">
        <w:rPr>
          <w:b/>
          <w:bCs/>
        </w:rPr>
        <w:tab/>
      </w:r>
      <w:r w:rsidRPr="00E60D58">
        <w:rPr>
          <w:b/>
          <w:bCs/>
        </w:rPr>
        <w:tab/>
        <w:t xml:space="preserve">£16,447 - £17,001 </w:t>
      </w:r>
      <w:r w:rsidR="00714728">
        <w:rPr>
          <w:b/>
          <w:bCs/>
        </w:rPr>
        <w:t xml:space="preserve">- Pro rata </w:t>
      </w:r>
    </w:p>
    <w:p w14:paraId="712BE56C" w14:textId="7081873E" w:rsidR="00293CA0" w:rsidRPr="00C92A09" w:rsidRDefault="00293CA0" w:rsidP="00293CA0">
      <w:pPr>
        <w:pStyle w:val="NoSpacing"/>
        <w:rPr>
          <w:b/>
          <w:bCs/>
        </w:rPr>
      </w:pPr>
      <w:r w:rsidRPr="00C92A09">
        <w:rPr>
          <w:b/>
          <w:bCs/>
        </w:rPr>
        <w:t xml:space="preserve">Working hours: </w:t>
      </w:r>
      <w:r w:rsidRPr="00C92A09">
        <w:rPr>
          <w:b/>
          <w:bCs/>
        </w:rPr>
        <w:tab/>
        <w:t>3</w:t>
      </w:r>
      <w:r w:rsidR="0048197A">
        <w:rPr>
          <w:b/>
          <w:bCs/>
        </w:rPr>
        <w:t xml:space="preserve">1 </w:t>
      </w:r>
      <w:r w:rsidRPr="00C92A09">
        <w:rPr>
          <w:b/>
          <w:bCs/>
        </w:rPr>
        <w:t xml:space="preserve">hours per week, </w:t>
      </w:r>
      <w:r w:rsidR="0048197A">
        <w:rPr>
          <w:b/>
          <w:bCs/>
        </w:rPr>
        <w:t xml:space="preserve">term time only </w:t>
      </w:r>
    </w:p>
    <w:p w14:paraId="3C0D52E0" w14:textId="77777777" w:rsidR="00293CA0" w:rsidRPr="00C92A09" w:rsidRDefault="00293CA0" w:rsidP="00293CA0">
      <w:pPr>
        <w:pStyle w:val="NoSpacing"/>
        <w:rPr>
          <w:b/>
          <w:bCs/>
        </w:rPr>
      </w:pPr>
      <w:r w:rsidRPr="00C92A09">
        <w:rPr>
          <w:b/>
          <w:bCs/>
        </w:rPr>
        <w:t xml:space="preserve">Contract type: </w:t>
      </w:r>
      <w:r w:rsidRPr="00C92A09">
        <w:rPr>
          <w:b/>
          <w:bCs/>
        </w:rPr>
        <w:tab/>
      </w:r>
      <w:r w:rsidRPr="00C92A09">
        <w:rPr>
          <w:b/>
          <w:bCs/>
        </w:rPr>
        <w:tab/>
        <w:t>Permanent</w:t>
      </w:r>
    </w:p>
    <w:p w14:paraId="663131EA" w14:textId="34B76A16" w:rsidR="00293CA0" w:rsidRPr="00C92A09" w:rsidRDefault="00293CA0" w:rsidP="00293CA0">
      <w:pPr>
        <w:pStyle w:val="NoSpacing"/>
        <w:rPr>
          <w:b/>
          <w:bCs/>
        </w:rPr>
      </w:pPr>
      <w:r w:rsidRPr="00C92A09">
        <w:rPr>
          <w:b/>
          <w:bCs/>
        </w:rPr>
        <w:t xml:space="preserve">Start date: </w:t>
      </w:r>
      <w:r w:rsidRPr="00C92A09">
        <w:rPr>
          <w:b/>
          <w:bCs/>
        </w:rPr>
        <w:tab/>
      </w:r>
      <w:r w:rsidRPr="00C92A09">
        <w:rPr>
          <w:b/>
          <w:bCs/>
        </w:rPr>
        <w:tab/>
      </w:r>
      <w:r w:rsidR="00E60D58">
        <w:rPr>
          <w:b/>
          <w:bCs/>
        </w:rPr>
        <w:t>ASAP</w:t>
      </w:r>
    </w:p>
    <w:p w14:paraId="0212160C" w14:textId="77777777" w:rsidR="00293CA0" w:rsidRDefault="00293CA0">
      <w:pPr>
        <w:rPr>
          <w:b/>
          <w:bCs/>
          <w:color w:val="FF0000"/>
        </w:rPr>
      </w:pPr>
    </w:p>
    <w:p w14:paraId="6021B234" w14:textId="0515F8F3" w:rsidR="00A83CC7" w:rsidRDefault="008B7F19" w:rsidP="00616306">
      <w:pPr>
        <w:tabs>
          <w:tab w:val="left" w:pos="2916"/>
        </w:tabs>
      </w:pPr>
      <w:r>
        <w:t>We are seeking a</w:t>
      </w:r>
      <w:r w:rsidR="0009574E">
        <w:t xml:space="preserve">n </w:t>
      </w:r>
      <w:r w:rsidR="007B67B6">
        <w:t>enthusiastic</w:t>
      </w:r>
      <w:r w:rsidR="0009574E">
        <w:t xml:space="preserve"> individual with the love for </w:t>
      </w:r>
      <w:r w:rsidR="007B67B6">
        <w:t>education.</w:t>
      </w:r>
      <w:r w:rsidR="0009574E">
        <w:t xml:space="preserve"> Join our vibrant secondary school </w:t>
      </w:r>
      <w:r w:rsidR="005E14BF">
        <w:t>as a Teaching Assistant and make a difference in the lives of young learners!</w:t>
      </w:r>
    </w:p>
    <w:p w14:paraId="2F7F7853" w14:textId="56B8B058" w:rsidR="00A83CC7" w:rsidRPr="007B67B6" w:rsidRDefault="003B2688" w:rsidP="00616306">
      <w:pPr>
        <w:tabs>
          <w:tab w:val="left" w:pos="2916"/>
        </w:tabs>
        <w:rPr>
          <w:u w:val="words"/>
        </w:rPr>
      </w:pPr>
      <w:r>
        <w:t xml:space="preserve">As a Teaching Assistant you will play a crucial role in supporting our educators and students across various subjects and activities.  Whether you’re assisting in a </w:t>
      </w:r>
      <w:r w:rsidR="007B67B6">
        <w:t xml:space="preserve">classroom management, providing one on one support, or helping to create engaging lesson materials, your contributions will directly impact the educational journey of our students.  </w:t>
      </w:r>
    </w:p>
    <w:p w14:paraId="6B59397C" w14:textId="07BE6D9B" w:rsidR="00FC08F8" w:rsidRDefault="001A3501" w:rsidP="00616306">
      <w:pPr>
        <w:tabs>
          <w:tab w:val="left" w:pos="2916"/>
        </w:tabs>
      </w:pPr>
      <w:r>
        <w:t xml:space="preserve">Our ethos is </w:t>
      </w:r>
      <w:r w:rsidRPr="00D73336">
        <w:rPr>
          <w:b/>
          <w:bCs/>
        </w:rPr>
        <w:t>‘Aspiring and Achieving Together’.</w:t>
      </w:r>
      <w:r>
        <w:t xml:space="preserve"> Whilst we are committed to ensuring that every student makes excellent progress, this concept stretches well beyond academic performance. We firmly believe that every aspect of school should equip learners to be successful in all areas of their lives, both now and for their future. Indeed, every single decision or action taken improves the life chances of all our learners. This is underpinned by ensuring The Westleigh school is a safe, nurturing and happy environment: put simply, The Westleigh School is a great place to learn and a great place to work.</w:t>
      </w:r>
    </w:p>
    <w:p w14:paraId="73E57B0A" w14:textId="592256E8" w:rsidR="00811AD1" w:rsidRPr="00811AD1" w:rsidRDefault="00811AD1" w:rsidP="00616306">
      <w:pPr>
        <w:tabs>
          <w:tab w:val="left" w:pos="2916"/>
        </w:tabs>
      </w:pPr>
      <w:r>
        <w:t>Uniting with The Shaw Education Trust brings with it new opportunities and a wealth of resources to supplement our mission to improve outcomes for all our students. Colleagues will have access to a large range of well-established training opportunities, such as a fully funded L5 Instructional Coaching qualification or Accelerated Leadership training, for those aspiring to Middle Leadership. Outstanding teachers will also achieve Trust Professional Advocate designation, which provides exciting opportunities to support colleagues within both The Westleigh School and across other SET schools to share best practice. With this brings the opportunity to engage in the cross-trust peer review and Trust CPD programme.</w:t>
      </w:r>
    </w:p>
    <w:p w14:paraId="0B9505A3" w14:textId="603E12D4" w:rsidR="00616306" w:rsidRDefault="00FC08F8" w:rsidP="00616306">
      <w:pPr>
        <w:tabs>
          <w:tab w:val="left" w:pos="2916"/>
        </w:tabs>
        <w:rPr>
          <w:b/>
          <w:bCs/>
          <w:color w:val="4472C4" w:themeColor="accent1"/>
        </w:rPr>
      </w:pPr>
      <w:r>
        <w:rPr>
          <w:rFonts w:cstheme="minorHAnsi"/>
          <w:b/>
          <w:bCs/>
        </w:rPr>
        <w:t>All candidates are required to provide a supporting statement on the formal application forms which states clearly your reasons for applying, skills and experience for this position.</w:t>
      </w:r>
    </w:p>
    <w:p w14:paraId="64560398" w14:textId="77777777" w:rsidR="00387976" w:rsidRPr="00616306" w:rsidRDefault="00387976" w:rsidP="00387976">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52D4C47F" w14:textId="77777777" w:rsidR="00387976" w:rsidRDefault="00387976" w:rsidP="00387976">
      <w:pPr>
        <w:pStyle w:val="NoSpacing"/>
      </w:pPr>
    </w:p>
    <w:p w14:paraId="478313A7" w14:textId="6B806EA2" w:rsidR="00387976" w:rsidRDefault="00387976" w:rsidP="00387976">
      <w:pPr>
        <w:pStyle w:val="NoSpacing"/>
      </w:pPr>
      <w:r>
        <w:t>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w:t>
      </w:r>
      <w:r w:rsidR="0069033C">
        <w:t xml:space="preserve"> </w:t>
      </w:r>
      <w:r>
        <w:t>provid</w:t>
      </w:r>
      <w:r w:rsidR="0069033C">
        <w:t>ing</w:t>
      </w:r>
      <w:r>
        <w:t xml:space="preserve"> a world class enrichment programme and more opportunities for essential skills like reading and cultural capital. We are also introducing a </w:t>
      </w:r>
      <w:r w:rsidR="0069033C">
        <w:t>vocational and technical pathway</w:t>
      </w:r>
      <w:r>
        <w:t xml:space="preserve">, which run through the normal school curriculum but attract support from leading employers and universities to develop work-readiness in our pupils, so that they can progress onto T Levels and apprenticeships. </w:t>
      </w:r>
    </w:p>
    <w:p w14:paraId="0A95CD81" w14:textId="77777777" w:rsidR="00387976" w:rsidRDefault="00387976" w:rsidP="00387976">
      <w:pPr>
        <w:pStyle w:val="NoSpacing"/>
      </w:pPr>
    </w:p>
    <w:p w14:paraId="1C01C573" w14:textId="77777777" w:rsidR="00293CA0" w:rsidRDefault="00293CA0" w:rsidP="00387976">
      <w:pPr>
        <w:pStyle w:val="NoSpacing"/>
      </w:pPr>
    </w:p>
    <w:p w14:paraId="2D285094" w14:textId="77777777" w:rsidR="00293CA0" w:rsidRDefault="00293CA0" w:rsidP="00387976">
      <w:pPr>
        <w:pStyle w:val="NoSpacing"/>
      </w:pPr>
    </w:p>
    <w:p w14:paraId="1B50D561" w14:textId="77777777" w:rsidR="00D73336" w:rsidRDefault="00D73336" w:rsidP="00387976">
      <w:pPr>
        <w:pStyle w:val="NoSpacing"/>
      </w:pPr>
    </w:p>
    <w:p w14:paraId="0B39F54F" w14:textId="77777777" w:rsidR="00D73336" w:rsidRDefault="00D73336" w:rsidP="00387976">
      <w:pPr>
        <w:pStyle w:val="NoSpacing"/>
      </w:pPr>
    </w:p>
    <w:p w14:paraId="7DCD8427" w14:textId="77777777" w:rsidR="00D73336" w:rsidRDefault="00D73336" w:rsidP="00387976">
      <w:pPr>
        <w:pStyle w:val="NoSpacing"/>
      </w:pPr>
    </w:p>
    <w:p w14:paraId="2FF98D8E" w14:textId="5053CB05" w:rsidR="00387976" w:rsidRDefault="00387976" w:rsidP="00387976">
      <w:pPr>
        <w:pStyle w:val="NoSpacing"/>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13B84333" w14:textId="77777777" w:rsidR="00387976" w:rsidRDefault="00387976" w:rsidP="00387976">
      <w:pPr>
        <w:pStyle w:val="NoSpacing"/>
      </w:pPr>
    </w:p>
    <w:p w14:paraId="723FF3FB" w14:textId="194FE996" w:rsidR="00387976" w:rsidRPr="00387976" w:rsidRDefault="00387976" w:rsidP="006141BA">
      <w:r w:rsidRPr="00387976">
        <w:t xml:space="preserve">Please visit our Careers site for more information on The Westleigh School on </w:t>
      </w:r>
      <w:hyperlink r:id="rId10" w:history="1">
        <w:r w:rsidRPr="00387976">
          <w:rPr>
            <w:color w:val="0000FF"/>
            <w:u w:val="single"/>
          </w:rPr>
          <w:t>Vacancies at The Westleigh School | The Westleigh School</w:t>
        </w:r>
      </w:hyperlink>
    </w:p>
    <w:p w14:paraId="13EB4F60" w14:textId="771B6D60" w:rsidR="00387976" w:rsidRDefault="00387976" w:rsidP="006141BA">
      <w:pPr>
        <w:rPr>
          <w:b/>
          <w:bCs/>
        </w:rPr>
      </w:pPr>
      <w:r>
        <w:rPr>
          <w:noProof/>
        </w:rPr>
        <w:drawing>
          <wp:anchor distT="0" distB="0" distL="114300" distR="114300" simplePos="0" relativeHeight="251658240" behindDoc="1" locked="0" layoutInCell="1" allowOverlap="1" wp14:anchorId="0F35001A" wp14:editId="324918A3">
            <wp:simplePos x="0" y="0"/>
            <wp:positionH relativeFrom="margin">
              <wp:align>left</wp:align>
            </wp:positionH>
            <wp:positionV relativeFrom="paragraph">
              <wp:posOffset>64770</wp:posOffset>
            </wp:positionV>
            <wp:extent cx="876300" cy="876300"/>
            <wp:effectExtent l="0" t="0" r="0" b="0"/>
            <wp:wrapTight wrapText="bothSides">
              <wp:wrapPolygon edited="0">
                <wp:start x="0" y="0"/>
                <wp:lineTo x="0" y="21130"/>
                <wp:lineTo x="21130" y="21130"/>
                <wp:lineTo x="21130" y="0"/>
                <wp:lineTo x="0" y="0"/>
              </wp:wrapPolygon>
            </wp:wrapTight>
            <wp:docPr id="1764035001"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035001" name="Picture 1" descr="A qr code with a few black squar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p>
    <w:p w14:paraId="4AB32C0D" w14:textId="3BE3E605" w:rsidR="00387976" w:rsidRDefault="00387976" w:rsidP="006141BA">
      <w:pPr>
        <w:rPr>
          <w:b/>
          <w:bCs/>
        </w:rPr>
      </w:pPr>
    </w:p>
    <w:p w14:paraId="65DCB7FF" w14:textId="45F8E594" w:rsidR="00387976" w:rsidRDefault="00387976" w:rsidP="006141BA">
      <w:pPr>
        <w:rPr>
          <w:b/>
          <w:bCs/>
        </w:rPr>
      </w:pPr>
    </w:p>
    <w:p w14:paraId="0B9FE8E3" w14:textId="094A94F2" w:rsidR="00387976" w:rsidRDefault="00387976" w:rsidP="006141BA">
      <w:pPr>
        <w:rPr>
          <w:b/>
          <w:bCs/>
        </w:rPr>
      </w:pPr>
    </w:p>
    <w:p w14:paraId="4EE1C435" w14:textId="293B81A3" w:rsidR="00387976" w:rsidRDefault="00387976" w:rsidP="006141BA">
      <w:pPr>
        <w:rPr>
          <w:b/>
          <w:bCs/>
        </w:rPr>
      </w:pPr>
      <w:r>
        <w:rPr>
          <w:b/>
          <w:bCs/>
        </w:rPr>
        <w:t>Or click the QR Code to see all vacancies with The Westleigh School.</w:t>
      </w:r>
    </w:p>
    <w:p w14:paraId="465352DD" w14:textId="57BA4B5C" w:rsidR="006141BA" w:rsidRDefault="006141BA" w:rsidP="006141BA">
      <w:r>
        <w:rPr>
          <w:b/>
          <w:bCs/>
        </w:rPr>
        <w:t>Shaw Education Trust offer the following benefits with your Teaching or Support Staff employment:</w:t>
      </w:r>
    </w:p>
    <w:p w14:paraId="059EBB16" w14:textId="5C9BB352"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5605A947"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50D0B93E"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2E82E90F"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2FFA2E4C" w14:textId="305BE89A" w:rsidR="00345D1C" w:rsidRPr="002951E3"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r w:rsidR="00387976">
        <w:rPr>
          <w:rFonts w:eastAsia="Times New Roman"/>
        </w:rPr>
        <w:br/>
      </w:r>
    </w:p>
    <w:p w14:paraId="7CABD341" w14:textId="02F7343B" w:rsidR="006141BA" w:rsidRDefault="00387976" w:rsidP="006141BA">
      <w:pPr>
        <w:pStyle w:val="xmsonormal"/>
      </w:pPr>
      <w:r w:rsidRPr="00387976">
        <w:rPr>
          <w:b/>
          <w:bCs/>
        </w:rPr>
        <w:t>The Westleigh School</w:t>
      </w:r>
      <w:r w:rsidR="006141BA" w:rsidRPr="00387976">
        <w:t xml:space="preserve"> is committed </w:t>
      </w:r>
      <w:r w:rsidR="006141BA">
        <w:t xml:space="preserve">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4627972"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228DF5AB" w14:textId="50F71F4E" w:rsidR="00A83CC7" w:rsidRPr="002951E3" w:rsidRDefault="000C7D22" w:rsidP="002951E3">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55A431ED" w14:textId="77777777" w:rsidR="00A83CC7" w:rsidRDefault="00A83CC7" w:rsidP="006141BA">
      <w:pPr>
        <w:pStyle w:val="xmsonospacing"/>
        <w:jc w:val="both"/>
        <w:rPr>
          <w:rFonts w:ascii="Calibri" w:hAnsi="Calibri" w:cs="Calibri"/>
          <w:sz w:val="22"/>
          <w:szCs w:val="22"/>
          <w:lang w:val="en-US"/>
        </w:rPr>
      </w:pPr>
    </w:p>
    <w:p w14:paraId="0B876BCE" w14:textId="0B7C8E76" w:rsidR="00293CA0" w:rsidRPr="00A83CC7" w:rsidRDefault="006141BA" w:rsidP="00A83CC7">
      <w:pPr>
        <w:pStyle w:val="xmsonospacing"/>
        <w:jc w:val="both"/>
      </w:pPr>
      <w:r>
        <w:rPr>
          <w:rFonts w:ascii="Calibri" w:hAnsi="Calibri" w:cs="Calibri"/>
          <w:sz w:val="22"/>
          <w:szCs w:val="22"/>
          <w:lang w:val="en-US"/>
        </w:rPr>
        <w:t>We are an Equal Opportunities employer and will ensure that all our recruitment and selection practices reflect this commitment.</w:t>
      </w:r>
    </w:p>
    <w:p w14:paraId="4C9A8ADD" w14:textId="77777777" w:rsidR="00293CA0" w:rsidRPr="00A13E17" w:rsidRDefault="00293CA0" w:rsidP="006141BA">
      <w:pPr>
        <w:pStyle w:val="xmsonormal"/>
        <w:rPr>
          <w:b/>
          <w:bCs/>
        </w:rPr>
      </w:pPr>
    </w:p>
    <w:p w14:paraId="28680787" w14:textId="653F688B" w:rsidR="006141BA" w:rsidRPr="00A13E17" w:rsidRDefault="006141BA" w:rsidP="006141BA">
      <w:pPr>
        <w:pStyle w:val="xmsonormal"/>
      </w:pPr>
      <w:r w:rsidRPr="00A13E17">
        <w:rPr>
          <w:b/>
          <w:bCs/>
        </w:rPr>
        <w:t>In accordance with our safer recruitment policy CV’s alone will not be accepted.</w:t>
      </w:r>
    </w:p>
    <w:p w14:paraId="39F5959E" w14:textId="77777777" w:rsidR="006141BA" w:rsidRPr="00A13E17" w:rsidRDefault="006141BA" w:rsidP="006141BA">
      <w:pPr>
        <w:pStyle w:val="xmsonormal"/>
      </w:pPr>
      <w:r w:rsidRPr="00A13E17">
        <w:t> </w:t>
      </w:r>
    </w:p>
    <w:p w14:paraId="1D79A47E" w14:textId="74772553" w:rsidR="006141BA" w:rsidRPr="00A13E17" w:rsidRDefault="006141BA" w:rsidP="006141BA">
      <w:pPr>
        <w:pStyle w:val="xmsonormal"/>
      </w:pPr>
      <w:r w:rsidRPr="00A13E17">
        <w:rPr>
          <w:b/>
          <w:bCs/>
        </w:rPr>
        <w:t>Application deadline:</w:t>
      </w:r>
      <w:r w:rsidR="00714728">
        <w:rPr>
          <w:b/>
          <w:bCs/>
        </w:rPr>
        <w:t xml:space="preserve">    Friday, 5</w:t>
      </w:r>
      <w:r w:rsidR="00714728" w:rsidRPr="00714728">
        <w:rPr>
          <w:b/>
          <w:bCs/>
          <w:vertAlign w:val="superscript"/>
        </w:rPr>
        <w:t>th</w:t>
      </w:r>
      <w:r w:rsidR="00714728">
        <w:rPr>
          <w:b/>
          <w:bCs/>
        </w:rPr>
        <w:t xml:space="preserve"> July 2024 at 9am </w:t>
      </w:r>
      <w:r w:rsidR="00E60D58">
        <w:rPr>
          <w:b/>
          <w:bCs/>
        </w:rPr>
        <w:t xml:space="preserve"> </w:t>
      </w:r>
    </w:p>
    <w:p w14:paraId="00995A98" w14:textId="3FDF7BFB" w:rsidR="00387976" w:rsidRPr="00A13E17" w:rsidRDefault="006141BA" w:rsidP="006141BA">
      <w:pPr>
        <w:pStyle w:val="xmsonormal"/>
        <w:rPr>
          <w:b/>
          <w:bCs/>
        </w:rPr>
      </w:pPr>
      <w:r w:rsidRPr="00A13E17">
        <w:rPr>
          <w:b/>
          <w:bCs/>
        </w:rPr>
        <w:t>Interview date:</w:t>
      </w:r>
      <w:r w:rsidR="00F22FBB" w:rsidRPr="00A13E17">
        <w:rPr>
          <w:b/>
          <w:bCs/>
        </w:rPr>
        <w:t xml:space="preserve"> </w:t>
      </w:r>
      <w:r w:rsidR="0072318D">
        <w:rPr>
          <w:b/>
          <w:bCs/>
        </w:rPr>
        <w:t xml:space="preserve">              </w:t>
      </w:r>
      <w:r w:rsidR="00E60D58">
        <w:rPr>
          <w:b/>
          <w:bCs/>
        </w:rPr>
        <w:t xml:space="preserve">W/C </w:t>
      </w:r>
      <w:r w:rsidR="0072318D">
        <w:rPr>
          <w:b/>
          <w:bCs/>
        </w:rPr>
        <w:t>Monday, 8</w:t>
      </w:r>
      <w:r w:rsidR="0072318D" w:rsidRPr="0072318D">
        <w:rPr>
          <w:b/>
          <w:bCs/>
          <w:vertAlign w:val="superscript"/>
        </w:rPr>
        <w:t>th</w:t>
      </w:r>
      <w:r w:rsidR="0072318D">
        <w:rPr>
          <w:b/>
          <w:bCs/>
        </w:rPr>
        <w:t xml:space="preserve"> July 2024 </w:t>
      </w:r>
    </w:p>
    <w:p w14:paraId="2D803DE5" w14:textId="77777777" w:rsidR="00337DD6" w:rsidRPr="00A13E17" w:rsidRDefault="00337DD6" w:rsidP="00337DD6">
      <w:pPr>
        <w:pStyle w:val="NoSpacing"/>
      </w:pPr>
    </w:p>
    <w:p w14:paraId="25AEA53D" w14:textId="0F363447" w:rsidR="00337DD6" w:rsidRDefault="00337DD6" w:rsidP="00337DD6">
      <w:pPr>
        <w:rPr>
          <w:b/>
          <w:bCs/>
        </w:rPr>
      </w:pPr>
      <w:r w:rsidRPr="00A13E17">
        <w:rPr>
          <w:b/>
          <w:bCs/>
        </w:rPr>
        <w:t xml:space="preserve">We reserve the right to appoint before the closing </w:t>
      </w:r>
      <w:r>
        <w:rPr>
          <w:b/>
          <w:bCs/>
        </w:rPr>
        <w:t xml:space="preserve">date as we review applications on an on-going basis and interviews may be arranged as suitable candidates are identified, therefore, we encourage early applications. </w:t>
      </w: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929611" w14:textId="77777777" w:rsidR="0006780D" w:rsidRDefault="0006780D" w:rsidP="006141BA">
      <w:pPr>
        <w:spacing w:after="0" w:line="240" w:lineRule="auto"/>
      </w:pPr>
      <w:r>
        <w:separator/>
      </w:r>
    </w:p>
  </w:endnote>
  <w:endnote w:type="continuationSeparator" w:id="0">
    <w:p w14:paraId="36E20A31" w14:textId="77777777" w:rsidR="0006780D" w:rsidRDefault="0006780D"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6150A3" w14:textId="77777777" w:rsidR="0006780D" w:rsidRDefault="0006780D" w:rsidP="006141BA">
      <w:pPr>
        <w:spacing w:after="0" w:line="240" w:lineRule="auto"/>
      </w:pPr>
      <w:r>
        <w:separator/>
      </w:r>
    </w:p>
  </w:footnote>
  <w:footnote w:type="continuationSeparator" w:id="0">
    <w:p w14:paraId="7DE33703" w14:textId="77777777" w:rsidR="0006780D" w:rsidRDefault="0006780D"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6552E838" w:rsidR="006141BA" w:rsidRDefault="00387976" w:rsidP="006141BA">
    <w:pPr>
      <w:pStyle w:val="Header"/>
      <w:jc w:val="center"/>
    </w:pPr>
    <w:r>
      <w:rPr>
        <w:noProof/>
      </w:rPr>
      <w:drawing>
        <wp:anchor distT="0" distB="0" distL="114300" distR="114300" simplePos="0" relativeHeight="251658240" behindDoc="1" locked="0" layoutInCell="1" allowOverlap="1" wp14:anchorId="5CF61BF2" wp14:editId="0660712B">
          <wp:simplePos x="0" y="0"/>
          <wp:positionH relativeFrom="column">
            <wp:posOffset>-152400</wp:posOffset>
          </wp:positionH>
          <wp:positionV relativeFrom="paragraph">
            <wp:posOffset>-59055</wp:posOffset>
          </wp:positionV>
          <wp:extent cx="1333500" cy="685800"/>
          <wp:effectExtent l="0" t="0" r="0" b="0"/>
          <wp:wrapTight wrapText="bothSides">
            <wp:wrapPolygon edited="0">
              <wp:start x="0" y="0"/>
              <wp:lineTo x="0" y="21000"/>
              <wp:lineTo x="21291" y="21000"/>
              <wp:lineTo x="21291" y="0"/>
              <wp:lineTo x="0" y="0"/>
            </wp:wrapPolygon>
          </wp:wrapTight>
          <wp:docPr id="1306860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000000"/>
        <w:sz w:val="20"/>
        <w:szCs w:val="20"/>
      </w:rPr>
      <w:drawing>
        <wp:anchor distT="0" distB="0" distL="114300" distR="114300" simplePos="0" relativeHeight="251659264" behindDoc="1" locked="0" layoutInCell="1" allowOverlap="1" wp14:anchorId="5959D1E6" wp14:editId="653347FB">
          <wp:simplePos x="0" y="0"/>
          <wp:positionH relativeFrom="column">
            <wp:posOffset>5162550</wp:posOffset>
          </wp:positionH>
          <wp:positionV relativeFrom="paragraph">
            <wp:posOffset>7620</wp:posOffset>
          </wp:positionV>
          <wp:extent cx="1357630" cy="510540"/>
          <wp:effectExtent l="0" t="0" r="0" b="3810"/>
          <wp:wrapTight wrapText="bothSides">
            <wp:wrapPolygon edited="0">
              <wp:start x="2425" y="0"/>
              <wp:lineTo x="0" y="806"/>
              <wp:lineTo x="0" y="17731"/>
              <wp:lineTo x="1819" y="20955"/>
              <wp:lineTo x="15457" y="20955"/>
              <wp:lineTo x="21216" y="15313"/>
              <wp:lineTo x="21216" y="4836"/>
              <wp:lineTo x="4546" y="0"/>
              <wp:lineTo x="2425"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10540"/>
                  </a:xfrm>
                  <a:prstGeom prst="rect">
                    <a:avLst/>
                  </a:prstGeom>
                  <a:noFill/>
                  <a:ln>
                    <a:noFill/>
                  </a:ln>
                </pic:spPr>
              </pic:pic>
            </a:graphicData>
          </a:graphic>
        </wp:anchor>
      </w:drawing>
    </w:r>
    <w:r w:rsidR="0085708E">
      <w:rPr>
        <w:noProof/>
      </w:rPr>
      <mc:AlternateContent>
        <mc:Choice Requires="wps">
          <w:drawing>
            <wp:inline distT="0" distB="0" distL="0" distR="0" wp14:anchorId="729BB996" wp14:editId="468F291D">
              <wp:extent cx="304800" cy="304800"/>
              <wp:effectExtent l="0" t="0" r="0" b="0"/>
              <wp:docPr id="1902964747"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EEE29"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3E3A1B">
      <w:rPr>
        <w:noProof/>
      </w:rPr>
      <mc:AlternateContent>
        <mc:Choice Requires="wps">
          <w:drawing>
            <wp:inline distT="0" distB="0" distL="0" distR="0" wp14:anchorId="1C64D478" wp14:editId="6337B0BF">
              <wp:extent cx="304800" cy="304800"/>
              <wp:effectExtent l="0" t="0" r="0" b="0"/>
              <wp:docPr id="189477206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2042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3E3A1B">
      <w:rPr>
        <w:noProof/>
      </w:rPr>
      <mc:AlternateContent>
        <mc:Choice Requires="wps">
          <w:drawing>
            <wp:inline distT="0" distB="0" distL="0" distR="0" wp14:anchorId="45DB7B60" wp14:editId="1018D8D6">
              <wp:extent cx="304800" cy="304800"/>
              <wp:effectExtent l="0" t="0" r="0" b="0"/>
              <wp:docPr id="49286819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9AF48"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6141BA">
      <w:tab/>
    </w:r>
    <w:r w:rsidR="006141B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17096428">
    <w:abstractNumId w:val="0"/>
  </w:num>
  <w:num w:numId="2" w16cid:durableId="5393208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37353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4710253">
    <w:abstractNumId w:val="4"/>
  </w:num>
  <w:num w:numId="5" w16cid:durableId="1064454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6780D"/>
    <w:rsid w:val="00084E40"/>
    <w:rsid w:val="00094E15"/>
    <w:rsid w:val="0009574E"/>
    <w:rsid w:val="000C7D22"/>
    <w:rsid w:val="001A3501"/>
    <w:rsid w:val="001A752D"/>
    <w:rsid w:val="001C665F"/>
    <w:rsid w:val="001F0194"/>
    <w:rsid w:val="002237B5"/>
    <w:rsid w:val="00267B96"/>
    <w:rsid w:val="00290C70"/>
    <w:rsid w:val="00293CA0"/>
    <w:rsid w:val="002951E3"/>
    <w:rsid w:val="002E372F"/>
    <w:rsid w:val="002E4EDE"/>
    <w:rsid w:val="00301FEB"/>
    <w:rsid w:val="00337DD6"/>
    <w:rsid w:val="00345D1C"/>
    <w:rsid w:val="00354290"/>
    <w:rsid w:val="00387976"/>
    <w:rsid w:val="003B2688"/>
    <w:rsid w:val="003E3A1B"/>
    <w:rsid w:val="00406943"/>
    <w:rsid w:val="0043069B"/>
    <w:rsid w:val="0048197A"/>
    <w:rsid w:val="004F67E4"/>
    <w:rsid w:val="004F6F3C"/>
    <w:rsid w:val="005674B7"/>
    <w:rsid w:val="005A0C44"/>
    <w:rsid w:val="005A317E"/>
    <w:rsid w:val="005E14BF"/>
    <w:rsid w:val="005F51E7"/>
    <w:rsid w:val="006141BA"/>
    <w:rsid w:val="0061506D"/>
    <w:rsid w:val="00616306"/>
    <w:rsid w:val="00635F5B"/>
    <w:rsid w:val="0069033C"/>
    <w:rsid w:val="00714728"/>
    <w:rsid w:val="0072318D"/>
    <w:rsid w:val="00724015"/>
    <w:rsid w:val="007609B1"/>
    <w:rsid w:val="00795CD5"/>
    <w:rsid w:val="007B67B6"/>
    <w:rsid w:val="00811AD1"/>
    <w:rsid w:val="00820CFA"/>
    <w:rsid w:val="0085708E"/>
    <w:rsid w:val="00863BE7"/>
    <w:rsid w:val="00893B49"/>
    <w:rsid w:val="008B7F19"/>
    <w:rsid w:val="008E4C35"/>
    <w:rsid w:val="009C79AA"/>
    <w:rsid w:val="009F1853"/>
    <w:rsid w:val="00A13E17"/>
    <w:rsid w:val="00A83CC7"/>
    <w:rsid w:val="00AA2D2D"/>
    <w:rsid w:val="00AD6BCC"/>
    <w:rsid w:val="00B074DA"/>
    <w:rsid w:val="00B54BCE"/>
    <w:rsid w:val="00B76816"/>
    <w:rsid w:val="00B86804"/>
    <w:rsid w:val="00BB652D"/>
    <w:rsid w:val="00C16151"/>
    <w:rsid w:val="00C1624D"/>
    <w:rsid w:val="00CC0E3C"/>
    <w:rsid w:val="00D138C9"/>
    <w:rsid w:val="00D57992"/>
    <w:rsid w:val="00D73336"/>
    <w:rsid w:val="00DA5100"/>
    <w:rsid w:val="00DA6BE4"/>
    <w:rsid w:val="00DC1644"/>
    <w:rsid w:val="00DE4492"/>
    <w:rsid w:val="00E01EB7"/>
    <w:rsid w:val="00E60D58"/>
    <w:rsid w:val="00EE0EAB"/>
    <w:rsid w:val="00EF4394"/>
    <w:rsid w:val="00F22FBB"/>
    <w:rsid w:val="00F3242F"/>
    <w:rsid w:val="00F571FC"/>
    <w:rsid w:val="00F67223"/>
    <w:rsid w:val="00FA5A61"/>
    <w:rsid w:val="00FB3D63"/>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7599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hewestleighschool.co.uk/vacancies-at-the-westleigh-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E56D4-44EF-4F5E-9A10-F8817750C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56BCE-C4AC-4D1C-B108-24F88228E63B}">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4B1FF708-9321-44DB-BF68-8C48783DF9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2024-06-20T11:00:00Z</dcterms:created>
  <dcterms:modified xsi:type="dcterms:W3CDTF">2024-06-20T11:00:00Z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