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B291" w14:textId="6B020786" w:rsidR="00B87EEF" w:rsidRPr="006612DB" w:rsidRDefault="009F64E8" w:rsidP="009F64E8">
      <w:pPr>
        <w:spacing w:after="0" w:line="240" w:lineRule="auto"/>
        <w:jc w:val="center"/>
        <w:rPr>
          <w:b/>
          <w:bCs/>
          <w:sz w:val="44"/>
          <w:szCs w:val="44"/>
        </w:rPr>
      </w:pPr>
      <w:r w:rsidRPr="006612DB">
        <w:rPr>
          <w:b/>
          <w:bCs/>
          <w:sz w:val="44"/>
          <w:szCs w:val="44"/>
        </w:rPr>
        <w:t xml:space="preserve">Teaching Assistant </w:t>
      </w:r>
    </w:p>
    <w:p w14:paraId="2E03FC29" w14:textId="46216E3B" w:rsidR="00BC2A6D" w:rsidRDefault="00486667" w:rsidP="002766B5">
      <w:pPr>
        <w:spacing w:after="0" w:line="240" w:lineRule="auto"/>
        <w:jc w:val="center"/>
        <w:rPr>
          <w:b/>
          <w:bCs/>
          <w:sz w:val="26"/>
          <w:szCs w:val="26"/>
        </w:rPr>
      </w:pPr>
      <w:r w:rsidRPr="000D4DE0">
        <w:rPr>
          <w:b/>
          <w:bCs/>
          <w:sz w:val="26"/>
          <w:szCs w:val="26"/>
        </w:rPr>
        <w:t>Permanent, Term Time +1 Week</w:t>
      </w:r>
      <w:r w:rsidR="002766B5">
        <w:rPr>
          <w:b/>
          <w:bCs/>
          <w:sz w:val="26"/>
          <w:szCs w:val="26"/>
        </w:rPr>
        <w:t xml:space="preserve">, </w:t>
      </w:r>
      <w:r w:rsidR="00D60B60">
        <w:rPr>
          <w:b/>
          <w:bCs/>
          <w:sz w:val="26"/>
          <w:szCs w:val="26"/>
        </w:rPr>
        <w:t>Part time and Full time available</w:t>
      </w:r>
      <w:r w:rsidR="002766B5">
        <w:rPr>
          <w:b/>
          <w:bCs/>
          <w:sz w:val="26"/>
          <w:szCs w:val="26"/>
        </w:rPr>
        <w:t>,</w:t>
      </w:r>
      <w:r w:rsidR="00D60B60">
        <w:rPr>
          <w:b/>
          <w:bCs/>
          <w:sz w:val="26"/>
          <w:szCs w:val="26"/>
        </w:rPr>
        <w:t xml:space="preserve"> up to 37.5 hours per week,</w:t>
      </w:r>
      <w:r w:rsidR="002766B5">
        <w:rPr>
          <w:b/>
          <w:bCs/>
          <w:sz w:val="26"/>
          <w:szCs w:val="26"/>
        </w:rPr>
        <w:t xml:space="preserve"> </w:t>
      </w:r>
      <w:r w:rsidR="007425B2" w:rsidRPr="000D4DE0">
        <w:rPr>
          <w:b/>
          <w:bCs/>
          <w:sz w:val="26"/>
          <w:szCs w:val="26"/>
        </w:rPr>
        <w:t xml:space="preserve">Monday </w:t>
      </w:r>
      <w:r w:rsidR="00BC2A6D" w:rsidRPr="000D4DE0">
        <w:rPr>
          <w:b/>
          <w:bCs/>
          <w:sz w:val="26"/>
          <w:szCs w:val="26"/>
        </w:rPr>
        <w:t>–</w:t>
      </w:r>
      <w:r w:rsidR="007425B2" w:rsidRPr="000D4DE0">
        <w:rPr>
          <w:b/>
          <w:bCs/>
          <w:sz w:val="26"/>
          <w:szCs w:val="26"/>
        </w:rPr>
        <w:t xml:space="preserve"> Friday</w:t>
      </w:r>
    </w:p>
    <w:p w14:paraId="4B72E831" w14:textId="1275892B" w:rsidR="00BD25EF" w:rsidRPr="000D4DE0" w:rsidRDefault="00395529" w:rsidP="0091287B">
      <w:pPr>
        <w:spacing w:after="0" w:line="240" w:lineRule="auto"/>
        <w:jc w:val="center"/>
        <w:rPr>
          <w:b/>
          <w:bCs/>
          <w:sz w:val="26"/>
          <w:szCs w:val="26"/>
        </w:rPr>
      </w:pPr>
      <w:r>
        <w:rPr>
          <w:b/>
          <w:bCs/>
          <w:sz w:val="26"/>
          <w:szCs w:val="26"/>
        </w:rPr>
        <w:t xml:space="preserve">SCP </w:t>
      </w:r>
      <w:r w:rsidR="00877CC9">
        <w:rPr>
          <w:b/>
          <w:bCs/>
          <w:sz w:val="26"/>
          <w:szCs w:val="26"/>
        </w:rPr>
        <w:t>5</w:t>
      </w:r>
      <w:r w:rsidR="0091287B">
        <w:rPr>
          <w:b/>
          <w:bCs/>
          <w:sz w:val="26"/>
          <w:szCs w:val="26"/>
        </w:rPr>
        <w:t xml:space="preserve"> to 6, </w:t>
      </w:r>
      <w:r w:rsidR="00510806">
        <w:rPr>
          <w:b/>
          <w:bCs/>
          <w:sz w:val="26"/>
          <w:szCs w:val="26"/>
        </w:rPr>
        <w:t xml:space="preserve">FTE: </w:t>
      </w:r>
      <w:r w:rsidR="002C0AC5">
        <w:rPr>
          <w:b/>
          <w:bCs/>
          <w:sz w:val="26"/>
          <w:szCs w:val="26"/>
        </w:rPr>
        <w:t>£</w:t>
      </w:r>
      <w:r w:rsidR="00A229EA">
        <w:rPr>
          <w:b/>
          <w:bCs/>
          <w:sz w:val="26"/>
          <w:szCs w:val="26"/>
        </w:rPr>
        <w:t>23</w:t>
      </w:r>
      <w:r w:rsidR="005838FD">
        <w:rPr>
          <w:b/>
          <w:bCs/>
          <w:sz w:val="26"/>
          <w:szCs w:val="26"/>
        </w:rPr>
        <w:t>,500</w:t>
      </w:r>
      <w:r w:rsidR="00A229EA">
        <w:rPr>
          <w:b/>
          <w:bCs/>
          <w:sz w:val="26"/>
          <w:szCs w:val="26"/>
        </w:rPr>
        <w:t xml:space="preserve"> to £23,893 per annum, </w:t>
      </w:r>
      <w:r w:rsidR="00B87EEF" w:rsidRPr="000D4DE0">
        <w:rPr>
          <w:b/>
          <w:bCs/>
          <w:sz w:val="26"/>
          <w:szCs w:val="26"/>
        </w:rPr>
        <w:t xml:space="preserve">Pro-rata: </w:t>
      </w:r>
      <w:r w:rsidR="0035565E" w:rsidRPr="000D4DE0">
        <w:rPr>
          <w:b/>
          <w:bCs/>
          <w:sz w:val="26"/>
          <w:szCs w:val="26"/>
        </w:rPr>
        <w:t>£</w:t>
      </w:r>
      <w:r w:rsidR="00A229EA">
        <w:rPr>
          <w:b/>
          <w:bCs/>
          <w:sz w:val="26"/>
          <w:szCs w:val="26"/>
        </w:rPr>
        <w:t>20,</w:t>
      </w:r>
      <w:r w:rsidR="005838FD">
        <w:rPr>
          <w:b/>
          <w:bCs/>
          <w:sz w:val="26"/>
          <w:szCs w:val="26"/>
        </w:rPr>
        <w:t>669</w:t>
      </w:r>
      <w:r w:rsidR="0035565E" w:rsidRPr="000D4DE0">
        <w:rPr>
          <w:b/>
          <w:bCs/>
          <w:sz w:val="26"/>
          <w:szCs w:val="26"/>
        </w:rPr>
        <w:t xml:space="preserve"> - £</w:t>
      </w:r>
      <w:r w:rsidR="00690FD5">
        <w:rPr>
          <w:b/>
          <w:bCs/>
          <w:sz w:val="26"/>
          <w:szCs w:val="26"/>
        </w:rPr>
        <w:t xml:space="preserve">21,396 </w:t>
      </w:r>
      <w:r w:rsidR="0035565E" w:rsidRPr="000D4DE0">
        <w:rPr>
          <w:b/>
          <w:bCs/>
          <w:sz w:val="26"/>
          <w:szCs w:val="26"/>
        </w:rPr>
        <w:t>per annum</w:t>
      </w:r>
      <w:r w:rsidR="00D60B60">
        <w:rPr>
          <w:b/>
          <w:bCs/>
          <w:sz w:val="26"/>
          <w:szCs w:val="26"/>
        </w:rPr>
        <w:t xml:space="preserve"> (figures based on </w:t>
      </w:r>
      <w:proofErr w:type="gramStart"/>
      <w:r w:rsidR="00D60B60">
        <w:rPr>
          <w:b/>
          <w:bCs/>
          <w:sz w:val="26"/>
          <w:szCs w:val="26"/>
        </w:rPr>
        <w:t>37.5 hour</w:t>
      </w:r>
      <w:proofErr w:type="gramEnd"/>
      <w:r w:rsidR="00D60B60">
        <w:rPr>
          <w:b/>
          <w:bCs/>
          <w:sz w:val="26"/>
          <w:szCs w:val="26"/>
        </w:rPr>
        <w:t xml:space="preserve"> week)</w:t>
      </w:r>
      <w:r w:rsidR="009213FF">
        <w:rPr>
          <w:b/>
          <w:bCs/>
          <w:sz w:val="26"/>
          <w:szCs w:val="26"/>
        </w:rPr>
        <w:t xml:space="preserve"> </w:t>
      </w:r>
      <w:r w:rsidR="001F1670" w:rsidRPr="000D4DE0">
        <w:rPr>
          <w:b/>
          <w:bCs/>
          <w:sz w:val="26"/>
          <w:szCs w:val="26"/>
        </w:rPr>
        <w:t xml:space="preserve">Start date: </w:t>
      </w:r>
      <w:r w:rsidR="00D60B60">
        <w:rPr>
          <w:b/>
          <w:bCs/>
          <w:sz w:val="26"/>
          <w:szCs w:val="26"/>
        </w:rPr>
        <w:t>01 September 2024</w:t>
      </w:r>
    </w:p>
    <w:p w14:paraId="60C06B0D" w14:textId="77777777" w:rsidR="007F0309" w:rsidRPr="002766B5" w:rsidRDefault="007F0309" w:rsidP="00B87EEF">
      <w:pPr>
        <w:spacing w:after="0" w:line="240" w:lineRule="auto"/>
        <w:jc w:val="center"/>
        <w:rPr>
          <w:b/>
          <w:bCs/>
          <w:sz w:val="22"/>
          <w:szCs w:val="22"/>
        </w:rPr>
      </w:pPr>
    </w:p>
    <w:p w14:paraId="0D70690D" w14:textId="39A744AA" w:rsidR="00010038" w:rsidRPr="002766B5" w:rsidRDefault="00B21591" w:rsidP="007F0309">
      <w:pPr>
        <w:pStyle w:val="customhtml"/>
        <w:spacing w:before="0" w:beforeAutospacing="0" w:after="0" w:afterAutospacing="0"/>
        <w:rPr>
          <w:rFonts w:ascii="Century Gothic" w:hAnsi="Century Gothic" w:cstheme="minorHAnsi"/>
          <w:bCs/>
          <w:sz w:val="22"/>
          <w:szCs w:val="22"/>
        </w:rPr>
      </w:pPr>
      <w:r w:rsidRPr="004804D9">
        <w:rPr>
          <w:rFonts w:ascii="Century Gothic" w:hAnsi="Century Gothic" w:cstheme="minorHAnsi"/>
          <w:bCs/>
          <w:sz w:val="22"/>
          <w:szCs w:val="22"/>
        </w:rPr>
        <w:t xml:space="preserve">Wymondham College Prep School is looking to appoint a </w:t>
      </w:r>
      <w:r>
        <w:rPr>
          <w:rFonts w:ascii="Century Gothic" w:hAnsi="Century Gothic" w:cstheme="minorHAnsi"/>
          <w:bCs/>
          <w:sz w:val="22"/>
          <w:szCs w:val="22"/>
        </w:rPr>
        <w:t xml:space="preserve">highly committed, </w:t>
      </w:r>
      <w:proofErr w:type="gramStart"/>
      <w:r>
        <w:rPr>
          <w:rFonts w:ascii="Century Gothic" w:hAnsi="Century Gothic" w:cstheme="minorHAnsi"/>
          <w:bCs/>
          <w:sz w:val="22"/>
          <w:szCs w:val="22"/>
        </w:rPr>
        <w:t>enthusiastic</w:t>
      </w:r>
      <w:proofErr w:type="gramEnd"/>
      <w:r>
        <w:rPr>
          <w:rFonts w:ascii="Century Gothic" w:hAnsi="Century Gothic" w:cstheme="minorHAnsi"/>
          <w:bCs/>
          <w:sz w:val="22"/>
          <w:szCs w:val="22"/>
        </w:rPr>
        <w:t xml:space="preserve"> and compassionate </w:t>
      </w:r>
      <w:r w:rsidRPr="004804D9">
        <w:rPr>
          <w:rFonts w:ascii="Century Gothic" w:hAnsi="Century Gothic" w:cstheme="minorHAnsi"/>
          <w:bCs/>
          <w:sz w:val="22"/>
          <w:szCs w:val="22"/>
        </w:rPr>
        <w:t xml:space="preserve">individual </w:t>
      </w:r>
      <w:r>
        <w:rPr>
          <w:rFonts w:ascii="Century Gothic" w:hAnsi="Century Gothic" w:cstheme="minorHAnsi"/>
          <w:bCs/>
          <w:sz w:val="22"/>
          <w:szCs w:val="22"/>
        </w:rPr>
        <w:t>who has an energy and interest in not only working with whole classes of children but also working with small groups of children, intervening to close gaps in children’s subject knowledge and developing their basi</w:t>
      </w:r>
      <w:r w:rsidR="00A81D41">
        <w:rPr>
          <w:rFonts w:ascii="Century Gothic" w:hAnsi="Century Gothic" w:cstheme="minorHAnsi"/>
          <w:bCs/>
          <w:sz w:val="22"/>
          <w:szCs w:val="22"/>
        </w:rPr>
        <w:t>c</w:t>
      </w:r>
      <w:r>
        <w:rPr>
          <w:rFonts w:ascii="Century Gothic" w:hAnsi="Century Gothic" w:cstheme="minorHAnsi"/>
          <w:bCs/>
          <w:sz w:val="22"/>
          <w:szCs w:val="22"/>
        </w:rPr>
        <w:t xml:space="preserve"> skills. We are looking for a </w:t>
      </w:r>
      <w:r w:rsidRPr="004804D9">
        <w:rPr>
          <w:rFonts w:ascii="Century Gothic" w:hAnsi="Century Gothic" w:cstheme="minorHAnsi"/>
          <w:bCs/>
          <w:sz w:val="22"/>
          <w:szCs w:val="22"/>
        </w:rPr>
        <w:t xml:space="preserve">Teaching Assistant </w:t>
      </w:r>
      <w:r>
        <w:rPr>
          <w:rFonts w:ascii="Century Gothic" w:hAnsi="Century Gothic" w:cstheme="minorHAnsi"/>
          <w:bCs/>
          <w:sz w:val="22"/>
          <w:szCs w:val="22"/>
        </w:rPr>
        <w:t xml:space="preserve">in Upper Key Stage 2 </w:t>
      </w:r>
      <w:r w:rsidRPr="004804D9">
        <w:rPr>
          <w:rFonts w:ascii="Century Gothic" w:hAnsi="Century Gothic" w:cstheme="minorHAnsi"/>
          <w:bCs/>
          <w:sz w:val="22"/>
          <w:szCs w:val="22"/>
        </w:rPr>
        <w:t xml:space="preserve">to join our </w:t>
      </w:r>
      <w:r>
        <w:rPr>
          <w:rFonts w:ascii="Century Gothic" w:hAnsi="Century Gothic" w:cstheme="minorHAnsi"/>
          <w:bCs/>
          <w:sz w:val="22"/>
          <w:szCs w:val="22"/>
        </w:rPr>
        <w:t>wonderful s</w:t>
      </w:r>
      <w:r w:rsidRPr="004804D9">
        <w:rPr>
          <w:rFonts w:ascii="Century Gothic" w:hAnsi="Century Gothic" w:cstheme="minorHAnsi"/>
          <w:bCs/>
          <w:sz w:val="22"/>
          <w:szCs w:val="22"/>
        </w:rPr>
        <w:t xml:space="preserve">chool in </w:t>
      </w:r>
      <w:r w:rsidR="00C81BB4">
        <w:rPr>
          <w:rFonts w:ascii="Century Gothic" w:hAnsi="Century Gothic" w:cstheme="minorHAnsi"/>
          <w:bCs/>
          <w:sz w:val="22"/>
          <w:szCs w:val="22"/>
        </w:rPr>
        <w:t>September</w:t>
      </w:r>
      <w:r>
        <w:rPr>
          <w:rFonts w:ascii="Century Gothic" w:hAnsi="Century Gothic" w:cstheme="minorHAnsi"/>
          <w:bCs/>
          <w:sz w:val="22"/>
          <w:szCs w:val="22"/>
        </w:rPr>
        <w:t xml:space="preserve"> 2024.</w:t>
      </w:r>
      <w:r w:rsidR="005E6BC5" w:rsidRPr="002766B5">
        <w:rPr>
          <w:rFonts w:ascii="Century Gothic" w:hAnsi="Century Gothic" w:cstheme="minorHAnsi"/>
          <w:bCs/>
          <w:sz w:val="22"/>
          <w:szCs w:val="22"/>
        </w:rPr>
        <w:br/>
      </w:r>
      <w:r w:rsidR="005E6BC5" w:rsidRPr="002766B5">
        <w:rPr>
          <w:rFonts w:ascii="Century Gothic" w:hAnsi="Century Gothic" w:cstheme="minorHAnsi"/>
          <w:bCs/>
          <w:sz w:val="22"/>
          <w:szCs w:val="22"/>
        </w:rPr>
        <w:br/>
      </w:r>
      <w:r w:rsidR="00044751" w:rsidRPr="002766B5">
        <w:rPr>
          <w:rFonts w:ascii="Century Gothic" w:hAnsi="Century Gothic" w:cstheme="minorHAnsi"/>
          <w:bCs/>
          <w:sz w:val="22"/>
          <w:szCs w:val="22"/>
        </w:rPr>
        <w:t xml:space="preserve">Our school </w:t>
      </w:r>
      <w:r w:rsidR="005E6BC5" w:rsidRPr="002766B5">
        <w:rPr>
          <w:rFonts w:ascii="Century Gothic" w:hAnsi="Century Gothic" w:cstheme="minorHAnsi"/>
          <w:bCs/>
          <w:sz w:val="22"/>
          <w:szCs w:val="22"/>
        </w:rPr>
        <w:t>is committed to the professional development of all staff and provides a safe and supportive environment to work in.</w:t>
      </w:r>
      <w:r w:rsidR="00D5712B" w:rsidRPr="002766B5">
        <w:rPr>
          <w:rFonts w:ascii="Century Gothic" w:hAnsi="Century Gothic" w:cstheme="minorHAnsi"/>
          <w:bCs/>
          <w:sz w:val="22"/>
          <w:szCs w:val="22"/>
        </w:rPr>
        <w:t xml:space="preserve"> We are a learning community who all feel safe to make mistakes, learn and grow</w:t>
      </w:r>
      <w:r w:rsidR="001C145A" w:rsidRPr="002766B5">
        <w:rPr>
          <w:rFonts w:ascii="Century Gothic" w:hAnsi="Century Gothic" w:cstheme="minorHAnsi"/>
          <w:bCs/>
          <w:sz w:val="22"/>
          <w:szCs w:val="22"/>
        </w:rPr>
        <w:t xml:space="preserve"> by loving the struggle </w:t>
      </w:r>
      <w:r w:rsidR="00A81D41">
        <w:rPr>
          <w:rFonts w:ascii="Century Gothic" w:hAnsi="Century Gothic" w:cstheme="minorHAnsi"/>
          <w:bCs/>
          <w:sz w:val="22"/>
          <w:szCs w:val="22"/>
        </w:rPr>
        <w:t>of</w:t>
      </w:r>
      <w:r w:rsidR="001C145A" w:rsidRPr="002766B5">
        <w:rPr>
          <w:rFonts w:ascii="Century Gothic" w:hAnsi="Century Gothic" w:cstheme="minorHAnsi"/>
          <w:bCs/>
          <w:sz w:val="22"/>
          <w:szCs w:val="22"/>
        </w:rPr>
        <w:t xml:space="preserve"> learning. We want everyone to </w:t>
      </w:r>
      <w:r w:rsidR="001C145A" w:rsidRPr="002766B5">
        <w:rPr>
          <w:rFonts w:ascii="Century Gothic" w:hAnsi="Century Gothic" w:cstheme="minorHAnsi"/>
          <w:bCs/>
          <w:i/>
          <w:iCs/>
          <w:sz w:val="22"/>
          <w:szCs w:val="22"/>
        </w:rPr>
        <w:t xml:space="preserve">‘Try Hard, Be Kind, Be You’ </w:t>
      </w:r>
      <w:r w:rsidR="001C145A" w:rsidRPr="002766B5">
        <w:rPr>
          <w:rFonts w:ascii="Century Gothic" w:hAnsi="Century Gothic" w:cstheme="minorHAnsi"/>
          <w:bCs/>
          <w:sz w:val="22"/>
          <w:szCs w:val="22"/>
        </w:rPr>
        <w:t xml:space="preserve">and </w:t>
      </w:r>
      <w:r w:rsidR="00667D81" w:rsidRPr="002766B5">
        <w:rPr>
          <w:rFonts w:ascii="Century Gothic" w:hAnsi="Century Gothic" w:cstheme="minorHAnsi"/>
          <w:bCs/>
          <w:sz w:val="22"/>
          <w:szCs w:val="22"/>
        </w:rPr>
        <w:t>to work in the WCPS way</w:t>
      </w:r>
      <w:r w:rsidR="00D841F6" w:rsidRPr="002766B5">
        <w:rPr>
          <w:rFonts w:ascii="Century Gothic" w:hAnsi="Century Gothic" w:cstheme="minorHAnsi"/>
          <w:bCs/>
          <w:sz w:val="22"/>
          <w:szCs w:val="22"/>
        </w:rPr>
        <w:t xml:space="preserve">, to </w:t>
      </w:r>
      <w:r w:rsidR="00D841F6" w:rsidRPr="002766B5">
        <w:rPr>
          <w:rFonts w:ascii="Century Gothic" w:hAnsi="Century Gothic" w:cstheme="minorHAnsi"/>
          <w:bCs/>
          <w:i/>
          <w:iCs/>
          <w:sz w:val="22"/>
          <w:szCs w:val="22"/>
        </w:rPr>
        <w:t>‘Wonder, Contribute, Persevere, Support’</w:t>
      </w:r>
      <w:r w:rsidR="00D841F6" w:rsidRPr="002766B5">
        <w:rPr>
          <w:rFonts w:ascii="Century Gothic" w:hAnsi="Century Gothic" w:cstheme="minorHAnsi"/>
          <w:bCs/>
          <w:sz w:val="22"/>
          <w:szCs w:val="22"/>
        </w:rPr>
        <w:t xml:space="preserve">. </w:t>
      </w:r>
    </w:p>
    <w:p w14:paraId="340C7CC1" w14:textId="77777777" w:rsidR="002766B5" w:rsidRDefault="002766B5" w:rsidP="007F0309">
      <w:pPr>
        <w:pStyle w:val="customhtml"/>
        <w:spacing w:before="0" w:beforeAutospacing="0" w:after="0" w:afterAutospacing="0"/>
        <w:rPr>
          <w:rFonts w:ascii="Century Gothic" w:hAnsi="Century Gothic" w:cstheme="minorHAnsi"/>
          <w:bCs/>
          <w:sz w:val="22"/>
          <w:szCs w:val="22"/>
        </w:rPr>
      </w:pPr>
    </w:p>
    <w:p w14:paraId="6E8F7F62" w14:textId="259DDBF8" w:rsidR="00020E82" w:rsidRPr="002766B5" w:rsidRDefault="00010038" w:rsidP="007F0309">
      <w:pPr>
        <w:pStyle w:val="customhtml"/>
        <w:spacing w:before="0" w:beforeAutospacing="0" w:after="0" w:afterAutospacing="0"/>
        <w:rPr>
          <w:rFonts w:ascii="Century Gothic" w:hAnsi="Century Gothic" w:cstheme="minorHAnsi"/>
          <w:bCs/>
          <w:sz w:val="22"/>
          <w:szCs w:val="22"/>
        </w:rPr>
      </w:pPr>
      <w:r w:rsidRPr="002766B5">
        <w:rPr>
          <w:rFonts w:ascii="Century Gothic" w:hAnsi="Century Gothic" w:cstheme="minorHAnsi"/>
          <w:bCs/>
          <w:sz w:val="22"/>
          <w:szCs w:val="22"/>
        </w:rPr>
        <w:t xml:space="preserve">We </w:t>
      </w:r>
      <w:r w:rsidR="00EA7EF3" w:rsidRPr="002766B5">
        <w:rPr>
          <w:rFonts w:ascii="Century Gothic" w:hAnsi="Century Gothic" w:cstheme="minorHAnsi"/>
          <w:bCs/>
          <w:sz w:val="22"/>
          <w:szCs w:val="22"/>
        </w:rPr>
        <w:t>put relationships, wellbeing and belonging at the heart of everything we do</w:t>
      </w:r>
      <w:r w:rsidR="003B6889" w:rsidRPr="002766B5">
        <w:rPr>
          <w:rFonts w:ascii="Century Gothic" w:hAnsi="Century Gothic" w:cstheme="minorHAnsi"/>
          <w:bCs/>
          <w:sz w:val="22"/>
          <w:szCs w:val="22"/>
        </w:rPr>
        <w:t xml:space="preserve"> and use restorative justice </w:t>
      </w:r>
      <w:r w:rsidR="007E600A" w:rsidRPr="002766B5">
        <w:rPr>
          <w:rFonts w:ascii="Century Gothic" w:hAnsi="Century Gothic" w:cstheme="minorHAnsi"/>
          <w:bCs/>
          <w:sz w:val="22"/>
          <w:szCs w:val="22"/>
        </w:rPr>
        <w:t xml:space="preserve">and zones of regulation </w:t>
      </w:r>
      <w:r w:rsidR="003B6889" w:rsidRPr="002766B5">
        <w:rPr>
          <w:rFonts w:ascii="Century Gothic" w:hAnsi="Century Gothic" w:cstheme="minorHAnsi"/>
          <w:bCs/>
          <w:sz w:val="22"/>
          <w:szCs w:val="22"/>
        </w:rPr>
        <w:t xml:space="preserve">to </w:t>
      </w:r>
      <w:r w:rsidR="00642CB2" w:rsidRPr="002766B5">
        <w:rPr>
          <w:rFonts w:ascii="Century Gothic" w:hAnsi="Century Gothic" w:cstheme="minorHAnsi"/>
          <w:bCs/>
          <w:sz w:val="22"/>
          <w:szCs w:val="22"/>
        </w:rPr>
        <w:t xml:space="preserve">ensure our pupils constantly reflect </w:t>
      </w:r>
      <w:r w:rsidR="004B057A" w:rsidRPr="002766B5">
        <w:rPr>
          <w:rFonts w:ascii="Century Gothic" w:hAnsi="Century Gothic" w:cstheme="minorHAnsi"/>
          <w:bCs/>
          <w:sz w:val="22"/>
          <w:szCs w:val="22"/>
        </w:rPr>
        <w:t>on their choices, feelings an</w:t>
      </w:r>
      <w:r w:rsidR="00020E82" w:rsidRPr="002766B5">
        <w:rPr>
          <w:rFonts w:ascii="Century Gothic" w:hAnsi="Century Gothic" w:cstheme="minorHAnsi"/>
          <w:bCs/>
          <w:sz w:val="22"/>
          <w:szCs w:val="22"/>
        </w:rPr>
        <w:t xml:space="preserve">d </w:t>
      </w:r>
    </w:p>
    <w:p w14:paraId="25A71FBC" w14:textId="3019E080" w:rsidR="009F64E8" w:rsidRPr="002766B5" w:rsidRDefault="00020E82" w:rsidP="002766B5">
      <w:pPr>
        <w:pStyle w:val="customhtml"/>
        <w:spacing w:before="0" w:beforeAutospacing="0" w:after="0" w:afterAutospacing="0"/>
        <w:ind w:right="-24"/>
        <w:rPr>
          <w:rFonts w:ascii="Century Gothic" w:hAnsi="Century Gothic"/>
          <w:sz w:val="22"/>
          <w:szCs w:val="22"/>
        </w:rPr>
      </w:pPr>
      <w:r w:rsidRPr="002766B5">
        <w:rPr>
          <w:rFonts w:ascii="Century Gothic" w:hAnsi="Century Gothic" w:cstheme="minorHAnsi"/>
          <w:bCs/>
          <w:sz w:val="22"/>
          <w:szCs w:val="22"/>
        </w:rPr>
        <w:t>interactions with others.</w:t>
      </w:r>
      <w:r w:rsidR="00915027">
        <w:rPr>
          <w:rFonts w:ascii="Century Gothic" w:hAnsi="Century Gothic" w:cstheme="minorHAnsi"/>
          <w:bCs/>
          <w:sz w:val="22"/>
          <w:szCs w:val="22"/>
        </w:rPr>
        <w:t xml:space="preserve"> We are an Ofsted ‘Outstanding School’ June 2023 – a reflection of our ambition to provide something special</w:t>
      </w:r>
      <w:r w:rsidR="00212D0E">
        <w:rPr>
          <w:rFonts w:ascii="Century Gothic" w:hAnsi="Century Gothic" w:cstheme="minorHAnsi"/>
          <w:bCs/>
          <w:sz w:val="22"/>
          <w:szCs w:val="22"/>
        </w:rPr>
        <w:t xml:space="preserve"> in our unique school. </w:t>
      </w:r>
      <w:r w:rsidR="005E6BC5" w:rsidRPr="002766B5">
        <w:rPr>
          <w:rFonts w:ascii="Century Gothic" w:hAnsi="Century Gothic" w:cstheme="minorHAnsi"/>
          <w:bCs/>
          <w:sz w:val="22"/>
          <w:szCs w:val="22"/>
        </w:rPr>
        <w:br/>
      </w:r>
      <w:r w:rsidR="005E6BC5" w:rsidRPr="002766B5">
        <w:rPr>
          <w:rFonts w:ascii="Century Gothic" w:hAnsi="Century Gothic" w:cstheme="minorHAnsi"/>
          <w:bCs/>
          <w:sz w:val="22"/>
          <w:szCs w:val="22"/>
        </w:rPr>
        <w:br/>
      </w:r>
      <w:r w:rsidR="009F64E8" w:rsidRPr="002766B5">
        <w:rPr>
          <w:rFonts w:ascii="Century Gothic" w:hAnsi="Century Gothic"/>
          <w:b/>
          <w:bCs/>
          <w:sz w:val="22"/>
          <w:szCs w:val="22"/>
        </w:rPr>
        <w:t>THE POST</w:t>
      </w:r>
      <w:r w:rsidR="009F64E8" w:rsidRPr="002766B5">
        <w:rPr>
          <w:rFonts w:ascii="Century Gothic" w:hAnsi="Century Gothic"/>
          <w:b/>
          <w:bCs/>
          <w:sz w:val="22"/>
          <w:szCs w:val="22"/>
        </w:rPr>
        <w:br/>
      </w:r>
      <w:r w:rsidR="009F64E8" w:rsidRPr="002766B5">
        <w:rPr>
          <w:rFonts w:ascii="Century Gothic" w:hAnsi="Century Gothic"/>
          <w:sz w:val="22"/>
          <w:szCs w:val="22"/>
        </w:rPr>
        <w:t xml:space="preserve">We are looking for positive and inspiring </w:t>
      </w:r>
      <w:r w:rsidR="00BB574B" w:rsidRPr="002766B5">
        <w:rPr>
          <w:rFonts w:ascii="Century Gothic" w:hAnsi="Century Gothic"/>
          <w:sz w:val="22"/>
          <w:szCs w:val="22"/>
        </w:rPr>
        <w:t>Teaching Assistant</w:t>
      </w:r>
      <w:r w:rsidR="00523A50" w:rsidRPr="002766B5">
        <w:rPr>
          <w:rFonts w:ascii="Century Gothic" w:hAnsi="Century Gothic"/>
          <w:sz w:val="22"/>
          <w:szCs w:val="22"/>
        </w:rPr>
        <w:t>s</w:t>
      </w:r>
      <w:r w:rsidR="009F64E8" w:rsidRPr="002766B5">
        <w:rPr>
          <w:rFonts w:ascii="Century Gothic" w:hAnsi="Century Gothic"/>
          <w:sz w:val="22"/>
          <w:szCs w:val="22"/>
        </w:rPr>
        <w:t xml:space="preserve"> to join the team at Wymondham College Prep School on a permanent basis.</w:t>
      </w:r>
      <w:r w:rsidR="00BB574B" w:rsidRPr="002766B5">
        <w:rPr>
          <w:rFonts w:ascii="Century Gothic" w:hAnsi="Century Gothic"/>
          <w:b/>
          <w:bCs/>
          <w:sz w:val="22"/>
          <w:szCs w:val="22"/>
        </w:rPr>
        <w:t xml:space="preserve"> </w:t>
      </w:r>
      <w:r w:rsidR="009F64E8" w:rsidRPr="002766B5">
        <w:rPr>
          <w:rFonts w:ascii="Century Gothic" w:hAnsi="Century Gothic"/>
          <w:sz w:val="22"/>
          <w:szCs w:val="22"/>
        </w:rPr>
        <w:t xml:space="preserve">The </w:t>
      </w:r>
      <w:r w:rsidR="00BB574B" w:rsidRPr="002766B5">
        <w:rPr>
          <w:rFonts w:ascii="Century Gothic" w:hAnsi="Century Gothic"/>
          <w:sz w:val="22"/>
          <w:szCs w:val="22"/>
        </w:rPr>
        <w:t xml:space="preserve">role will support the </w:t>
      </w:r>
      <w:r w:rsidR="009F64E8" w:rsidRPr="002766B5">
        <w:rPr>
          <w:rFonts w:ascii="Century Gothic" w:hAnsi="Century Gothic"/>
          <w:sz w:val="22"/>
          <w:szCs w:val="22"/>
        </w:rPr>
        <w:t xml:space="preserve">complement the professional work of teachers </w:t>
      </w:r>
      <w:r w:rsidR="00BB574B" w:rsidRPr="002766B5">
        <w:rPr>
          <w:rFonts w:ascii="Century Gothic" w:hAnsi="Century Gothic"/>
          <w:sz w:val="22"/>
          <w:szCs w:val="22"/>
        </w:rPr>
        <w:t>as directed.</w:t>
      </w:r>
    </w:p>
    <w:p w14:paraId="0107F502" w14:textId="77777777" w:rsidR="007F0309" w:rsidRPr="002766B5" w:rsidRDefault="007F0309" w:rsidP="000D4DE0">
      <w:pPr>
        <w:pStyle w:val="customhtml"/>
        <w:spacing w:before="0" w:beforeAutospacing="0" w:after="0" w:afterAutospacing="0"/>
        <w:rPr>
          <w:rFonts w:ascii="Century Gothic" w:hAnsi="Century Gothic"/>
          <w:b/>
          <w:bCs/>
          <w:sz w:val="22"/>
          <w:szCs w:val="22"/>
        </w:rPr>
      </w:pPr>
    </w:p>
    <w:p w14:paraId="607A5ED8" w14:textId="77777777" w:rsidR="00BB574B" w:rsidRPr="002766B5" w:rsidRDefault="00BB574B" w:rsidP="000D4DE0">
      <w:pPr>
        <w:spacing w:after="0" w:line="240" w:lineRule="auto"/>
        <w:jc w:val="both"/>
        <w:rPr>
          <w:rFonts w:eastAsia="Times New Roman" w:cs="Times New Roman"/>
          <w:sz w:val="22"/>
          <w:szCs w:val="22"/>
          <w:lang w:eastAsia="en-GB"/>
        </w:rPr>
      </w:pPr>
      <w:r w:rsidRPr="002766B5">
        <w:rPr>
          <w:rFonts w:eastAsia="Times New Roman" w:cs="Times New Roman"/>
          <w:sz w:val="22"/>
          <w:szCs w:val="22"/>
          <w:lang w:eastAsia="en-GB"/>
        </w:rPr>
        <w:t>The successful candidate will:</w:t>
      </w:r>
    </w:p>
    <w:p w14:paraId="31EA022B" w14:textId="6101FAB5" w:rsidR="00C10757" w:rsidRPr="002766B5" w:rsidRDefault="002766B5" w:rsidP="000D4DE0">
      <w:pPr>
        <w:numPr>
          <w:ilvl w:val="0"/>
          <w:numId w:val="3"/>
        </w:numPr>
        <w:spacing w:after="0" w:line="240" w:lineRule="auto"/>
        <w:rPr>
          <w:rFonts w:cstheme="minorHAnsi"/>
          <w:bCs/>
          <w:sz w:val="22"/>
          <w:szCs w:val="22"/>
        </w:rPr>
      </w:pPr>
      <w:r w:rsidRPr="002766B5">
        <w:rPr>
          <w:rFonts w:cstheme="minorHAnsi"/>
          <w:bCs/>
          <w:sz w:val="22"/>
          <w:szCs w:val="22"/>
        </w:rPr>
        <w:t>Have</w:t>
      </w:r>
      <w:r w:rsidR="00C10757" w:rsidRPr="002766B5">
        <w:rPr>
          <w:rFonts w:cstheme="minorHAnsi"/>
          <w:bCs/>
          <w:sz w:val="22"/>
          <w:szCs w:val="22"/>
        </w:rPr>
        <w:t xml:space="preserve"> GCSE or equivalent level, including at least a Grade 4 (previously Grade C) in English and Mathematics, previous experience working with children, preferably primary school age, in a classroom or similar environment</w:t>
      </w:r>
      <w:r w:rsidR="00CF4030" w:rsidRPr="002766B5">
        <w:rPr>
          <w:rFonts w:cstheme="minorHAnsi"/>
          <w:bCs/>
          <w:sz w:val="22"/>
          <w:szCs w:val="22"/>
        </w:rPr>
        <w:t xml:space="preserve"> and </w:t>
      </w:r>
      <w:r w:rsidR="00CF4030" w:rsidRPr="00F27647">
        <w:rPr>
          <w:rFonts w:cstheme="minorHAnsi"/>
          <w:bCs/>
          <w:sz w:val="22"/>
          <w:szCs w:val="22"/>
        </w:rPr>
        <w:t xml:space="preserve">have </w:t>
      </w:r>
      <w:r w:rsidR="00C10757" w:rsidRPr="00F27647">
        <w:rPr>
          <w:rFonts w:cs="Calibri"/>
          <w:bCs/>
          <w:sz w:val="22"/>
          <w:szCs w:val="22"/>
        </w:rPr>
        <w:t xml:space="preserve">Level 2 or 3 Certificate in Supporting Teaching and Learning in Schools or equivalent Teaching Assistant </w:t>
      </w:r>
      <w:proofErr w:type="gramStart"/>
      <w:r w:rsidR="00C10757" w:rsidRPr="00F27647">
        <w:rPr>
          <w:rFonts w:cs="Calibri"/>
          <w:bCs/>
          <w:sz w:val="22"/>
          <w:szCs w:val="22"/>
        </w:rPr>
        <w:t>qualification</w:t>
      </w:r>
      <w:r w:rsidR="00A81D41">
        <w:rPr>
          <w:rFonts w:cs="Calibri"/>
          <w:bCs/>
          <w:sz w:val="22"/>
          <w:szCs w:val="22"/>
        </w:rPr>
        <w:t>;</w:t>
      </w:r>
      <w:proofErr w:type="gramEnd"/>
      <w:r w:rsidR="00C10757" w:rsidRPr="002766B5">
        <w:rPr>
          <w:rFonts w:cs="Calibri"/>
          <w:bCs/>
          <w:sz w:val="22"/>
          <w:szCs w:val="22"/>
        </w:rPr>
        <w:t xml:space="preserve"> </w:t>
      </w:r>
    </w:p>
    <w:p w14:paraId="565C6AEE" w14:textId="10E053D0" w:rsidR="00BB574B" w:rsidRPr="002766B5" w:rsidRDefault="00BB574B" w:rsidP="000D4DE0">
      <w:pPr>
        <w:pStyle w:val="ListParagraph"/>
        <w:numPr>
          <w:ilvl w:val="0"/>
          <w:numId w:val="3"/>
        </w:numPr>
        <w:spacing w:after="0" w:line="240" w:lineRule="auto"/>
        <w:jc w:val="both"/>
        <w:rPr>
          <w:rFonts w:eastAsia="Times New Roman" w:cs="Times New Roman"/>
          <w:sz w:val="22"/>
          <w:szCs w:val="22"/>
          <w:lang w:eastAsia="en-GB"/>
        </w:rPr>
      </w:pPr>
      <w:r w:rsidRPr="002766B5">
        <w:rPr>
          <w:rFonts w:eastAsia="Times New Roman" w:cs="Times New Roman"/>
          <w:sz w:val="22"/>
          <w:szCs w:val="22"/>
          <w:lang w:eastAsia="en-GB"/>
        </w:rPr>
        <w:t xml:space="preserve">Be committed to the school’s high standards of teaching, learning and professional </w:t>
      </w:r>
      <w:proofErr w:type="gramStart"/>
      <w:r w:rsidRPr="002766B5">
        <w:rPr>
          <w:rFonts w:eastAsia="Times New Roman" w:cs="Times New Roman"/>
          <w:sz w:val="22"/>
          <w:szCs w:val="22"/>
          <w:lang w:eastAsia="en-GB"/>
        </w:rPr>
        <w:t>development</w:t>
      </w:r>
      <w:r w:rsidR="00A81D41">
        <w:rPr>
          <w:rFonts w:eastAsia="Times New Roman" w:cs="Times New Roman"/>
          <w:sz w:val="22"/>
          <w:szCs w:val="22"/>
          <w:lang w:eastAsia="en-GB"/>
        </w:rPr>
        <w:t>;</w:t>
      </w:r>
      <w:proofErr w:type="gramEnd"/>
    </w:p>
    <w:p w14:paraId="2619424F" w14:textId="479A5E24" w:rsidR="00BB574B" w:rsidRPr="002766B5" w:rsidRDefault="00BB574B" w:rsidP="000D4DE0">
      <w:pPr>
        <w:pStyle w:val="ListParagraph"/>
        <w:numPr>
          <w:ilvl w:val="0"/>
          <w:numId w:val="3"/>
        </w:numPr>
        <w:spacing w:after="0" w:line="240" w:lineRule="auto"/>
        <w:jc w:val="both"/>
        <w:rPr>
          <w:rFonts w:eastAsia="Times New Roman" w:cs="Times New Roman"/>
          <w:sz w:val="22"/>
          <w:szCs w:val="22"/>
          <w:lang w:eastAsia="en-GB"/>
        </w:rPr>
      </w:pPr>
      <w:r w:rsidRPr="002766B5">
        <w:rPr>
          <w:rFonts w:eastAsia="Times New Roman" w:cs="Times New Roman"/>
          <w:sz w:val="22"/>
          <w:szCs w:val="22"/>
          <w:lang w:eastAsia="en-GB"/>
        </w:rPr>
        <w:t xml:space="preserve">Have excellent communication skills, a warm and caring personality and a good sense of </w:t>
      </w:r>
      <w:proofErr w:type="gramStart"/>
      <w:r w:rsidRPr="002766B5">
        <w:rPr>
          <w:rFonts w:eastAsia="Times New Roman" w:cs="Times New Roman"/>
          <w:sz w:val="22"/>
          <w:szCs w:val="22"/>
          <w:lang w:eastAsia="en-GB"/>
        </w:rPr>
        <w:t>humour</w:t>
      </w:r>
      <w:r w:rsidR="00A81D41">
        <w:rPr>
          <w:rFonts w:eastAsia="Times New Roman" w:cs="Times New Roman"/>
          <w:sz w:val="22"/>
          <w:szCs w:val="22"/>
          <w:lang w:eastAsia="en-GB"/>
        </w:rPr>
        <w:t>;</w:t>
      </w:r>
      <w:proofErr w:type="gramEnd"/>
    </w:p>
    <w:p w14:paraId="132ADFFB" w14:textId="081A65BF" w:rsidR="00BB574B" w:rsidRPr="002766B5" w:rsidRDefault="00BB574B" w:rsidP="000D4DE0">
      <w:pPr>
        <w:pStyle w:val="ListParagraph"/>
        <w:numPr>
          <w:ilvl w:val="0"/>
          <w:numId w:val="3"/>
        </w:numPr>
        <w:spacing w:after="0" w:line="240" w:lineRule="auto"/>
        <w:jc w:val="both"/>
        <w:rPr>
          <w:rFonts w:eastAsia="Times New Roman" w:cs="Times New Roman"/>
          <w:sz w:val="22"/>
          <w:szCs w:val="22"/>
          <w:lang w:eastAsia="en-GB"/>
        </w:rPr>
      </w:pPr>
      <w:r w:rsidRPr="002766B5">
        <w:rPr>
          <w:rFonts w:eastAsia="Times New Roman" w:cs="Times New Roman"/>
          <w:sz w:val="22"/>
          <w:szCs w:val="22"/>
          <w:lang w:eastAsia="en-GB"/>
        </w:rPr>
        <w:t>Understand the importance of an inclusive environment and high expectations o</w:t>
      </w:r>
      <w:r w:rsidR="00691920">
        <w:rPr>
          <w:rFonts w:eastAsia="Times New Roman" w:cs="Times New Roman"/>
          <w:sz w:val="22"/>
          <w:szCs w:val="22"/>
          <w:lang w:eastAsia="en-GB"/>
        </w:rPr>
        <w:t>f supporting</w:t>
      </w:r>
      <w:r w:rsidRPr="002766B5">
        <w:rPr>
          <w:rFonts w:eastAsia="Times New Roman" w:cs="Times New Roman"/>
          <w:sz w:val="22"/>
          <w:szCs w:val="22"/>
          <w:lang w:eastAsia="en-GB"/>
        </w:rPr>
        <w:t xml:space="preserve"> pupil </w:t>
      </w:r>
      <w:r w:rsidR="00691920">
        <w:rPr>
          <w:rFonts w:eastAsia="Times New Roman" w:cs="Times New Roman"/>
          <w:sz w:val="22"/>
          <w:szCs w:val="22"/>
          <w:lang w:eastAsia="en-GB"/>
        </w:rPr>
        <w:t xml:space="preserve">to follow the school’s </w:t>
      </w:r>
      <w:r w:rsidR="00691920">
        <w:rPr>
          <w:rFonts w:eastAsia="Times New Roman" w:cs="Times New Roman"/>
          <w:i/>
          <w:iCs/>
          <w:sz w:val="22"/>
          <w:szCs w:val="22"/>
          <w:lang w:eastAsia="en-GB"/>
        </w:rPr>
        <w:t xml:space="preserve">Good Choice Mantras – </w:t>
      </w:r>
      <w:r w:rsidR="00691920">
        <w:rPr>
          <w:rFonts w:eastAsia="Times New Roman" w:cs="Times New Roman"/>
          <w:sz w:val="22"/>
          <w:szCs w:val="22"/>
          <w:lang w:eastAsia="en-GB"/>
        </w:rPr>
        <w:t>‘Do the Right Thing / Make a Difference / Value Every Voice</w:t>
      </w:r>
      <w:proofErr w:type="gramStart"/>
      <w:r w:rsidR="00691920">
        <w:rPr>
          <w:rFonts w:eastAsia="Times New Roman" w:cs="Times New Roman"/>
          <w:sz w:val="22"/>
          <w:szCs w:val="22"/>
          <w:lang w:eastAsia="en-GB"/>
        </w:rPr>
        <w:t>’</w:t>
      </w:r>
      <w:r w:rsidR="00A81D41">
        <w:rPr>
          <w:rFonts w:eastAsia="Times New Roman" w:cs="Times New Roman"/>
          <w:sz w:val="22"/>
          <w:szCs w:val="22"/>
          <w:lang w:eastAsia="en-GB"/>
        </w:rPr>
        <w:t>;</w:t>
      </w:r>
      <w:proofErr w:type="gramEnd"/>
      <w:r w:rsidR="00691920">
        <w:rPr>
          <w:rFonts w:eastAsia="Times New Roman" w:cs="Times New Roman"/>
          <w:sz w:val="22"/>
          <w:szCs w:val="22"/>
          <w:lang w:eastAsia="en-GB"/>
        </w:rPr>
        <w:t xml:space="preserve">  </w:t>
      </w:r>
    </w:p>
    <w:p w14:paraId="4EDE6169" w14:textId="77777777" w:rsidR="00BB574B" w:rsidRDefault="00BB574B" w:rsidP="000D4DE0">
      <w:pPr>
        <w:pStyle w:val="ListParagraph"/>
        <w:numPr>
          <w:ilvl w:val="0"/>
          <w:numId w:val="3"/>
        </w:numPr>
        <w:spacing w:after="0" w:line="240" w:lineRule="auto"/>
        <w:jc w:val="both"/>
        <w:rPr>
          <w:rFonts w:eastAsia="Times New Roman" w:cs="Times New Roman"/>
          <w:sz w:val="22"/>
          <w:szCs w:val="22"/>
          <w:lang w:eastAsia="en-GB"/>
        </w:rPr>
      </w:pPr>
      <w:r w:rsidRPr="002766B5">
        <w:rPr>
          <w:rFonts w:eastAsia="Times New Roman" w:cs="Times New Roman"/>
          <w:sz w:val="22"/>
          <w:szCs w:val="22"/>
          <w:lang w:eastAsia="en-GB"/>
        </w:rPr>
        <w:t>Have a welcoming and friendly approach with a high level of professionalism.</w:t>
      </w:r>
    </w:p>
    <w:p w14:paraId="1991BF38" w14:textId="77777777" w:rsidR="00A262A9" w:rsidRPr="002766B5" w:rsidRDefault="00A262A9" w:rsidP="00A262A9">
      <w:pPr>
        <w:pStyle w:val="ListParagraph"/>
        <w:spacing w:after="0" w:line="240" w:lineRule="auto"/>
        <w:ind w:left="360"/>
        <w:jc w:val="both"/>
        <w:rPr>
          <w:rFonts w:eastAsia="Times New Roman" w:cs="Times New Roman"/>
          <w:sz w:val="22"/>
          <w:szCs w:val="22"/>
          <w:lang w:eastAsia="en-GB"/>
        </w:rPr>
      </w:pPr>
    </w:p>
    <w:p w14:paraId="705E14E2" w14:textId="77777777" w:rsidR="0035565E" w:rsidRPr="009213FF" w:rsidRDefault="0035565E" w:rsidP="000D4DE0">
      <w:pPr>
        <w:spacing w:after="0" w:line="240" w:lineRule="auto"/>
        <w:jc w:val="both"/>
        <w:rPr>
          <w:sz w:val="8"/>
          <w:szCs w:val="8"/>
        </w:rPr>
      </w:pPr>
    </w:p>
    <w:p w14:paraId="1A2153AD" w14:textId="002677B7" w:rsidR="00D56605" w:rsidRPr="002766B5" w:rsidRDefault="00704990" w:rsidP="000D4DE0">
      <w:pPr>
        <w:spacing w:after="0" w:line="240" w:lineRule="auto"/>
        <w:jc w:val="center"/>
        <w:rPr>
          <w:rFonts w:eastAsia="Verdana"/>
          <w:b/>
          <w:bCs/>
          <w:sz w:val="22"/>
          <w:szCs w:val="22"/>
          <w:lang w:val="en-US"/>
        </w:rPr>
      </w:pPr>
      <w:r w:rsidRPr="002766B5">
        <w:rPr>
          <w:rFonts w:eastAsia="Verdana"/>
          <w:b/>
          <w:bCs/>
          <w:sz w:val="22"/>
          <w:szCs w:val="22"/>
          <w:lang w:val="en-US"/>
        </w:rPr>
        <w:t xml:space="preserve">Applications </w:t>
      </w:r>
      <w:r w:rsidR="009F64E8" w:rsidRPr="002766B5">
        <w:rPr>
          <w:rFonts w:eastAsia="Verdana"/>
          <w:b/>
          <w:bCs/>
          <w:sz w:val="22"/>
          <w:szCs w:val="22"/>
          <w:lang w:val="en-US"/>
        </w:rPr>
        <w:t xml:space="preserve">closing date: </w:t>
      </w:r>
      <w:r w:rsidR="00BE23C1">
        <w:rPr>
          <w:rFonts w:eastAsia="Verdana"/>
          <w:b/>
          <w:bCs/>
          <w:sz w:val="22"/>
          <w:szCs w:val="22"/>
          <w:lang w:val="en-US"/>
        </w:rPr>
        <w:t xml:space="preserve">Monday </w:t>
      </w:r>
      <w:r w:rsidR="003E61AF">
        <w:rPr>
          <w:rFonts w:eastAsia="Verdana"/>
          <w:b/>
          <w:bCs/>
          <w:sz w:val="22"/>
          <w:szCs w:val="22"/>
          <w:lang w:val="en-US"/>
        </w:rPr>
        <w:t>15</w:t>
      </w:r>
      <w:r w:rsidR="003E61AF" w:rsidRPr="003E61AF">
        <w:rPr>
          <w:rFonts w:eastAsia="Verdana"/>
          <w:b/>
          <w:bCs/>
          <w:sz w:val="22"/>
          <w:szCs w:val="22"/>
          <w:vertAlign w:val="superscript"/>
          <w:lang w:val="en-US"/>
        </w:rPr>
        <w:t>th</w:t>
      </w:r>
      <w:r w:rsidR="003E61AF">
        <w:rPr>
          <w:rFonts w:eastAsia="Verdana"/>
          <w:b/>
          <w:bCs/>
          <w:sz w:val="22"/>
          <w:szCs w:val="22"/>
          <w:lang w:val="en-US"/>
        </w:rPr>
        <w:t xml:space="preserve"> April 2024</w:t>
      </w:r>
    </w:p>
    <w:p w14:paraId="1BC61730" w14:textId="6113CC84" w:rsidR="00704990" w:rsidRPr="002766B5" w:rsidRDefault="00807CE8" w:rsidP="000D4DE0">
      <w:pPr>
        <w:spacing w:after="0" w:line="240" w:lineRule="auto"/>
        <w:jc w:val="center"/>
        <w:rPr>
          <w:rFonts w:eastAsia="Verdana"/>
          <w:b/>
          <w:bCs/>
          <w:sz w:val="22"/>
          <w:szCs w:val="22"/>
          <w:lang w:val="en-US"/>
        </w:rPr>
      </w:pPr>
      <w:r w:rsidRPr="002766B5">
        <w:rPr>
          <w:rFonts w:eastAsia="Verdana"/>
          <w:b/>
          <w:bCs/>
          <w:sz w:val="22"/>
          <w:szCs w:val="22"/>
          <w:lang w:val="en-US"/>
        </w:rPr>
        <w:t xml:space="preserve">Interview to be </w:t>
      </w:r>
      <w:proofErr w:type="gramStart"/>
      <w:r w:rsidRPr="002766B5">
        <w:rPr>
          <w:rFonts w:eastAsia="Verdana"/>
          <w:b/>
          <w:bCs/>
          <w:sz w:val="22"/>
          <w:szCs w:val="22"/>
          <w:lang w:val="en-US"/>
        </w:rPr>
        <w:t>held:</w:t>
      </w:r>
      <w:proofErr w:type="gramEnd"/>
      <w:r w:rsidRPr="002766B5">
        <w:rPr>
          <w:rFonts w:eastAsia="Verdana"/>
          <w:b/>
          <w:bCs/>
          <w:sz w:val="22"/>
          <w:szCs w:val="22"/>
          <w:lang w:val="en-US"/>
        </w:rPr>
        <w:t xml:space="preserve"> </w:t>
      </w:r>
      <w:r w:rsidR="00990169">
        <w:rPr>
          <w:rFonts w:eastAsia="Verdana"/>
          <w:b/>
          <w:bCs/>
          <w:sz w:val="22"/>
          <w:szCs w:val="22"/>
          <w:lang w:val="en-US"/>
        </w:rPr>
        <w:t xml:space="preserve">Monday </w:t>
      </w:r>
      <w:r w:rsidR="003E61AF">
        <w:rPr>
          <w:rFonts w:eastAsia="Verdana"/>
          <w:b/>
          <w:bCs/>
          <w:sz w:val="22"/>
          <w:szCs w:val="22"/>
          <w:lang w:val="en-US"/>
        </w:rPr>
        <w:t>22</w:t>
      </w:r>
      <w:r w:rsidR="00BE7275" w:rsidRPr="00BE7275">
        <w:rPr>
          <w:rFonts w:eastAsia="Verdana"/>
          <w:b/>
          <w:bCs/>
          <w:sz w:val="22"/>
          <w:szCs w:val="22"/>
          <w:vertAlign w:val="superscript"/>
          <w:lang w:val="en-US"/>
        </w:rPr>
        <w:t>nd</w:t>
      </w:r>
      <w:r w:rsidR="003E61AF">
        <w:rPr>
          <w:rFonts w:eastAsia="Verdana"/>
          <w:b/>
          <w:bCs/>
          <w:sz w:val="22"/>
          <w:szCs w:val="22"/>
          <w:lang w:val="en-US"/>
        </w:rPr>
        <w:t xml:space="preserve"> April 2024</w:t>
      </w:r>
      <w:r w:rsidR="00BE7275">
        <w:rPr>
          <w:rFonts w:eastAsia="Verdana"/>
          <w:b/>
          <w:bCs/>
          <w:sz w:val="22"/>
          <w:szCs w:val="22"/>
          <w:lang w:val="en-US"/>
        </w:rPr>
        <w:t xml:space="preserve">/ </w:t>
      </w:r>
      <w:r w:rsidR="00990169">
        <w:rPr>
          <w:rFonts w:eastAsia="Verdana"/>
          <w:b/>
          <w:bCs/>
          <w:sz w:val="22"/>
          <w:szCs w:val="22"/>
          <w:lang w:val="en-US"/>
        </w:rPr>
        <w:t xml:space="preserve">Tuesday </w:t>
      </w:r>
      <w:r w:rsidR="00BE7275">
        <w:rPr>
          <w:rFonts w:eastAsia="Verdana"/>
          <w:b/>
          <w:bCs/>
          <w:sz w:val="22"/>
          <w:szCs w:val="22"/>
          <w:lang w:val="en-US"/>
        </w:rPr>
        <w:t>23</w:t>
      </w:r>
      <w:r w:rsidR="00BE7275" w:rsidRPr="00BE7275">
        <w:rPr>
          <w:rFonts w:eastAsia="Verdana"/>
          <w:b/>
          <w:bCs/>
          <w:sz w:val="22"/>
          <w:szCs w:val="22"/>
          <w:vertAlign w:val="superscript"/>
          <w:lang w:val="en-US"/>
        </w:rPr>
        <w:t>rd</w:t>
      </w:r>
      <w:r w:rsidR="00BE7275">
        <w:rPr>
          <w:rFonts w:eastAsia="Verdana"/>
          <w:b/>
          <w:bCs/>
          <w:sz w:val="22"/>
          <w:szCs w:val="22"/>
          <w:lang w:val="en-US"/>
        </w:rPr>
        <w:t xml:space="preserve"> April 2024</w:t>
      </w:r>
    </w:p>
    <w:p w14:paraId="358D81B2" w14:textId="072FA8BC" w:rsidR="00A262A9" w:rsidRDefault="00704990" w:rsidP="000D4DE0">
      <w:pPr>
        <w:spacing w:after="0" w:line="240" w:lineRule="auto"/>
        <w:jc w:val="center"/>
        <w:rPr>
          <w:rFonts w:eastAsia="Verdana"/>
          <w:b/>
          <w:bCs/>
          <w:sz w:val="22"/>
          <w:szCs w:val="22"/>
          <w:lang w:val="en-US"/>
        </w:rPr>
      </w:pPr>
      <w:r w:rsidRPr="002766B5">
        <w:rPr>
          <w:rFonts w:eastAsia="Verdana"/>
          <w:b/>
          <w:bCs/>
          <w:sz w:val="22"/>
          <w:szCs w:val="22"/>
          <w:lang w:val="en-US"/>
        </w:rPr>
        <w:t>Apply Online:</w:t>
      </w:r>
      <w:r w:rsidR="00A36A00" w:rsidRPr="00A36A00">
        <w:t xml:space="preserve"> </w:t>
      </w:r>
      <w:hyperlink r:id="rId10" w:history="1">
        <w:r w:rsidR="00D2598C" w:rsidRPr="002A5E01">
          <w:rPr>
            <w:rStyle w:val="Hyperlink"/>
          </w:rPr>
          <w:t>https://bit.ly/3vqm53B</w:t>
        </w:r>
      </w:hyperlink>
      <w:r w:rsidR="00D2598C">
        <w:t xml:space="preserve"> </w:t>
      </w:r>
    </w:p>
    <w:p w14:paraId="7D486616" w14:textId="263E0D35" w:rsidR="00C60016" w:rsidRPr="002766B5" w:rsidRDefault="002C06B2" w:rsidP="000D4DE0">
      <w:pPr>
        <w:spacing w:after="0" w:line="240" w:lineRule="auto"/>
        <w:jc w:val="center"/>
        <w:rPr>
          <w:b/>
          <w:bCs/>
          <w:sz w:val="22"/>
          <w:szCs w:val="22"/>
        </w:rPr>
      </w:pPr>
      <w:r>
        <w:rPr>
          <w:sz w:val="22"/>
          <w:szCs w:val="22"/>
        </w:rPr>
        <w:t xml:space="preserve"> </w:t>
      </w:r>
    </w:p>
    <w:p w14:paraId="2932EE40" w14:textId="77777777" w:rsidR="006D0B9D" w:rsidRPr="000D4DE0" w:rsidRDefault="006D0B9D" w:rsidP="000D4DE0">
      <w:pPr>
        <w:autoSpaceDE w:val="0"/>
        <w:autoSpaceDN w:val="0"/>
        <w:adjustRightInd w:val="0"/>
        <w:spacing w:after="0" w:line="240" w:lineRule="auto"/>
        <w:ind w:left="426" w:right="480"/>
        <w:jc w:val="center"/>
        <w:rPr>
          <w:sz w:val="8"/>
          <w:szCs w:val="8"/>
        </w:rPr>
      </w:pPr>
    </w:p>
    <w:p w14:paraId="11CA9E12" w14:textId="40BE5AFB" w:rsidR="00704990" w:rsidRPr="009213FF" w:rsidRDefault="006D0B9D" w:rsidP="000D4DE0">
      <w:pPr>
        <w:autoSpaceDE w:val="0"/>
        <w:autoSpaceDN w:val="0"/>
        <w:adjustRightInd w:val="0"/>
        <w:spacing w:after="0" w:line="240" w:lineRule="auto"/>
        <w:ind w:right="480"/>
        <w:jc w:val="both"/>
        <w:rPr>
          <w:rFonts w:ascii="Arial" w:hAnsi="Arial"/>
          <w:i/>
          <w:iCs/>
          <w:sz w:val="16"/>
          <w:szCs w:val="16"/>
          <w:lang w:eastAsia="en-GB"/>
        </w:rPr>
      </w:pPr>
      <w:r w:rsidRPr="009213FF">
        <w:rPr>
          <w:i/>
          <w:iCs/>
          <w:sz w:val="16"/>
          <w:szCs w:val="16"/>
        </w:rPr>
        <w:t xml:space="preserve">The Trust is committed to safeguarding and promoting the welfare of </w:t>
      </w:r>
      <w:proofErr w:type="gramStart"/>
      <w:r w:rsidRPr="009213FF">
        <w:rPr>
          <w:i/>
          <w:iCs/>
          <w:sz w:val="16"/>
          <w:szCs w:val="16"/>
        </w:rPr>
        <w:t>children,</w:t>
      </w:r>
      <w:proofErr w:type="gramEnd"/>
      <w:r w:rsidRPr="009213FF">
        <w:rPr>
          <w:i/>
          <w:iCs/>
          <w:sz w:val="16"/>
          <w:szCs w:val="16"/>
        </w:rPr>
        <w:t xml:space="preserve"> therefore all applicants must be prepared to undergo a number of checks to confirm their suitability to work with children and young people.  The Trust welcomes applications from all sectors of the community. In accordance with the Department of Education’s “Keeping Children Safe in Education September 2021, references will be sought on all short-listed candidates before interview.</w:t>
      </w:r>
    </w:p>
    <w:sectPr w:rsidR="00704990" w:rsidRPr="009213FF" w:rsidSect="009213FF">
      <w:headerReference w:type="default" r:id="rId11"/>
      <w:pgSz w:w="11906" w:h="16838"/>
      <w:pgMar w:top="2127" w:right="566" w:bottom="284" w:left="720" w:header="70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01D9" w14:textId="77777777" w:rsidR="001C46A6" w:rsidRDefault="001C46A6" w:rsidP="00D56605">
      <w:pPr>
        <w:spacing w:after="0" w:line="240" w:lineRule="auto"/>
      </w:pPr>
      <w:r>
        <w:separator/>
      </w:r>
    </w:p>
  </w:endnote>
  <w:endnote w:type="continuationSeparator" w:id="0">
    <w:p w14:paraId="0272218B" w14:textId="77777777" w:rsidR="001C46A6" w:rsidRDefault="001C46A6" w:rsidP="00D5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B0C3" w14:textId="77777777" w:rsidR="001C46A6" w:rsidRDefault="001C46A6" w:rsidP="00D56605">
      <w:pPr>
        <w:spacing w:after="0" w:line="240" w:lineRule="auto"/>
      </w:pPr>
      <w:r>
        <w:separator/>
      </w:r>
    </w:p>
  </w:footnote>
  <w:footnote w:type="continuationSeparator" w:id="0">
    <w:p w14:paraId="3EB4C20F" w14:textId="77777777" w:rsidR="001C46A6" w:rsidRDefault="001C46A6" w:rsidP="00D5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F37F" w14:textId="52AC9536" w:rsidR="00D56605" w:rsidRDefault="006D0B9D" w:rsidP="00D56605">
    <w:pPr>
      <w:pStyle w:val="Header"/>
      <w:jc w:val="right"/>
    </w:pPr>
    <w:r>
      <w:rPr>
        <w:noProof/>
      </w:rPr>
      <w:drawing>
        <wp:anchor distT="0" distB="0" distL="114300" distR="114300" simplePos="0" relativeHeight="251658240" behindDoc="1" locked="0" layoutInCell="1" allowOverlap="1" wp14:anchorId="64AD310A" wp14:editId="6F9FE49B">
          <wp:simplePos x="0" y="0"/>
          <wp:positionH relativeFrom="margin">
            <wp:align>left</wp:align>
          </wp:positionH>
          <wp:positionV relativeFrom="paragraph">
            <wp:posOffset>-96520</wp:posOffset>
          </wp:positionV>
          <wp:extent cx="2551289" cy="834961"/>
          <wp:effectExtent l="0" t="0" r="1905" b="3810"/>
          <wp:wrapNone/>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975" t="17124" r="9881" b="16202"/>
                  <a:stretch/>
                </pic:blipFill>
                <pic:spPr bwMode="auto">
                  <a:xfrm>
                    <a:off x="0" y="0"/>
                    <a:ext cx="2551289" cy="834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7EEF">
      <w:rPr>
        <w:noProof/>
        <w:lang w:eastAsia="en-GB"/>
      </w:rPr>
      <w:drawing>
        <wp:anchor distT="0" distB="0" distL="114300" distR="114300" simplePos="0" relativeHeight="251660288" behindDoc="1" locked="0" layoutInCell="1" allowOverlap="1" wp14:anchorId="392F1B95" wp14:editId="193D7CC6">
          <wp:simplePos x="0" y="0"/>
          <wp:positionH relativeFrom="column">
            <wp:posOffset>3895725</wp:posOffset>
          </wp:positionH>
          <wp:positionV relativeFrom="paragraph">
            <wp:posOffset>-154305</wp:posOffset>
          </wp:positionV>
          <wp:extent cx="2526665" cy="914400"/>
          <wp:effectExtent l="0" t="0" r="0" b="0"/>
          <wp:wrapNone/>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l="976" r="976"/>
                  <a:stretch>
                    <a:fillRect/>
                  </a:stretch>
                </pic:blipFill>
                <pic:spPr bwMode="auto">
                  <a:xfrm>
                    <a:off x="0" y="0"/>
                    <a:ext cx="2526665"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42694"/>
    <w:multiLevelType w:val="multilevel"/>
    <w:tmpl w:val="7D7A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C01EB"/>
    <w:multiLevelType w:val="hybridMultilevel"/>
    <w:tmpl w:val="6A2A3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517810"/>
    <w:multiLevelType w:val="multilevel"/>
    <w:tmpl w:val="BE4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A553E"/>
    <w:multiLevelType w:val="hybridMultilevel"/>
    <w:tmpl w:val="C25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05"/>
    <w:rsid w:val="00003EAE"/>
    <w:rsid w:val="00010038"/>
    <w:rsid w:val="00020E82"/>
    <w:rsid w:val="000212AF"/>
    <w:rsid w:val="00044751"/>
    <w:rsid w:val="00080DC5"/>
    <w:rsid w:val="0008422F"/>
    <w:rsid w:val="000B7970"/>
    <w:rsid w:val="000C15E2"/>
    <w:rsid w:val="000C3BFA"/>
    <w:rsid w:val="000C5410"/>
    <w:rsid w:val="000D4DE0"/>
    <w:rsid w:val="0012014D"/>
    <w:rsid w:val="001701E5"/>
    <w:rsid w:val="001865C7"/>
    <w:rsid w:val="001C145A"/>
    <w:rsid w:val="001C46A6"/>
    <w:rsid w:val="001F1670"/>
    <w:rsid w:val="00212D0E"/>
    <w:rsid w:val="002345D4"/>
    <w:rsid w:val="002476DF"/>
    <w:rsid w:val="002766B5"/>
    <w:rsid w:val="002847ED"/>
    <w:rsid w:val="002A1B0A"/>
    <w:rsid w:val="002B7D8E"/>
    <w:rsid w:val="002C06B2"/>
    <w:rsid w:val="002C0AC5"/>
    <w:rsid w:val="0035565E"/>
    <w:rsid w:val="00395529"/>
    <w:rsid w:val="003B6889"/>
    <w:rsid w:val="003C7BE9"/>
    <w:rsid w:val="003E61AF"/>
    <w:rsid w:val="00421849"/>
    <w:rsid w:val="00485801"/>
    <w:rsid w:val="00486667"/>
    <w:rsid w:val="004B057A"/>
    <w:rsid w:val="004E57B3"/>
    <w:rsid w:val="00503916"/>
    <w:rsid w:val="00510806"/>
    <w:rsid w:val="00515DC3"/>
    <w:rsid w:val="00523A50"/>
    <w:rsid w:val="005838FD"/>
    <w:rsid w:val="005E6BC5"/>
    <w:rsid w:val="00633465"/>
    <w:rsid w:val="00642CB2"/>
    <w:rsid w:val="00660583"/>
    <w:rsid w:val="006612DB"/>
    <w:rsid w:val="00667D81"/>
    <w:rsid w:val="00690FD5"/>
    <w:rsid w:val="00691920"/>
    <w:rsid w:val="00693149"/>
    <w:rsid w:val="006B15C7"/>
    <w:rsid w:val="006D0B9D"/>
    <w:rsid w:val="00704990"/>
    <w:rsid w:val="00723BF3"/>
    <w:rsid w:val="007425B2"/>
    <w:rsid w:val="007434C8"/>
    <w:rsid w:val="0076414A"/>
    <w:rsid w:val="007E600A"/>
    <w:rsid w:val="007F0309"/>
    <w:rsid w:val="00807CE8"/>
    <w:rsid w:val="00871D3E"/>
    <w:rsid w:val="00877CC9"/>
    <w:rsid w:val="008D7A0D"/>
    <w:rsid w:val="0091287B"/>
    <w:rsid w:val="00915027"/>
    <w:rsid w:val="009213FF"/>
    <w:rsid w:val="00934A2A"/>
    <w:rsid w:val="00990169"/>
    <w:rsid w:val="009E42D1"/>
    <w:rsid w:val="009F64E8"/>
    <w:rsid w:val="00A229EA"/>
    <w:rsid w:val="00A262A9"/>
    <w:rsid w:val="00A33E32"/>
    <w:rsid w:val="00A36A00"/>
    <w:rsid w:val="00A62692"/>
    <w:rsid w:val="00A81D41"/>
    <w:rsid w:val="00AB4A1F"/>
    <w:rsid w:val="00B0480D"/>
    <w:rsid w:val="00B21591"/>
    <w:rsid w:val="00B45D92"/>
    <w:rsid w:val="00B55551"/>
    <w:rsid w:val="00B742AA"/>
    <w:rsid w:val="00B87EEF"/>
    <w:rsid w:val="00BA11D2"/>
    <w:rsid w:val="00BB574B"/>
    <w:rsid w:val="00BC2A6D"/>
    <w:rsid w:val="00BD20A0"/>
    <w:rsid w:val="00BD25EF"/>
    <w:rsid w:val="00BE23C1"/>
    <w:rsid w:val="00BE7275"/>
    <w:rsid w:val="00C10757"/>
    <w:rsid w:val="00C60016"/>
    <w:rsid w:val="00C674C5"/>
    <w:rsid w:val="00C81BB4"/>
    <w:rsid w:val="00CA63CA"/>
    <w:rsid w:val="00CD0E9D"/>
    <w:rsid w:val="00CE2994"/>
    <w:rsid w:val="00CF4030"/>
    <w:rsid w:val="00D15D65"/>
    <w:rsid w:val="00D2598C"/>
    <w:rsid w:val="00D302EE"/>
    <w:rsid w:val="00D56605"/>
    <w:rsid w:val="00D5712B"/>
    <w:rsid w:val="00D60B60"/>
    <w:rsid w:val="00D75342"/>
    <w:rsid w:val="00D841F6"/>
    <w:rsid w:val="00DD0FA3"/>
    <w:rsid w:val="00DE488D"/>
    <w:rsid w:val="00E114F3"/>
    <w:rsid w:val="00E961F8"/>
    <w:rsid w:val="00EA7EF3"/>
    <w:rsid w:val="00F06E89"/>
    <w:rsid w:val="00F27647"/>
    <w:rsid w:val="00F728EC"/>
    <w:rsid w:val="00FC510B"/>
    <w:rsid w:val="00FD46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3D97"/>
  <w15:chartTrackingRefBased/>
  <w15:docId w15:val="{32185719-1CF9-3845-AF9B-AE839C69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605"/>
    <w:pPr>
      <w:tabs>
        <w:tab w:val="center" w:pos="4513"/>
        <w:tab w:val="right" w:pos="9026"/>
      </w:tabs>
    </w:pPr>
  </w:style>
  <w:style w:type="character" w:customStyle="1" w:styleId="HeaderChar">
    <w:name w:val="Header Char"/>
    <w:basedOn w:val="DefaultParagraphFont"/>
    <w:link w:val="Header"/>
    <w:uiPriority w:val="99"/>
    <w:rsid w:val="00D56605"/>
  </w:style>
  <w:style w:type="paragraph" w:styleId="Footer">
    <w:name w:val="footer"/>
    <w:basedOn w:val="Normal"/>
    <w:link w:val="FooterChar"/>
    <w:uiPriority w:val="99"/>
    <w:unhideWhenUsed/>
    <w:rsid w:val="00D56605"/>
    <w:pPr>
      <w:tabs>
        <w:tab w:val="center" w:pos="4513"/>
        <w:tab w:val="right" w:pos="9026"/>
      </w:tabs>
    </w:pPr>
  </w:style>
  <w:style w:type="character" w:customStyle="1" w:styleId="FooterChar">
    <w:name w:val="Footer Char"/>
    <w:basedOn w:val="DefaultParagraphFont"/>
    <w:link w:val="Footer"/>
    <w:uiPriority w:val="99"/>
    <w:rsid w:val="00D56605"/>
  </w:style>
  <w:style w:type="paragraph" w:customStyle="1" w:styleId="BasicParagraph">
    <w:name w:val="[Basic Paragraph]"/>
    <w:basedOn w:val="Normal"/>
    <w:uiPriority w:val="99"/>
    <w:rsid w:val="00D5660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qFormat/>
    <w:rsid w:val="00934A2A"/>
  </w:style>
  <w:style w:type="character" w:styleId="Hyperlink">
    <w:name w:val="Hyperlink"/>
    <w:basedOn w:val="DefaultParagraphFont"/>
    <w:uiPriority w:val="99"/>
    <w:unhideWhenUsed/>
    <w:rsid w:val="00934A2A"/>
    <w:rPr>
      <w:color w:val="0563C1" w:themeColor="hyperlink"/>
      <w:u w:val="single"/>
    </w:rPr>
  </w:style>
  <w:style w:type="character" w:styleId="UnresolvedMention">
    <w:name w:val="Unresolved Mention"/>
    <w:basedOn w:val="DefaultParagraphFont"/>
    <w:uiPriority w:val="99"/>
    <w:semiHidden/>
    <w:unhideWhenUsed/>
    <w:rsid w:val="00934A2A"/>
    <w:rPr>
      <w:color w:val="605E5C"/>
      <w:shd w:val="clear" w:color="auto" w:fill="E1DFDD"/>
    </w:rPr>
  </w:style>
  <w:style w:type="paragraph" w:customStyle="1" w:styleId="customhtml">
    <w:name w:val="customhtml"/>
    <w:basedOn w:val="Normal"/>
    <w:rsid w:val="00B87EEF"/>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BB574B"/>
    <w:pPr>
      <w:ind w:left="720"/>
      <w:contextualSpacing/>
    </w:pPr>
  </w:style>
  <w:style w:type="character" w:styleId="Strong">
    <w:name w:val="Strong"/>
    <w:basedOn w:val="DefaultParagraphFont"/>
    <w:uiPriority w:val="22"/>
    <w:qFormat/>
    <w:rsid w:val="00BD25EF"/>
    <w:rPr>
      <w:b/>
      <w:bCs/>
    </w:rPr>
  </w:style>
  <w:style w:type="character" w:styleId="FollowedHyperlink">
    <w:name w:val="FollowedHyperlink"/>
    <w:basedOn w:val="DefaultParagraphFont"/>
    <w:uiPriority w:val="99"/>
    <w:semiHidden/>
    <w:unhideWhenUsed/>
    <w:rsid w:val="00A36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950175">
      <w:bodyDiv w:val="1"/>
      <w:marLeft w:val="0"/>
      <w:marRight w:val="0"/>
      <w:marTop w:val="0"/>
      <w:marBottom w:val="0"/>
      <w:divBdr>
        <w:top w:val="none" w:sz="0" w:space="0" w:color="auto"/>
        <w:left w:val="none" w:sz="0" w:space="0" w:color="auto"/>
        <w:bottom w:val="none" w:sz="0" w:space="0" w:color="auto"/>
        <w:right w:val="none" w:sz="0" w:space="0" w:color="auto"/>
      </w:divBdr>
    </w:div>
    <w:div w:id="21379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it.ly/3vqm53B"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c92e2-b870-4252-b7f2-20f423ab11f7">
      <Terms xmlns="http://schemas.microsoft.com/office/infopath/2007/PartnerControls"/>
    </lcf76f155ced4ddcb4097134ff3c332f>
    <TaxCatchAll xmlns="c36f6eb0-243a-4754-b999-a7eb0f8220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957B17431B9346827A5279076A087F" ma:contentTypeVersion="14" ma:contentTypeDescription="Create a new document." ma:contentTypeScope="" ma:versionID="08626c839c00638091b7fbb8c4649644">
  <xsd:schema xmlns:xsd="http://www.w3.org/2001/XMLSchema" xmlns:xs="http://www.w3.org/2001/XMLSchema" xmlns:p="http://schemas.microsoft.com/office/2006/metadata/properties" xmlns:ns2="c36f6eb0-243a-4754-b999-a7eb0f822024" xmlns:ns3="7ffc92e2-b870-4252-b7f2-20f423ab11f7" targetNamespace="http://schemas.microsoft.com/office/2006/metadata/properties" ma:root="true" ma:fieldsID="940836ec6ca79e3a8c8b6dcf867a48ad" ns2:_="" ns3:_="">
    <xsd:import namespace="c36f6eb0-243a-4754-b999-a7eb0f822024"/>
    <xsd:import namespace="7ffc92e2-b870-4252-b7f2-20f423ab11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fc92e2-b870-4252-b7f2-20f423ab11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14F9D-0260-4459-8519-92367BBE7C24}">
  <ds:schemaRefs>
    <ds:schemaRef ds:uri="http://schemas.microsoft.com/office/2006/metadata/properties"/>
    <ds:schemaRef ds:uri="http://schemas.microsoft.com/office/infopath/2007/PartnerControls"/>
    <ds:schemaRef ds:uri="7ffc92e2-b870-4252-b7f2-20f423ab11f7"/>
    <ds:schemaRef ds:uri="c36f6eb0-243a-4754-b999-a7eb0f822024"/>
  </ds:schemaRefs>
</ds:datastoreItem>
</file>

<file path=customXml/itemProps2.xml><?xml version="1.0" encoding="utf-8"?>
<ds:datastoreItem xmlns:ds="http://schemas.openxmlformats.org/officeDocument/2006/customXml" ds:itemID="{02E8B01B-4091-441D-80C9-11F56A20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6eb0-243a-4754-b999-a7eb0f822024"/>
    <ds:schemaRef ds:uri="7ffc92e2-b870-4252-b7f2-20f423ab1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153A8-5F8C-4C33-959E-503B15B0C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Eilish Croughan</cp:lastModifiedBy>
  <cp:revision>11</cp:revision>
  <dcterms:created xsi:type="dcterms:W3CDTF">2024-03-15T15:48:00Z</dcterms:created>
  <dcterms:modified xsi:type="dcterms:W3CDTF">2024-03-22T08:50:00Z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0x010100ED957B17431B9346827A5279076A087F</vt:lpwstr>
  </property>
  <property fmtid="{D5CDD505-2E9C-101B-9397-08002B2CF9AE}" pid="3" name="Order">
    <vt:r8>8796600</vt:r8>
  </property>
  <property fmtid="{D5CDD505-2E9C-101B-9397-08002B2CF9AE}" pid="4" name="MediaServiceImageTags">
    <vt:lpwstr/>
  </property>
  <property fmtid="{D5CDD505-2E9C-101B-9397-08002B2CF9AE}" pid="5" name="_ExtendedDescription">
    <vt:lpwstr/>
  </property>
</Properties>
</file>