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40C1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40C1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7095D06" w:rsidR="0017243E" w:rsidRDefault="0017243E" w:rsidP="0017243E">
      <w:pPr>
        <w:pStyle w:val="ListParagraph"/>
        <w:numPr>
          <w:ilvl w:val="0"/>
          <w:numId w:val="3"/>
        </w:numPr>
        <w:jc w:val="both"/>
      </w:pPr>
      <w:r>
        <w:t xml:space="preserve">We are </w:t>
      </w:r>
      <w:r w:rsidR="00263916">
        <w:t>Holy Family Academy Trust, Kirton Lane, Stainforth, Doncaster, DN7 5BL</w:t>
      </w:r>
    </w:p>
    <w:p w14:paraId="783B8483" w14:textId="77777777" w:rsidR="0017243E" w:rsidRDefault="0017243E" w:rsidP="0017243E">
      <w:pPr>
        <w:pStyle w:val="ListParagraph"/>
        <w:jc w:val="both"/>
      </w:pPr>
    </w:p>
    <w:p w14:paraId="1E577B6B" w14:textId="39E6D06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5E67A5" w:rsidR="00643D67" w:rsidRPr="00643D67" w:rsidRDefault="00643D67" w:rsidP="0017243E">
      <w:pPr>
        <w:pStyle w:val="ListParagraph"/>
        <w:numPr>
          <w:ilvl w:val="0"/>
          <w:numId w:val="3"/>
        </w:numPr>
        <w:jc w:val="both"/>
      </w:pPr>
      <w:r>
        <w:t xml:space="preserve">The person responsible for data protection within our organisation is </w:t>
      </w:r>
      <w:r w:rsidR="00263916">
        <w:t>Nikki Minnikin</w:t>
      </w:r>
      <w:r w:rsidR="001A741A">
        <w:t xml:space="preserve"> </w:t>
      </w:r>
      <w:r>
        <w:t xml:space="preserve">and you can contact them with any questions relating to our handling of your data.  You can contact them by </w:t>
      </w:r>
      <w:r w:rsidR="00263916">
        <w:t>email (admin@holyfamilyschool.co.uk)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B047CD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63916">
        <w:t>contacting the Data Protection Officer.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61E6FF0" w:rsidR="00302CA4" w:rsidRDefault="00302CA4" w:rsidP="00302CA4">
      <w:pPr>
        <w:jc w:val="both"/>
      </w:pPr>
      <w:r>
        <w:t xml:space="preserve">The ability to communicate with members of the public in accurate spoken </w:t>
      </w:r>
      <w:r w:rsidR="0026391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43DA3492" w:rsidR="007F3282" w:rsidRDefault="007F3282" w:rsidP="007F3282">
      <w:pPr>
        <w:jc w:val="both"/>
        <w:rPr>
          <w:b/>
          <w:sz w:val="28"/>
          <w:szCs w:val="28"/>
        </w:rPr>
      </w:pPr>
      <w:r>
        <w:br w:type="page"/>
      </w:r>
      <w:r>
        <w:rPr>
          <w:b/>
          <w:sz w:val="28"/>
          <w:szCs w:val="28"/>
        </w:rPr>
        <w:t>Declaration</w:t>
      </w:r>
    </w:p>
    <w:p w14:paraId="5B921E1E" w14:textId="309BEA78"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t>
      </w:r>
      <w:r w:rsidR="00263916">
        <w:t>which comes to our attention tha</w:t>
      </w:r>
      <w:bookmarkStart w:id="97" w:name="_GoBack"/>
      <w:bookmarkEnd w:id="97"/>
      <w:r>
        <w:t>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E8B7F" w14:textId="77777777" w:rsidR="00140C1F" w:rsidRDefault="00140C1F" w:rsidP="00BF3AC1">
      <w:pPr>
        <w:spacing w:after="0" w:line="240" w:lineRule="auto"/>
      </w:pPr>
      <w:r>
        <w:separator/>
      </w:r>
    </w:p>
  </w:endnote>
  <w:endnote w:type="continuationSeparator" w:id="0">
    <w:p w14:paraId="4B5568A3" w14:textId="77777777" w:rsidR="00140C1F" w:rsidRDefault="00140C1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7B39" w14:textId="77777777" w:rsidR="00140C1F" w:rsidRDefault="00140C1F" w:rsidP="00BF3AC1">
      <w:pPr>
        <w:spacing w:after="0" w:line="240" w:lineRule="auto"/>
      </w:pPr>
      <w:r>
        <w:separator/>
      </w:r>
    </w:p>
  </w:footnote>
  <w:footnote w:type="continuationSeparator" w:id="0">
    <w:p w14:paraId="7CD10042" w14:textId="77777777" w:rsidR="00140C1F" w:rsidRDefault="00140C1F"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D9DBF4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40C1F" w:rsidRPr="00140C1F">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40C1F"/>
    <w:rsid w:val="0017243E"/>
    <w:rsid w:val="00195951"/>
    <w:rsid w:val="001A741A"/>
    <w:rsid w:val="001C0E9A"/>
    <w:rsid w:val="001D52F7"/>
    <w:rsid w:val="00263916"/>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861F2F4-079D-4EC4-9E2C-B733EC7C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Cashmore</cp:lastModifiedBy>
  <cp:revision>2</cp:revision>
  <cp:lastPrinted>2019-04-01T10:14:00Z</cp:lastPrinted>
  <dcterms:created xsi:type="dcterms:W3CDTF">2022-01-08T07:29:00Z</dcterms:created>
  <dcterms:modified xsi:type="dcterms:W3CDTF">2022-01-08T07:29:00Z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