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E7905" w14:textId="77777777" w:rsidR="00A31761" w:rsidRDefault="00A31761" w:rsidP="00A31761">
      <w:pPr>
        <w:jc w:val="right"/>
      </w:pPr>
      <w:r>
        <w:rPr>
          <w:noProof/>
          <w:lang w:eastAsia="en-GB"/>
        </w:rPr>
        <w:drawing>
          <wp:anchor distT="0" distB="0" distL="114300" distR="114300" simplePos="0" relativeHeight="251659264" behindDoc="0" locked="0" layoutInCell="1" allowOverlap="1" wp14:anchorId="14D7643D" wp14:editId="262D4603">
            <wp:simplePos x="0" y="0"/>
            <wp:positionH relativeFrom="margin">
              <wp:posOffset>0</wp:posOffset>
            </wp:positionH>
            <wp:positionV relativeFrom="margin">
              <wp:posOffset>186055</wp:posOffset>
            </wp:positionV>
            <wp:extent cx="1171575" cy="788670"/>
            <wp:effectExtent l="0" t="0" r="9525" b="0"/>
            <wp:wrapSquare wrapText="bothSides"/>
            <wp:docPr id="1" name="Picture 1" descr="logo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7886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4A524712" wp14:editId="517D52F5">
            <wp:extent cx="762000" cy="605518"/>
            <wp:effectExtent l="0" t="0" r="0" b="4445"/>
            <wp:docPr id="3" name="Picture 3" descr="cid:image001.png@01D68046.025A80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8046.025A80C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70987" cy="612659"/>
                    </a:xfrm>
                    <a:prstGeom prst="rect">
                      <a:avLst/>
                    </a:prstGeom>
                    <a:noFill/>
                    <a:ln>
                      <a:noFill/>
                    </a:ln>
                  </pic:spPr>
                </pic:pic>
              </a:graphicData>
            </a:graphic>
          </wp:inline>
        </w:drawing>
      </w:r>
    </w:p>
    <w:p w14:paraId="1B9596C0" w14:textId="77777777" w:rsidR="00323098" w:rsidRDefault="00323098" w:rsidP="00A31761">
      <w:pPr>
        <w:jc w:val="right"/>
      </w:pPr>
    </w:p>
    <w:p w14:paraId="54C506BC" w14:textId="77777777" w:rsidR="00A31761" w:rsidRPr="00A31761" w:rsidRDefault="00A31761" w:rsidP="00A31761">
      <w:pPr>
        <w:tabs>
          <w:tab w:val="center" w:pos="4153"/>
          <w:tab w:val="right" w:pos="8306"/>
        </w:tabs>
        <w:spacing w:after="0" w:line="240" w:lineRule="auto"/>
        <w:jc w:val="both"/>
        <w:rPr>
          <w:rFonts w:ascii="Arial" w:eastAsia="Times New Roman" w:hAnsi="Arial" w:cs="Times New Roman"/>
          <w:b/>
          <w:i/>
          <w:color w:val="000000"/>
          <w:sz w:val="16"/>
          <w:szCs w:val="16"/>
        </w:rPr>
      </w:pPr>
      <w:r w:rsidRPr="00A31761">
        <w:rPr>
          <w:rFonts w:ascii="Arial" w:eastAsia="Times New Roman" w:hAnsi="Arial" w:cs="Times New Roman"/>
          <w:b/>
          <w:i/>
          <w:color w:val="FF0000"/>
          <w:sz w:val="16"/>
          <w:szCs w:val="16"/>
        </w:rPr>
        <w:t xml:space="preserve">     Love</w:t>
      </w:r>
      <w:r w:rsidRPr="00A31761">
        <w:rPr>
          <w:rFonts w:ascii="Arial" w:eastAsia="Times New Roman" w:hAnsi="Arial" w:cs="Times New Roman"/>
          <w:b/>
          <w:i/>
          <w:color w:val="000000"/>
          <w:sz w:val="16"/>
          <w:szCs w:val="16"/>
        </w:rPr>
        <w:t xml:space="preserve"> </w:t>
      </w:r>
      <w:r w:rsidRPr="00A31761">
        <w:rPr>
          <w:rFonts w:ascii="Arial" w:eastAsia="Times New Roman" w:hAnsi="Arial" w:cs="Times New Roman"/>
          <w:b/>
          <w:i/>
          <w:color w:val="008000"/>
          <w:sz w:val="16"/>
          <w:szCs w:val="16"/>
        </w:rPr>
        <w:t xml:space="preserve">Live </w:t>
      </w:r>
      <w:r w:rsidRPr="00A31761">
        <w:rPr>
          <w:rFonts w:ascii="Arial" w:eastAsia="Times New Roman" w:hAnsi="Arial" w:cs="Times New Roman"/>
          <w:b/>
          <w:i/>
          <w:color w:val="000000"/>
          <w:sz w:val="16"/>
          <w:szCs w:val="16"/>
        </w:rPr>
        <w:t xml:space="preserve">&amp; </w:t>
      </w:r>
      <w:r w:rsidRPr="00A31761">
        <w:rPr>
          <w:rFonts w:ascii="Arial" w:eastAsia="Times New Roman" w:hAnsi="Arial" w:cs="Times New Roman"/>
          <w:b/>
          <w:i/>
          <w:color w:val="0000FF"/>
          <w:sz w:val="16"/>
          <w:szCs w:val="16"/>
        </w:rPr>
        <w:t>Learn</w:t>
      </w:r>
    </w:p>
    <w:p w14:paraId="25A042F9" w14:textId="77777777" w:rsidR="00A31761" w:rsidRPr="00A31761" w:rsidRDefault="00A31761" w:rsidP="00A31761">
      <w:pPr>
        <w:spacing w:after="0"/>
        <w:rPr>
          <w:rFonts w:ascii="Arial" w:hAnsi="Arial" w:cs="Arial"/>
        </w:rPr>
      </w:pPr>
    </w:p>
    <w:p w14:paraId="10361AC9" w14:textId="77777777" w:rsidR="00A31761" w:rsidRPr="00A31761" w:rsidRDefault="00EB7280" w:rsidP="00A31761">
      <w:pPr>
        <w:spacing w:after="0"/>
        <w:jc w:val="center"/>
        <w:rPr>
          <w:rFonts w:ascii="Arial" w:hAnsi="Arial" w:cs="Arial"/>
          <w:b/>
          <w:u w:val="single"/>
        </w:rPr>
      </w:pPr>
      <w:r>
        <w:rPr>
          <w:rFonts w:ascii="Arial" w:hAnsi="Arial" w:cs="Arial"/>
          <w:b/>
          <w:u w:val="single"/>
        </w:rPr>
        <w:t xml:space="preserve">Teaching </w:t>
      </w:r>
      <w:r w:rsidR="00A31761" w:rsidRPr="00A31761">
        <w:rPr>
          <w:rFonts w:ascii="Arial" w:hAnsi="Arial" w:cs="Arial"/>
          <w:b/>
          <w:u w:val="single"/>
        </w:rPr>
        <w:t>Assistant</w:t>
      </w:r>
    </w:p>
    <w:p w14:paraId="06AE39B6" w14:textId="77777777" w:rsidR="00A31761" w:rsidRPr="00A31761" w:rsidRDefault="00A31761" w:rsidP="00A31761">
      <w:pPr>
        <w:spacing w:after="0"/>
        <w:jc w:val="center"/>
        <w:rPr>
          <w:rFonts w:ascii="Arial" w:hAnsi="Arial" w:cs="Arial"/>
          <w:b/>
          <w:u w:val="single"/>
        </w:rPr>
      </w:pPr>
      <w:r w:rsidRPr="00A31761">
        <w:rPr>
          <w:rFonts w:ascii="Arial" w:hAnsi="Arial" w:cs="Arial"/>
          <w:b/>
          <w:u w:val="single"/>
        </w:rPr>
        <w:t>Person Specification</w:t>
      </w:r>
    </w:p>
    <w:p w14:paraId="64E8A06E" w14:textId="77777777" w:rsidR="00A31761" w:rsidRPr="00A31761" w:rsidRDefault="00A31761" w:rsidP="00A31761">
      <w:pPr>
        <w:spacing w:after="0"/>
        <w:rPr>
          <w:rFonts w:ascii="Arial" w:hAnsi="Arial" w:cs="Arial"/>
        </w:rPr>
      </w:pPr>
    </w:p>
    <w:tbl>
      <w:tblPr>
        <w:tblStyle w:val="TableGrid"/>
        <w:tblW w:w="10343" w:type="dxa"/>
        <w:tblLook w:val="04A0" w:firstRow="1" w:lastRow="0" w:firstColumn="1" w:lastColumn="0" w:noHBand="0" w:noVBand="1"/>
      </w:tblPr>
      <w:tblGrid>
        <w:gridCol w:w="4673"/>
        <w:gridCol w:w="4111"/>
        <w:gridCol w:w="1559"/>
      </w:tblGrid>
      <w:tr w:rsidR="00A31761" w:rsidRPr="00A31761" w14:paraId="1ACB000E" w14:textId="77777777" w:rsidTr="002026C9">
        <w:tc>
          <w:tcPr>
            <w:tcW w:w="4673" w:type="dxa"/>
          </w:tcPr>
          <w:p w14:paraId="4B5F8755" w14:textId="77777777" w:rsidR="00A31761" w:rsidRPr="00A31761" w:rsidRDefault="00A31761" w:rsidP="00A31761">
            <w:pPr>
              <w:rPr>
                <w:rFonts w:ascii="Arial" w:hAnsi="Arial" w:cs="Arial"/>
                <w:b/>
              </w:rPr>
            </w:pPr>
            <w:r w:rsidRPr="00A31761">
              <w:rPr>
                <w:rFonts w:ascii="Arial" w:hAnsi="Arial" w:cs="Arial"/>
                <w:b/>
              </w:rPr>
              <w:t>Essential Criteria</w:t>
            </w:r>
          </w:p>
        </w:tc>
        <w:tc>
          <w:tcPr>
            <w:tcW w:w="4111" w:type="dxa"/>
          </w:tcPr>
          <w:p w14:paraId="2AD7ACE2" w14:textId="77777777" w:rsidR="00A31761" w:rsidRPr="00A31761" w:rsidRDefault="00A31761" w:rsidP="00A31761">
            <w:pPr>
              <w:rPr>
                <w:rFonts w:ascii="Arial" w:hAnsi="Arial" w:cs="Arial"/>
                <w:b/>
              </w:rPr>
            </w:pPr>
            <w:r w:rsidRPr="00A31761">
              <w:rPr>
                <w:rFonts w:ascii="Arial" w:hAnsi="Arial" w:cs="Arial"/>
                <w:b/>
              </w:rPr>
              <w:t>Desirable Criteria</w:t>
            </w:r>
          </w:p>
        </w:tc>
        <w:tc>
          <w:tcPr>
            <w:tcW w:w="1559" w:type="dxa"/>
          </w:tcPr>
          <w:p w14:paraId="2F102E3F" w14:textId="77777777" w:rsidR="00A31761" w:rsidRPr="00A31761" w:rsidRDefault="00A31761" w:rsidP="005863A7">
            <w:pPr>
              <w:jc w:val="center"/>
              <w:rPr>
                <w:rFonts w:ascii="Arial" w:hAnsi="Arial" w:cs="Arial"/>
                <w:b/>
              </w:rPr>
            </w:pPr>
            <w:r w:rsidRPr="00A31761">
              <w:rPr>
                <w:rFonts w:ascii="Arial" w:hAnsi="Arial" w:cs="Arial"/>
                <w:b/>
              </w:rPr>
              <w:t>Measured By</w:t>
            </w:r>
          </w:p>
        </w:tc>
      </w:tr>
      <w:tr w:rsidR="00A31761" w:rsidRPr="00A31761" w14:paraId="7F247904" w14:textId="77777777" w:rsidTr="002026C9">
        <w:tc>
          <w:tcPr>
            <w:tcW w:w="4673" w:type="dxa"/>
            <w:tcBorders>
              <w:bottom w:val="single" w:sz="4" w:space="0" w:color="auto"/>
            </w:tcBorders>
          </w:tcPr>
          <w:p w14:paraId="78CDD267" w14:textId="77777777" w:rsidR="00A31761" w:rsidRPr="00A31761" w:rsidRDefault="00A31761" w:rsidP="00A31761">
            <w:pPr>
              <w:ind w:left="106"/>
              <w:rPr>
                <w:rFonts w:ascii="Arial" w:eastAsia="Calibri" w:hAnsi="Arial" w:cs="Arial"/>
              </w:rPr>
            </w:pPr>
            <w:r w:rsidRPr="00A31761">
              <w:rPr>
                <w:rFonts w:ascii="Arial" w:eastAsia="Calibri" w:hAnsi="Arial" w:cs="Arial"/>
                <w:b/>
              </w:rPr>
              <w:t xml:space="preserve">Experience </w:t>
            </w:r>
          </w:p>
          <w:p w14:paraId="0B0DB7E7" w14:textId="77777777" w:rsidR="00A31761" w:rsidRPr="005863A7" w:rsidRDefault="00A31761" w:rsidP="005863A7">
            <w:pPr>
              <w:pStyle w:val="ListParagraph"/>
              <w:numPr>
                <w:ilvl w:val="0"/>
                <w:numId w:val="10"/>
              </w:numPr>
              <w:rPr>
                <w:rFonts w:ascii="Arial" w:hAnsi="Arial" w:cs="Arial"/>
              </w:rPr>
            </w:pPr>
            <w:r w:rsidRPr="005863A7">
              <w:rPr>
                <w:rFonts w:ascii="Arial" w:eastAsia="Calibri" w:hAnsi="Arial" w:cs="Arial"/>
              </w:rPr>
              <w:t>Supporting children’s learning in a school.</w:t>
            </w:r>
          </w:p>
        </w:tc>
        <w:tc>
          <w:tcPr>
            <w:tcW w:w="4111" w:type="dxa"/>
          </w:tcPr>
          <w:p w14:paraId="2854BD69" w14:textId="77777777" w:rsidR="00A31761" w:rsidRPr="005863A7" w:rsidRDefault="00A31761" w:rsidP="005863A7">
            <w:pPr>
              <w:pStyle w:val="ListParagraph"/>
              <w:numPr>
                <w:ilvl w:val="0"/>
                <w:numId w:val="12"/>
              </w:numPr>
              <w:rPr>
                <w:rFonts w:ascii="Arial" w:hAnsi="Arial" w:cs="Arial"/>
              </w:rPr>
            </w:pPr>
            <w:r w:rsidRPr="005863A7">
              <w:rPr>
                <w:rFonts w:ascii="Arial" w:hAnsi="Arial" w:cs="Arial"/>
              </w:rPr>
              <w:t>Experience of working with children with social, emotional and mental health needs</w:t>
            </w:r>
          </w:p>
        </w:tc>
        <w:tc>
          <w:tcPr>
            <w:tcW w:w="1559" w:type="dxa"/>
          </w:tcPr>
          <w:p w14:paraId="55F32A3A" w14:textId="77777777" w:rsidR="005863A7" w:rsidRDefault="005863A7" w:rsidP="005863A7">
            <w:pPr>
              <w:jc w:val="center"/>
              <w:rPr>
                <w:rFonts w:ascii="Arial" w:hAnsi="Arial" w:cs="Arial"/>
              </w:rPr>
            </w:pPr>
          </w:p>
          <w:p w14:paraId="6CA7DF0A" w14:textId="77777777" w:rsidR="00A31761" w:rsidRPr="00A31761" w:rsidRDefault="005863A7" w:rsidP="005863A7">
            <w:pPr>
              <w:jc w:val="center"/>
              <w:rPr>
                <w:rFonts w:ascii="Arial" w:hAnsi="Arial" w:cs="Arial"/>
              </w:rPr>
            </w:pPr>
            <w:r>
              <w:rPr>
                <w:rFonts w:ascii="Arial" w:hAnsi="Arial" w:cs="Arial"/>
              </w:rPr>
              <w:t>AF/I</w:t>
            </w:r>
          </w:p>
        </w:tc>
      </w:tr>
      <w:tr w:rsidR="00A31761" w:rsidRPr="00A31761" w14:paraId="785AC945" w14:textId="77777777" w:rsidTr="002026C9">
        <w:tc>
          <w:tcPr>
            <w:tcW w:w="4673" w:type="dxa"/>
          </w:tcPr>
          <w:p w14:paraId="35438E5B" w14:textId="77777777" w:rsidR="00A31761" w:rsidRPr="00A31761" w:rsidRDefault="00A31761" w:rsidP="00A31761">
            <w:pPr>
              <w:ind w:left="106"/>
              <w:rPr>
                <w:rFonts w:ascii="Arial" w:eastAsia="Calibri" w:hAnsi="Arial" w:cs="Arial"/>
              </w:rPr>
            </w:pPr>
            <w:r w:rsidRPr="00A31761">
              <w:rPr>
                <w:rFonts w:ascii="Arial" w:eastAsia="Calibri" w:hAnsi="Arial" w:cs="Arial"/>
                <w:b/>
              </w:rPr>
              <w:t xml:space="preserve">Qualifications/Training </w:t>
            </w:r>
          </w:p>
          <w:p w14:paraId="7BB9154B" w14:textId="77777777" w:rsidR="00A31761" w:rsidRPr="00A31761" w:rsidRDefault="00A31761" w:rsidP="005863A7">
            <w:pPr>
              <w:numPr>
                <w:ilvl w:val="0"/>
                <w:numId w:val="9"/>
              </w:numPr>
              <w:rPr>
                <w:rFonts w:ascii="Arial" w:eastAsia="Calibri" w:hAnsi="Arial" w:cs="Arial"/>
              </w:rPr>
            </w:pPr>
            <w:r w:rsidRPr="00A31761">
              <w:rPr>
                <w:rFonts w:ascii="Arial" w:eastAsia="Calibri" w:hAnsi="Arial" w:cs="Arial"/>
              </w:rPr>
              <w:t xml:space="preserve">Good numeracy/literacy skills. </w:t>
            </w:r>
          </w:p>
          <w:p w14:paraId="0672CF18" w14:textId="77777777" w:rsidR="00A31761" w:rsidRPr="00A31761" w:rsidRDefault="00A31761" w:rsidP="005863A7">
            <w:pPr>
              <w:numPr>
                <w:ilvl w:val="0"/>
                <w:numId w:val="9"/>
              </w:numPr>
              <w:rPr>
                <w:rFonts w:ascii="Arial" w:eastAsia="Calibri" w:hAnsi="Arial" w:cs="Arial"/>
              </w:rPr>
            </w:pPr>
            <w:r w:rsidRPr="00A31761">
              <w:rPr>
                <w:rFonts w:ascii="Arial" w:eastAsia="Calibri" w:hAnsi="Arial" w:cs="Arial"/>
              </w:rPr>
              <w:t xml:space="preserve">Completion of DfES Teacher Assistant Induction Programme. </w:t>
            </w:r>
          </w:p>
          <w:p w14:paraId="7D7F6E1B" w14:textId="77777777" w:rsidR="00A31761" w:rsidRPr="005863A7" w:rsidRDefault="00A31761" w:rsidP="005863A7">
            <w:pPr>
              <w:pStyle w:val="ListParagraph"/>
              <w:numPr>
                <w:ilvl w:val="0"/>
                <w:numId w:val="9"/>
              </w:numPr>
              <w:rPr>
                <w:rFonts w:ascii="Arial" w:hAnsi="Arial" w:cs="Arial"/>
              </w:rPr>
            </w:pPr>
            <w:r w:rsidRPr="005863A7">
              <w:rPr>
                <w:rFonts w:ascii="Arial" w:eastAsia="Calibri" w:hAnsi="Arial" w:cs="Arial"/>
              </w:rPr>
              <w:t>NVQ 3 for Teaching Assistants (or demonstrate equivalent knowledge skills and experience.</w:t>
            </w:r>
          </w:p>
        </w:tc>
        <w:tc>
          <w:tcPr>
            <w:tcW w:w="4111" w:type="dxa"/>
          </w:tcPr>
          <w:p w14:paraId="1CB01053" w14:textId="77777777" w:rsidR="005863A7" w:rsidRDefault="005863A7" w:rsidP="005863A7">
            <w:pPr>
              <w:spacing w:line="248" w:lineRule="auto"/>
              <w:ind w:left="586"/>
              <w:rPr>
                <w:rFonts w:ascii="Arial" w:eastAsia="Calibri" w:hAnsi="Arial" w:cs="Arial"/>
              </w:rPr>
            </w:pPr>
          </w:p>
          <w:p w14:paraId="296F0636" w14:textId="77777777" w:rsidR="00EB7280" w:rsidRDefault="00EB7280" w:rsidP="005863A7">
            <w:pPr>
              <w:pStyle w:val="ListParagraph"/>
              <w:numPr>
                <w:ilvl w:val="0"/>
                <w:numId w:val="13"/>
              </w:numPr>
              <w:spacing w:line="248" w:lineRule="auto"/>
              <w:rPr>
                <w:rFonts w:ascii="Arial" w:eastAsia="Calibri" w:hAnsi="Arial" w:cs="Arial"/>
              </w:rPr>
            </w:pPr>
            <w:r>
              <w:rPr>
                <w:rFonts w:ascii="Arial" w:eastAsia="Calibri" w:hAnsi="Arial" w:cs="Arial"/>
              </w:rPr>
              <w:t>Level 1 safeguarding training</w:t>
            </w:r>
          </w:p>
          <w:p w14:paraId="234E1917" w14:textId="77777777" w:rsidR="00A31761" w:rsidRPr="005863A7" w:rsidRDefault="00A31761" w:rsidP="005863A7">
            <w:pPr>
              <w:pStyle w:val="ListParagraph"/>
              <w:numPr>
                <w:ilvl w:val="0"/>
                <w:numId w:val="13"/>
              </w:numPr>
              <w:spacing w:line="248" w:lineRule="auto"/>
              <w:rPr>
                <w:rFonts w:ascii="Arial" w:eastAsia="Calibri" w:hAnsi="Arial" w:cs="Arial"/>
              </w:rPr>
            </w:pPr>
            <w:r w:rsidRPr="005863A7">
              <w:rPr>
                <w:rFonts w:ascii="Arial" w:eastAsia="Calibri" w:hAnsi="Arial" w:cs="Arial"/>
              </w:rPr>
              <w:t xml:space="preserve">First aid training as appropriate (e.g. paediatric first aid course). </w:t>
            </w:r>
          </w:p>
          <w:p w14:paraId="0625482C" w14:textId="77777777" w:rsidR="00A31761" w:rsidRPr="00A31761" w:rsidRDefault="00A31761" w:rsidP="00A31761">
            <w:pPr>
              <w:rPr>
                <w:rFonts w:ascii="Arial" w:hAnsi="Arial" w:cs="Arial"/>
              </w:rPr>
            </w:pPr>
          </w:p>
        </w:tc>
        <w:tc>
          <w:tcPr>
            <w:tcW w:w="1559" w:type="dxa"/>
          </w:tcPr>
          <w:p w14:paraId="5F4E7807" w14:textId="77777777" w:rsidR="005863A7" w:rsidRDefault="005863A7" w:rsidP="005863A7">
            <w:pPr>
              <w:jc w:val="center"/>
              <w:rPr>
                <w:rFonts w:ascii="Arial" w:hAnsi="Arial" w:cs="Arial"/>
              </w:rPr>
            </w:pPr>
          </w:p>
          <w:p w14:paraId="605F9FA6" w14:textId="77777777" w:rsidR="005863A7" w:rsidRDefault="005863A7" w:rsidP="005863A7">
            <w:pPr>
              <w:jc w:val="center"/>
              <w:rPr>
                <w:rFonts w:ascii="Arial" w:hAnsi="Arial" w:cs="Arial"/>
              </w:rPr>
            </w:pPr>
          </w:p>
          <w:p w14:paraId="4F7C8DDA" w14:textId="77777777" w:rsidR="00A31761" w:rsidRPr="00A31761" w:rsidRDefault="005863A7" w:rsidP="005863A7">
            <w:pPr>
              <w:jc w:val="center"/>
              <w:rPr>
                <w:rFonts w:ascii="Arial" w:hAnsi="Arial" w:cs="Arial"/>
              </w:rPr>
            </w:pPr>
            <w:r>
              <w:rPr>
                <w:rFonts w:ascii="Arial" w:hAnsi="Arial" w:cs="Arial"/>
              </w:rPr>
              <w:t>AF/I</w:t>
            </w:r>
          </w:p>
        </w:tc>
      </w:tr>
      <w:tr w:rsidR="00A31761" w:rsidRPr="00A31761" w14:paraId="5D36C079" w14:textId="77777777" w:rsidTr="002026C9">
        <w:tc>
          <w:tcPr>
            <w:tcW w:w="4673" w:type="dxa"/>
          </w:tcPr>
          <w:p w14:paraId="4DE85D8B" w14:textId="77777777" w:rsidR="00A31761" w:rsidRPr="00A31761" w:rsidRDefault="00A31761" w:rsidP="00A31761">
            <w:pPr>
              <w:ind w:left="106"/>
              <w:rPr>
                <w:rFonts w:ascii="Arial" w:eastAsia="Calibri" w:hAnsi="Arial" w:cs="Arial"/>
              </w:rPr>
            </w:pPr>
            <w:r w:rsidRPr="00A31761">
              <w:rPr>
                <w:rFonts w:ascii="Arial" w:eastAsia="Calibri" w:hAnsi="Arial" w:cs="Arial"/>
                <w:b/>
              </w:rPr>
              <w:t xml:space="preserve">Knowledge/Skills </w:t>
            </w:r>
          </w:p>
          <w:p w14:paraId="6659728A" w14:textId="77777777" w:rsidR="00A31761" w:rsidRPr="005863A7" w:rsidRDefault="00A31761" w:rsidP="005863A7">
            <w:pPr>
              <w:pStyle w:val="ListParagraph"/>
              <w:numPr>
                <w:ilvl w:val="0"/>
                <w:numId w:val="11"/>
              </w:numPr>
              <w:rPr>
                <w:rFonts w:ascii="Arial" w:eastAsia="Calibri" w:hAnsi="Arial" w:cs="Arial"/>
              </w:rPr>
            </w:pPr>
            <w:r w:rsidRPr="005863A7">
              <w:rPr>
                <w:rFonts w:ascii="Arial" w:eastAsia="Calibri" w:hAnsi="Arial" w:cs="Arial"/>
              </w:rPr>
              <w:t xml:space="preserve">Understanding of relevant policies/codes of practice. </w:t>
            </w:r>
          </w:p>
          <w:p w14:paraId="108BF832" w14:textId="77777777" w:rsidR="00A31761" w:rsidRPr="005863A7" w:rsidRDefault="00A31761" w:rsidP="005863A7">
            <w:pPr>
              <w:pStyle w:val="ListParagraph"/>
              <w:numPr>
                <w:ilvl w:val="0"/>
                <w:numId w:val="11"/>
              </w:numPr>
              <w:spacing w:after="30" w:line="241" w:lineRule="auto"/>
              <w:rPr>
                <w:rFonts w:ascii="Arial" w:eastAsia="Calibri" w:hAnsi="Arial" w:cs="Arial"/>
              </w:rPr>
            </w:pPr>
            <w:r w:rsidRPr="005863A7">
              <w:rPr>
                <w:rFonts w:ascii="Arial" w:eastAsia="Calibri" w:hAnsi="Arial" w:cs="Arial"/>
              </w:rPr>
              <w:t>Good understanding of areas of learning, e.g. literacy</w:t>
            </w:r>
            <w:r w:rsidR="005863A7">
              <w:rPr>
                <w:rFonts w:ascii="Arial" w:eastAsia="Calibri" w:hAnsi="Arial" w:cs="Arial"/>
              </w:rPr>
              <w:t xml:space="preserve">, </w:t>
            </w:r>
            <w:r w:rsidRPr="005863A7">
              <w:rPr>
                <w:rFonts w:ascii="Arial" w:eastAsia="Calibri" w:hAnsi="Arial" w:cs="Arial"/>
              </w:rPr>
              <w:t>numeracy</w:t>
            </w:r>
            <w:r w:rsidR="005863A7">
              <w:rPr>
                <w:rFonts w:ascii="Arial" w:eastAsia="Calibri" w:hAnsi="Arial" w:cs="Arial"/>
              </w:rPr>
              <w:t>, SEN.</w:t>
            </w:r>
          </w:p>
          <w:p w14:paraId="64BD4465" w14:textId="77777777" w:rsidR="00A31761" w:rsidRPr="005863A7" w:rsidRDefault="00A31761" w:rsidP="005863A7">
            <w:pPr>
              <w:pStyle w:val="ListParagraph"/>
              <w:numPr>
                <w:ilvl w:val="0"/>
                <w:numId w:val="11"/>
              </w:numPr>
              <w:spacing w:after="34" w:line="239" w:lineRule="auto"/>
              <w:rPr>
                <w:rFonts w:ascii="Arial" w:eastAsia="Calibri" w:hAnsi="Arial" w:cs="Arial"/>
              </w:rPr>
            </w:pPr>
            <w:r w:rsidRPr="005863A7">
              <w:rPr>
                <w:rFonts w:ascii="Arial" w:eastAsia="Calibri" w:hAnsi="Arial" w:cs="Arial"/>
              </w:rPr>
              <w:t xml:space="preserve">Work constructively as part of a team whilst being able to demonstrate initiative. </w:t>
            </w:r>
          </w:p>
          <w:p w14:paraId="4BF5B34D" w14:textId="77777777" w:rsidR="00A31761" w:rsidRPr="005863A7" w:rsidRDefault="00A31761" w:rsidP="00A31761">
            <w:pPr>
              <w:pStyle w:val="ListParagraph"/>
              <w:numPr>
                <w:ilvl w:val="0"/>
                <w:numId w:val="11"/>
              </w:numPr>
              <w:rPr>
                <w:rFonts w:ascii="Arial" w:eastAsia="Calibri" w:hAnsi="Arial" w:cs="Arial"/>
              </w:rPr>
            </w:pPr>
            <w:r w:rsidRPr="005863A7">
              <w:rPr>
                <w:rFonts w:ascii="Arial" w:eastAsia="Calibri" w:hAnsi="Arial" w:cs="Arial"/>
              </w:rPr>
              <w:t xml:space="preserve">Good communication skills. </w:t>
            </w:r>
          </w:p>
        </w:tc>
        <w:tc>
          <w:tcPr>
            <w:tcW w:w="4111" w:type="dxa"/>
          </w:tcPr>
          <w:p w14:paraId="2BEC7E4B" w14:textId="77777777" w:rsidR="00A31761" w:rsidRPr="005863A7" w:rsidRDefault="00A31761" w:rsidP="005863A7">
            <w:pPr>
              <w:pStyle w:val="ListParagraph"/>
              <w:numPr>
                <w:ilvl w:val="0"/>
                <w:numId w:val="8"/>
              </w:numPr>
              <w:rPr>
                <w:rFonts w:ascii="Arial" w:eastAsia="Calibri" w:hAnsi="Arial" w:cs="Arial"/>
              </w:rPr>
            </w:pPr>
            <w:r w:rsidRPr="005863A7">
              <w:rPr>
                <w:rFonts w:ascii="Arial" w:eastAsia="Calibri" w:hAnsi="Arial" w:cs="Arial"/>
              </w:rPr>
              <w:t>Effective use of ICT to support learning.</w:t>
            </w:r>
          </w:p>
          <w:p w14:paraId="2AB5DD9C" w14:textId="77777777" w:rsidR="00A31761" w:rsidRPr="005863A7" w:rsidRDefault="00A31761" w:rsidP="005863A7">
            <w:pPr>
              <w:pStyle w:val="ListParagraph"/>
              <w:numPr>
                <w:ilvl w:val="0"/>
                <w:numId w:val="8"/>
              </w:numPr>
              <w:rPr>
                <w:rFonts w:ascii="Arial" w:hAnsi="Arial" w:cs="Arial"/>
              </w:rPr>
            </w:pPr>
            <w:r w:rsidRPr="005863A7">
              <w:rPr>
                <w:rFonts w:ascii="Arial" w:eastAsia="Calibri" w:hAnsi="Arial" w:cs="Arial"/>
              </w:rPr>
              <w:t>Examples of following instructions from</w:t>
            </w:r>
            <w:r w:rsidR="00EB7280">
              <w:rPr>
                <w:rFonts w:ascii="Arial" w:eastAsia="Calibri" w:hAnsi="Arial" w:cs="Arial"/>
              </w:rPr>
              <w:t xml:space="preserve"> outside agencies to support</w:t>
            </w:r>
            <w:r w:rsidRPr="005863A7">
              <w:rPr>
                <w:rFonts w:ascii="Arial" w:eastAsia="Calibri" w:hAnsi="Arial" w:cs="Arial"/>
              </w:rPr>
              <w:t xml:space="preserve"> pupil</w:t>
            </w:r>
            <w:r w:rsidR="00EB7280">
              <w:rPr>
                <w:rFonts w:ascii="Arial" w:eastAsia="Calibri" w:hAnsi="Arial" w:cs="Arial"/>
              </w:rPr>
              <w:t>s</w:t>
            </w:r>
          </w:p>
        </w:tc>
        <w:tc>
          <w:tcPr>
            <w:tcW w:w="1559" w:type="dxa"/>
          </w:tcPr>
          <w:p w14:paraId="1E0385C3" w14:textId="77777777" w:rsidR="00A31761" w:rsidRDefault="00A31761" w:rsidP="005863A7">
            <w:pPr>
              <w:jc w:val="center"/>
              <w:rPr>
                <w:rFonts w:ascii="Arial" w:hAnsi="Arial" w:cs="Arial"/>
              </w:rPr>
            </w:pPr>
          </w:p>
          <w:p w14:paraId="082F4663" w14:textId="77777777" w:rsidR="005863A7" w:rsidRDefault="005863A7" w:rsidP="005863A7">
            <w:pPr>
              <w:jc w:val="center"/>
              <w:rPr>
                <w:rFonts w:ascii="Arial" w:hAnsi="Arial" w:cs="Arial"/>
              </w:rPr>
            </w:pPr>
          </w:p>
          <w:p w14:paraId="18ABEE74" w14:textId="77777777" w:rsidR="005863A7" w:rsidRDefault="005863A7" w:rsidP="005863A7">
            <w:pPr>
              <w:jc w:val="center"/>
              <w:rPr>
                <w:rFonts w:ascii="Arial" w:hAnsi="Arial" w:cs="Arial"/>
              </w:rPr>
            </w:pPr>
          </w:p>
          <w:p w14:paraId="16E78B3F" w14:textId="77777777" w:rsidR="005863A7" w:rsidRDefault="005863A7" w:rsidP="005863A7">
            <w:pPr>
              <w:jc w:val="center"/>
              <w:rPr>
                <w:rFonts w:ascii="Arial" w:hAnsi="Arial" w:cs="Arial"/>
              </w:rPr>
            </w:pPr>
          </w:p>
          <w:p w14:paraId="4BD59EB7" w14:textId="77777777" w:rsidR="005863A7" w:rsidRPr="00A31761" w:rsidRDefault="005863A7" w:rsidP="005863A7">
            <w:pPr>
              <w:jc w:val="center"/>
              <w:rPr>
                <w:rFonts w:ascii="Arial" w:hAnsi="Arial" w:cs="Arial"/>
              </w:rPr>
            </w:pPr>
            <w:r>
              <w:rPr>
                <w:rFonts w:ascii="Arial" w:hAnsi="Arial" w:cs="Arial"/>
              </w:rPr>
              <w:t>AF/I</w:t>
            </w:r>
          </w:p>
        </w:tc>
      </w:tr>
      <w:tr w:rsidR="00A31761" w:rsidRPr="00A31761" w14:paraId="0C44B867" w14:textId="77777777" w:rsidTr="002026C9">
        <w:tc>
          <w:tcPr>
            <w:tcW w:w="4673" w:type="dxa"/>
          </w:tcPr>
          <w:p w14:paraId="1882D4AD" w14:textId="77777777" w:rsidR="00A31761" w:rsidRPr="00A31761" w:rsidRDefault="00A31761" w:rsidP="00A31761">
            <w:pPr>
              <w:spacing w:after="6"/>
              <w:rPr>
                <w:rFonts w:ascii="Arial" w:eastAsia="Calibri" w:hAnsi="Arial" w:cs="Arial"/>
              </w:rPr>
            </w:pPr>
            <w:r w:rsidRPr="00A31761">
              <w:rPr>
                <w:rFonts w:ascii="Arial" w:eastAsia="Calibri" w:hAnsi="Arial" w:cs="Arial"/>
                <w:b/>
              </w:rPr>
              <w:t xml:space="preserve">Behavioural Attributes </w:t>
            </w:r>
          </w:p>
          <w:p w14:paraId="6E25A7D8" w14:textId="77777777" w:rsidR="00A31761" w:rsidRPr="00A31761" w:rsidRDefault="00A31761" w:rsidP="00A31761">
            <w:pPr>
              <w:numPr>
                <w:ilvl w:val="0"/>
                <w:numId w:val="6"/>
              </w:numPr>
              <w:spacing w:after="21" w:line="248" w:lineRule="auto"/>
              <w:ind w:left="700" w:hanging="350"/>
              <w:rPr>
                <w:rFonts w:ascii="Arial" w:eastAsia="Calibri" w:hAnsi="Arial" w:cs="Arial"/>
              </w:rPr>
            </w:pPr>
            <w:r w:rsidRPr="00A31761">
              <w:rPr>
                <w:rFonts w:ascii="Arial" w:eastAsia="Calibri" w:hAnsi="Arial" w:cs="Arial"/>
              </w:rPr>
              <w:t xml:space="preserve">Has a friendly yet professional and respectful </w:t>
            </w:r>
            <w:r w:rsidR="00775C7B" w:rsidRPr="00A31761">
              <w:rPr>
                <w:rFonts w:ascii="Arial" w:eastAsia="Calibri" w:hAnsi="Arial" w:cs="Arial"/>
              </w:rPr>
              <w:t>approach, which</w:t>
            </w:r>
            <w:r w:rsidRPr="00A31761">
              <w:rPr>
                <w:rFonts w:ascii="Arial" w:eastAsia="Calibri" w:hAnsi="Arial" w:cs="Arial"/>
              </w:rPr>
              <w:t xml:space="preserve"> demonstrates support and shows mutual respect. </w:t>
            </w:r>
          </w:p>
          <w:p w14:paraId="35A4EFBF" w14:textId="77777777" w:rsidR="00A31761" w:rsidRPr="00A31761" w:rsidRDefault="00A31761" w:rsidP="00A31761">
            <w:pPr>
              <w:numPr>
                <w:ilvl w:val="0"/>
                <w:numId w:val="6"/>
              </w:numPr>
              <w:ind w:left="700" w:hanging="350"/>
              <w:rPr>
                <w:rFonts w:ascii="Arial" w:eastAsia="Calibri" w:hAnsi="Arial" w:cs="Arial"/>
              </w:rPr>
            </w:pPr>
            <w:r w:rsidRPr="00A31761">
              <w:rPr>
                <w:rFonts w:ascii="Arial" w:eastAsia="Calibri" w:hAnsi="Arial" w:cs="Arial"/>
              </w:rPr>
              <w:t xml:space="preserve">Open, honest and an active listener. </w:t>
            </w:r>
          </w:p>
          <w:p w14:paraId="138E49FB" w14:textId="77777777" w:rsidR="00A31761" w:rsidRPr="00A31761" w:rsidRDefault="00A31761" w:rsidP="00A31761">
            <w:pPr>
              <w:numPr>
                <w:ilvl w:val="0"/>
                <w:numId w:val="6"/>
              </w:numPr>
              <w:ind w:left="700" w:hanging="350"/>
              <w:rPr>
                <w:rFonts w:ascii="Arial" w:eastAsia="Calibri" w:hAnsi="Arial" w:cs="Arial"/>
              </w:rPr>
            </w:pPr>
            <w:r w:rsidRPr="00A31761">
              <w:rPr>
                <w:rFonts w:ascii="Arial" w:eastAsia="Calibri" w:hAnsi="Arial" w:cs="Arial"/>
              </w:rPr>
              <w:t>Calm and patient.</w:t>
            </w:r>
          </w:p>
          <w:p w14:paraId="54B8E29F" w14:textId="77777777" w:rsidR="00A31761" w:rsidRPr="00A31761" w:rsidRDefault="00A31761" w:rsidP="00A31761">
            <w:pPr>
              <w:numPr>
                <w:ilvl w:val="0"/>
                <w:numId w:val="6"/>
              </w:numPr>
              <w:ind w:left="700" w:hanging="350"/>
              <w:rPr>
                <w:rFonts w:ascii="Arial" w:eastAsia="Calibri" w:hAnsi="Arial" w:cs="Arial"/>
              </w:rPr>
            </w:pPr>
            <w:r w:rsidRPr="00A31761">
              <w:rPr>
                <w:rFonts w:ascii="Arial" w:eastAsia="Calibri" w:hAnsi="Arial" w:cs="Arial"/>
              </w:rPr>
              <w:t xml:space="preserve">Takes responsibility and accountability. </w:t>
            </w:r>
          </w:p>
          <w:p w14:paraId="53DACFB1" w14:textId="77777777" w:rsidR="00A31761" w:rsidRPr="00A31761" w:rsidRDefault="00A31761" w:rsidP="00A31761">
            <w:pPr>
              <w:numPr>
                <w:ilvl w:val="0"/>
                <w:numId w:val="6"/>
              </w:numPr>
              <w:spacing w:after="29" w:line="242" w:lineRule="auto"/>
              <w:ind w:left="700" w:hanging="350"/>
              <w:rPr>
                <w:rFonts w:ascii="Arial" w:eastAsia="Calibri" w:hAnsi="Arial" w:cs="Arial"/>
              </w:rPr>
            </w:pPr>
            <w:r w:rsidRPr="00A31761">
              <w:rPr>
                <w:rFonts w:ascii="Arial" w:eastAsia="Calibri" w:hAnsi="Arial" w:cs="Arial"/>
              </w:rPr>
              <w:t xml:space="preserve">Committed to the needs of the pupil. </w:t>
            </w:r>
          </w:p>
          <w:p w14:paraId="0C5EA2A7" w14:textId="77777777" w:rsidR="00A31761" w:rsidRPr="00A31761" w:rsidRDefault="00A31761" w:rsidP="00A31761">
            <w:pPr>
              <w:numPr>
                <w:ilvl w:val="0"/>
                <w:numId w:val="6"/>
              </w:numPr>
              <w:spacing w:after="27" w:line="242" w:lineRule="auto"/>
              <w:ind w:left="700" w:hanging="350"/>
              <w:rPr>
                <w:rFonts w:ascii="Arial" w:eastAsia="Calibri" w:hAnsi="Arial" w:cs="Arial"/>
              </w:rPr>
            </w:pPr>
            <w:r w:rsidRPr="00A31761">
              <w:rPr>
                <w:rFonts w:ascii="Arial" w:eastAsia="Calibri" w:hAnsi="Arial" w:cs="Arial"/>
              </w:rPr>
              <w:t xml:space="preserve">Demonstrates a “can do” attitude including suggesting solutions, participating, trusting and encouraging others and achieving expectations. </w:t>
            </w:r>
          </w:p>
          <w:p w14:paraId="2592A2FB" w14:textId="77777777" w:rsidR="00A31761" w:rsidRPr="00A31761" w:rsidRDefault="00A31761" w:rsidP="00A31761">
            <w:pPr>
              <w:numPr>
                <w:ilvl w:val="0"/>
                <w:numId w:val="6"/>
              </w:numPr>
              <w:ind w:left="700" w:hanging="350"/>
              <w:rPr>
                <w:rFonts w:ascii="Arial" w:eastAsia="Calibri" w:hAnsi="Arial" w:cs="Arial"/>
              </w:rPr>
            </w:pPr>
            <w:r w:rsidRPr="00A31761">
              <w:rPr>
                <w:rFonts w:ascii="Arial" w:eastAsia="Calibri" w:hAnsi="Arial" w:cs="Arial"/>
              </w:rPr>
              <w:t xml:space="preserve">Is adaptable to change/embraces and welcomes change.  </w:t>
            </w:r>
          </w:p>
          <w:p w14:paraId="05834783" w14:textId="77777777" w:rsidR="00A31761" w:rsidRPr="00A31761" w:rsidRDefault="00A31761" w:rsidP="00A31761">
            <w:pPr>
              <w:numPr>
                <w:ilvl w:val="0"/>
                <w:numId w:val="6"/>
              </w:numPr>
              <w:ind w:left="700" w:hanging="350"/>
              <w:rPr>
                <w:rFonts w:ascii="Arial" w:eastAsia="Calibri" w:hAnsi="Arial" w:cs="Arial"/>
              </w:rPr>
            </w:pPr>
            <w:r w:rsidRPr="00A31761">
              <w:rPr>
                <w:rFonts w:ascii="Arial" w:eastAsia="Calibri" w:hAnsi="Arial" w:cs="Arial"/>
              </w:rPr>
              <w:t xml:space="preserve">Communicates effectively. </w:t>
            </w:r>
          </w:p>
          <w:p w14:paraId="185B1547" w14:textId="77777777" w:rsidR="00A31761" w:rsidRPr="00A31761" w:rsidRDefault="00A31761" w:rsidP="00A31761">
            <w:pPr>
              <w:numPr>
                <w:ilvl w:val="0"/>
                <w:numId w:val="6"/>
              </w:numPr>
              <w:ind w:left="700" w:hanging="350"/>
              <w:rPr>
                <w:rFonts w:ascii="Arial" w:eastAsia="Calibri" w:hAnsi="Arial" w:cs="Arial"/>
              </w:rPr>
            </w:pPr>
            <w:r w:rsidRPr="00A31761">
              <w:rPr>
                <w:rFonts w:ascii="Arial" w:eastAsia="Calibri" w:hAnsi="Arial" w:cs="Arial"/>
              </w:rPr>
              <w:t xml:space="preserve">Has the ability to learn from experiences and challenges. </w:t>
            </w:r>
          </w:p>
          <w:p w14:paraId="794C1078" w14:textId="77777777" w:rsidR="00A31761" w:rsidRPr="005863A7" w:rsidRDefault="00A31761" w:rsidP="005863A7">
            <w:pPr>
              <w:numPr>
                <w:ilvl w:val="0"/>
                <w:numId w:val="6"/>
              </w:numPr>
              <w:spacing w:line="241" w:lineRule="auto"/>
              <w:ind w:left="700" w:hanging="350"/>
              <w:rPr>
                <w:rFonts w:ascii="Arial" w:eastAsia="Calibri" w:hAnsi="Arial" w:cs="Arial"/>
              </w:rPr>
            </w:pPr>
            <w:r w:rsidRPr="00A31761">
              <w:rPr>
                <w:rFonts w:ascii="Arial" w:eastAsia="Calibri" w:hAnsi="Arial" w:cs="Arial"/>
              </w:rPr>
              <w:t xml:space="preserve">Is committed to the continuous development of self and others by keeping up to date and sharing knowledge, encouraging new ideas, seeking new opportunities and challenges, open to ideas and developing new skills. </w:t>
            </w:r>
          </w:p>
        </w:tc>
        <w:tc>
          <w:tcPr>
            <w:tcW w:w="4111" w:type="dxa"/>
          </w:tcPr>
          <w:p w14:paraId="7620B6F7" w14:textId="77777777" w:rsidR="00A31761" w:rsidRPr="00A31761" w:rsidRDefault="00A31761" w:rsidP="00A31761">
            <w:pPr>
              <w:rPr>
                <w:rFonts w:ascii="Arial" w:hAnsi="Arial" w:cs="Arial"/>
              </w:rPr>
            </w:pPr>
          </w:p>
        </w:tc>
        <w:tc>
          <w:tcPr>
            <w:tcW w:w="1559" w:type="dxa"/>
          </w:tcPr>
          <w:p w14:paraId="601806CF" w14:textId="77777777" w:rsidR="00A31761" w:rsidRDefault="00A31761" w:rsidP="005863A7">
            <w:pPr>
              <w:jc w:val="center"/>
              <w:rPr>
                <w:rFonts w:ascii="Arial" w:hAnsi="Arial" w:cs="Arial"/>
              </w:rPr>
            </w:pPr>
          </w:p>
          <w:p w14:paraId="14CA0E64" w14:textId="77777777" w:rsidR="005863A7" w:rsidRDefault="005863A7" w:rsidP="005863A7">
            <w:pPr>
              <w:jc w:val="center"/>
              <w:rPr>
                <w:rFonts w:ascii="Arial" w:hAnsi="Arial" w:cs="Arial"/>
              </w:rPr>
            </w:pPr>
          </w:p>
          <w:p w14:paraId="2696C7FB" w14:textId="77777777" w:rsidR="005863A7" w:rsidRDefault="005863A7" w:rsidP="005863A7">
            <w:pPr>
              <w:jc w:val="center"/>
              <w:rPr>
                <w:rFonts w:ascii="Arial" w:hAnsi="Arial" w:cs="Arial"/>
              </w:rPr>
            </w:pPr>
          </w:p>
          <w:p w14:paraId="01829DC3" w14:textId="77777777" w:rsidR="005863A7" w:rsidRDefault="005863A7" w:rsidP="005863A7">
            <w:pPr>
              <w:jc w:val="center"/>
              <w:rPr>
                <w:rFonts w:ascii="Arial" w:hAnsi="Arial" w:cs="Arial"/>
              </w:rPr>
            </w:pPr>
          </w:p>
          <w:p w14:paraId="0AEAF073" w14:textId="77777777" w:rsidR="005863A7" w:rsidRDefault="005863A7" w:rsidP="005863A7">
            <w:pPr>
              <w:jc w:val="center"/>
              <w:rPr>
                <w:rFonts w:ascii="Arial" w:hAnsi="Arial" w:cs="Arial"/>
              </w:rPr>
            </w:pPr>
          </w:p>
          <w:p w14:paraId="72171E81" w14:textId="77777777" w:rsidR="005863A7" w:rsidRDefault="005863A7" w:rsidP="005863A7">
            <w:pPr>
              <w:jc w:val="center"/>
              <w:rPr>
                <w:rFonts w:ascii="Arial" w:hAnsi="Arial" w:cs="Arial"/>
              </w:rPr>
            </w:pPr>
          </w:p>
          <w:p w14:paraId="7BFA1F14" w14:textId="77777777" w:rsidR="005863A7" w:rsidRDefault="005863A7" w:rsidP="005863A7">
            <w:pPr>
              <w:jc w:val="center"/>
              <w:rPr>
                <w:rFonts w:ascii="Arial" w:hAnsi="Arial" w:cs="Arial"/>
              </w:rPr>
            </w:pPr>
          </w:p>
          <w:p w14:paraId="45872D30" w14:textId="77777777" w:rsidR="005863A7" w:rsidRDefault="005863A7" w:rsidP="005863A7">
            <w:pPr>
              <w:jc w:val="center"/>
              <w:rPr>
                <w:rFonts w:ascii="Arial" w:hAnsi="Arial" w:cs="Arial"/>
              </w:rPr>
            </w:pPr>
          </w:p>
          <w:p w14:paraId="6DDD6C11" w14:textId="77777777" w:rsidR="005863A7" w:rsidRDefault="005863A7" w:rsidP="005863A7">
            <w:pPr>
              <w:jc w:val="center"/>
              <w:rPr>
                <w:rFonts w:ascii="Arial" w:hAnsi="Arial" w:cs="Arial"/>
              </w:rPr>
            </w:pPr>
          </w:p>
          <w:p w14:paraId="6287BC03" w14:textId="77777777" w:rsidR="005863A7" w:rsidRPr="00A31761" w:rsidRDefault="005863A7" w:rsidP="005863A7">
            <w:pPr>
              <w:jc w:val="center"/>
              <w:rPr>
                <w:rFonts w:ascii="Arial" w:hAnsi="Arial" w:cs="Arial"/>
              </w:rPr>
            </w:pPr>
            <w:r>
              <w:rPr>
                <w:rFonts w:ascii="Arial" w:hAnsi="Arial" w:cs="Arial"/>
              </w:rPr>
              <w:t>AF/I</w:t>
            </w:r>
          </w:p>
        </w:tc>
      </w:tr>
    </w:tbl>
    <w:p w14:paraId="4362FDD1" w14:textId="77777777" w:rsidR="002026C9" w:rsidRPr="002026C9" w:rsidRDefault="002026C9" w:rsidP="002026C9">
      <w:pPr>
        <w:spacing w:after="0"/>
        <w:rPr>
          <w:rFonts w:ascii="Arial" w:hAnsi="Arial" w:cs="Arial"/>
          <w:sz w:val="16"/>
          <w:szCs w:val="16"/>
        </w:rPr>
      </w:pPr>
    </w:p>
    <w:p w14:paraId="47B00FD2" w14:textId="77777777" w:rsidR="00A31761" w:rsidRPr="00A31761" w:rsidRDefault="00A31761" w:rsidP="00A31761">
      <w:pPr>
        <w:rPr>
          <w:rFonts w:ascii="Arial" w:hAnsi="Arial" w:cs="Arial"/>
        </w:rPr>
      </w:pPr>
      <w:r w:rsidRPr="00A31761">
        <w:rPr>
          <w:rFonts w:ascii="Arial" w:hAnsi="Arial" w:cs="Arial"/>
        </w:rPr>
        <w:t>AF = Application Form</w:t>
      </w:r>
      <w:r w:rsidR="005863A7">
        <w:rPr>
          <w:rFonts w:ascii="Arial" w:hAnsi="Arial" w:cs="Arial"/>
        </w:rPr>
        <w:tab/>
      </w:r>
      <w:r w:rsidRPr="00A31761">
        <w:rPr>
          <w:rFonts w:ascii="Arial" w:hAnsi="Arial" w:cs="Arial"/>
        </w:rPr>
        <w:t>I = Interview</w:t>
      </w:r>
    </w:p>
    <w:sectPr w:rsidR="00A31761" w:rsidRPr="00A31761" w:rsidSect="005863A7">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065F6"/>
    <w:multiLevelType w:val="hybridMultilevel"/>
    <w:tmpl w:val="CD5022B0"/>
    <w:lvl w:ilvl="0" w:tplc="215E7D46">
      <w:start w:val="1"/>
      <w:numFmt w:val="bullet"/>
      <w:lvlText w:val="•"/>
      <w:lvlJc w:val="left"/>
      <w:pPr>
        <w:ind w:left="7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6A26A1A">
      <w:start w:val="1"/>
      <w:numFmt w:val="bullet"/>
      <w:lvlText w:val="o"/>
      <w:lvlJc w:val="left"/>
      <w:pPr>
        <w:ind w:left="153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000C8E4">
      <w:start w:val="1"/>
      <w:numFmt w:val="bullet"/>
      <w:lvlText w:val="▪"/>
      <w:lvlJc w:val="left"/>
      <w:pPr>
        <w:ind w:left="22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8482FB6C">
      <w:start w:val="1"/>
      <w:numFmt w:val="bullet"/>
      <w:lvlText w:val="•"/>
      <w:lvlJc w:val="left"/>
      <w:pPr>
        <w:ind w:left="2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4BA51AA">
      <w:start w:val="1"/>
      <w:numFmt w:val="bullet"/>
      <w:lvlText w:val="o"/>
      <w:lvlJc w:val="left"/>
      <w:pPr>
        <w:ind w:left="369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C46703A">
      <w:start w:val="1"/>
      <w:numFmt w:val="bullet"/>
      <w:lvlText w:val="▪"/>
      <w:lvlJc w:val="left"/>
      <w:pPr>
        <w:ind w:left="441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BDAF78A">
      <w:start w:val="1"/>
      <w:numFmt w:val="bullet"/>
      <w:lvlText w:val="•"/>
      <w:lvlJc w:val="left"/>
      <w:pPr>
        <w:ind w:left="51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3022048A">
      <w:start w:val="1"/>
      <w:numFmt w:val="bullet"/>
      <w:lvlText w:val="o"/>
      <w:lvlJc w:val="left"/>
      <w:pPr>
        <w:ind w:left="58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75162E0A">
      <w:start w:val="1"/>
      <w:numFmt w:val="bullet"/>
      <w:lvlText w:val="▪"/>
      <w:lvlJc w:val="left"/>
      <w:pPr>
        <w:ind w:left="657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7601AB4"/>
    <w:multiLevelType w:val="multilevel"/>
    <w:tmpl w:val="275E94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1227F0"/>
    <w:multiLevelType w:val="hybridMultilevel"/>
    <w:tmpl w:val="B2700442"/>
    <w:lvl w:ilvl="0" w:tplc="D1424C00">
      <w:start w:val="1"/>
      <w:numFmt w:val="bullet"/>
      <w:lvlText w:val="•"/>
      <w:lvlJc w:val="left"/>
      <w:pPr>
        <w:ind w:left="5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06A399C">
      <w:start w:val="1"/>
      <w:numFmt w:val="bullet"/>
      <w:lvlText w:val="o"/>
      <w:lvlJc w:val="left"/>
      <w:pPr>
        <w:ind w:left="11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925E9348">
      <w:start w:val="1"/>
      <w:numFmt w:val="bullet"/>
      <w:lvlText w:val="▪"/>
      <w:lvlJc w:val="left"/>
      <w:pPr>
        <w:ind w:left="19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9D24F4BE">
      <w:start w:val="1"/>
      <w:numFmt w:val="bullet"/>
      <w:lvlText w:val="•"/>
      <w:lvlJc w:val="left"/>
      <w:pPr>
        <w:ind w:left="263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1DEC2D6">
      <w:start w:val="1"/>
      <w:numFmt w:val="bullet"/>
      <w:lvlText w:val="o"/>
      <w:lvlJc w:val="left"/>
      <w:pPr>
        <w:ind w:left="33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10C9C94">
      <w:start w:val="1"/>
      <w:numFmt w:val="bullet"/>
      <w:lvlText w:val="▪"/>
      <w:lvlJc w:val="left"/>
      <w:pPr>
        <w:ind w:left="40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57A8573C">
      <w:start w:val="1"/>
      <w:numFmt w:val="bullet"/>
      <w:lvlText w:val="•"/>
      <w:lvlJc w:val="left"/>
      <w:pPr>
        <w:ind w:left="47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D6E4558">
      <w:start w:val="1"/>
      <w:numFmt w:val="bullet"/>
      <w:lvlText w:val="o"/>
      <w:lvlJc w:val="left"/>
      <w:pPr>
        <w:ind w:left="55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A7A88878">
      <w:start w:val="1"/>
      <w:numFmt w:val="bullet"/>
      <w:lvlText w:val="▪"/>
      <w:lvlJc w:val="left"/>
      <w:pPr>
        <w:ind w:left="62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68B1A62"/>
    <w:multiLevelType w:val="multilevel"/>
    <w:tmpl w:val="CCB84F5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42F55C7"/>
    <w:multiLevelType w:val="hybridMultilevel"/>
    <w:tmpl w:val="E084BF2E"/>
    <w:lvl w:ilvl="0" w:tplc="41025734">
      <w:start w:val="1"/>
      <w:numFmt w:val="bullet"/>
      <w:lvlText w:val="•"/>
      <w:lvlJc w:val="left"/>
      <w:pPr>
        <w:ind w:left="720"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4509D3"/>
    <w:multiLevelType w:val="hybridMultilevel"/>
    <w:tmpl w:val="0B90081C"/>
    <w:lvl w:ilvl="0" w:tplc="41025734">
      <w:start w:val="1"/>
      <w:numFmt w:val="bullet"/>
      <w:lvlText w:val="•"/>
      <w:lvlJc w:val="left"/>
      <w:pPr>
        <w:ind w:left="838"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6" w15:restartNumberingAfterBreak="0">
    <w:nsid w:val="46E926E5"/>
    <w:multiLevelType w:val="hybridMultilevel"/>
    <w:tmpl w:val="C3401526"/>
    <w:lvl w:ilvl="0" w:tplc="41025734">
      <w:start w:val="1"/>
      <w:numFmt w:val="bullet"/>
      <w:lvlText w:val="•"/>
      <w:lvlJc w:val="left"/>
      <w:pPr>
        <w:ind w:left="720"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4315F0"/>
    <w:multiLevelType w:val="hybridMultilevel"/>
    <w:tmpl w:val="9D5EB46C"/>
    <w:lvl w:ilvl="0" w:tplc="67CC54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3974D6"/>
    <w:multiLevelType w:val="hybridMultilevel"/>
    <w:tmpl w:val="000E534C"/>
    <w:lvl w:ilvl="0" w:tplc="41025734">
      <w:start w:val="1"/>
      <w:numFmt w:val="bullet"/>
      <w:lvlText w:val="•"/>
      <w:lvlJc w:val="left"/>
      <w:pPr>
        <w:ind w:left="720"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15585D"/>
    <w:multiLevelType w:val="hybridMultilevel"/>
    <w:tmpl w:val="428A259C"/>
    <w:lvl w:ilvl="0" w:tplc="41025734">
      <w:start w:val="1"/>
      <w:numFmt w:val="bullet"/>
      <w:lvlText w:val="•"/>
      <w:lvlJc w:val="left"/>
      <w:pPr>
        <w:ind w:left="720"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4E6245"/>
    <w:multiLevelType w:val="hybridMultilevel"/>
    <w:tmpl w:val="6BB8E186"/>
    <w:lvl w:ilvl="0" w:tplc="41025734">
      <w:start w:val="1"/>
      <w:numFmt w:val="bullet"/>
      <w:lvlText w:val="•"/>
      <w:lvlJc w:val="left"/>
      <w:pPr>
        <w:ind w:left="720"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5E222B"/>
    <w:multiLevelType w:val="hybridMultilevel"/>
    <w:tmpl w:val="1778B8C2"/>
    <w:lvl w:ilvl="0" w:tplc="41025734">
      <w:start w:val="1"/>
      <w:numFmt w:val="bullet"/>
      <w:lvlText w:val="•"/>
      <w:lvlJc w:val="left"/>
      <w:pPr>
        <w:ind w:left="720"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4E3A6F"/>
    <w:multiLevelType w:val="hybridMultilevel"/>
    <w:tmpl w:val="E348D8A2"/>
    <w:lvl w:ilvl="0" w:tplc="41025734">
      <w:start w:val="1"/>
      <w:numFmt w:val="bullet"/>
      <w:lvlText w:val="•"/>
      <w:lvlJc w:val="left"/>
      <w:pPr>
        <w:ind w:left="5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FF290D0">
      <w:start w:val="1"/>
      <w:numFmt w:val="bullet"/>
      <w:lvlText w:val="o"/>
      <w:lvlJc w:val="left"/>
      <w:pPr>
        <w:ind w:left="11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11788576">
      <w:start w:val="1"/>
      <w:numFmt w:val="bullet"/>
      <w:lvlText w:val="▪"/>
      <w:lvlJc w:val="left"/>
      <w:pPr>
        <w:ind w:left="19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8B22283A">
      <w:start w:val="1"/>
      <w:numFmt w:val="bullet"/>
      <w:lvlText w:val="•"/>
      <w:lvlJc w:val="left"/>
      <w:pPr>
        <w:ind w:left="263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536BEB0">
      <w:start w:val="1"/>
      <w:numFmt w:val="bullet"/>
      <w:lvlText w:val="o"/>
      <w:lvlJc w:val="left"/>
      <w:pPr>
        <w:ind w:left="33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1DE425AA">
      <w:start w:val="1"/>
      <w:numFmt w:val="bullet"/>
      <w:lvlText w:val="▪"/>
      <w:lvlJc w:val="left"/>
      <w:pPr>
        <w:ind w:left="40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DA4B342">
      <w:start w:val="1"/>
      <w:numFmt w:val="bullet"/>
      <w:lvlText w:val="•"/>
      <w:lvlJc w:val="left"/>
      <w:pPr>
        <w:ind w:left="47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B5AD6F0">
      <w:start w:val="1"/>
      <w:numFmt w:val="bullet"/>
      <w:lvlText w:val="o"/>
      <w:lvlJc w:val="left"/>
      <w:pPr>
        <w:ind w:left="55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98AB960">
      <w:start w:val="1"/>
      <w:numFmt w:val="bullet"/>
      <w:lvlText w:val="▪"/>
      <w:lvlJc w:val="left"/>
      <w:pPr>
        <w:ind w:left="62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num w:numId="1" w16cid:durableId="513034882">
    <w:abstractNumId w:val="1"/>
  </w:num>
  <w:num w:numId="2" w16cid:durableId="1111779728">
    <w:abstractNumId w:val="7"/>
  </w:num>
  <w:num w:numId="3" w16cid:durableId="926156167">
    <w:abstractNumId w:val="3"/>
  </w:num>
  <w:num w:numId="4" w16cid:durableId="1783987956">
    <w:abstractNumId w:val="12"/>
  </w:num>
  <w:num w:numId="5" w16cid:durableId="301271130">
    <w:abstractNumId w:val="2"/>
  </w:num>
  <w:num w:numId="6" w16cid:durableId="574438563">
    <w:abstractNumId w:val="0"/>
  </w:num>
  <w:num w:numId="7" w16cid:durableId="1305622383">
    <w:abstractNumId w:val="8"/>
  </w:num>
  <w:num w:numId="8" w16cid:durableId="435322350">
    <w:abstractNumId w:val="9"/>
  </w:num>
  <w:num w:numId="9" w16cid:durableId="353190388">
    <w:abstractNumId w:val="6"/>
  </w:num>
  <w:num w:numId="10" w16cid:durableId="1956253789">
    <w:abstractNumId w:val="4"/>
  </w:num>
  <w:num w:numId="11" w16cid:durableId="120659264">
    <w:abstractNumId w:val="5"/>
  </w:num>
  <w:num w:numId="12" w16cid:durableId="567032024">
    <w:abstractNumId w:val="11"/>
  </w:num>
  <w:num w:numId="13" w16cid:durableId="3711555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761"/>
    <w:rsid w:val="002026C9"/>
    <w:rsid w:val="00323098"/>
    <w:rsid w:val="00430376"/>
    <w:rsid w:val="005863A7"/>
    <w:rsid w:val="00775C7B"/>
    <w:rsid w:val="00853FF3"/>
    <w:rsid w:val="00A31761"/>
    <w:rsid w:val="00CF2A44"/>
    <w:rsid w:val="00EB7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EF1E7"/>
  <w15:chartTrackingRefBased/>
  <w15:docId w15:val="{648B0895-15CE-4622-B54B-0CF93E575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761"/>
    <w:pPr>
      <w:ind w:left="720"/>
      <w:contextualSpacing/>
    </w:pPr>
  </w:style>
  <w:style w:type="table" w:styleId="TableGrid">
    <w:name w:val="Table Grid"/>
    <w:basedOn w:val="TableNormal"/>
    <w:uiPriority w:val="39"/>
    <w:rsid w:val="00A3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1.png@01D68046.025A80C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1518</Characters>
  <Application>Microsoft Office Word</Application>
  <DocSecurity>0</DocSecurity>
  <Lines>93</Lines>
  <Paragraphs>38</Paragraphs>
  <ScaleCrop>false</ScaleCrop>
  <HeadingPairs>
    <vt:vector size="2" baseType="variant">
      <vt:variant>
        <vt:lpstr>Title</vt:lpstr>
      </vt:variant>
      <vt:variant>
        <vt:i4>1</vt:i4>
      </vt:variant>
    </vt:vector>
  </HeadingPairs>
  <TitlesOfParts>
    <vt:vector size="1" baseType="lpstr">
      <vt:lpstr/>
    </vt:vector>
  </TitlesOfParts>
  <Company>All Saint's Bednall</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Stones</dc:creator>
  <cp:keywords/>
  <dc:description/>
  <cp:lastModifiedBy>Michalina Laskowska</cp:lastModifiedBy>
  <cp:revision>3</cp:revision>
  <dcterms:created xsi:type="dcterms:W3CDTF">2026-01-29T14:30:00Z</dcterms:created>
  <dcterms:modified xsi:type="dcterms:W3CDTF">2026-01-29T15:12:00Z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f14f08-464a-4dff-ad45-2c24ec3aa9bd_Enabled">
    <vt:lpwstr>true</vt:lpwstr>
  </property>
  <property fmtid="{D5CDD505-2E9C-101B-9397-08002B2CF9AE}" pid="3" name="MSIP_Label_95f14f08-464a-4dff-ad45-2c24ec3aa9bd_SetDate">
    <vt:lpwstr>2026-01-29T15:12:31Z</vt:lpwstr>
  </property>
  <property fmtid="{D5CDD505-2E9C-101B-9397-08002B2CF9AE}" pid="4" name="MSIP_Label_95f14f08-464a-4dff-ad45-2c24ec3aa9bd_Method">
    <vt:lpwstr>Standard</vt:lpwstr>
  </property>
  <property fmtid="{D5CDD505-2E9C-101B-9397-08002B2CF9AE}" pid="5" name="MSIP_Label_95f14f08-464a-4dff-ad45-2c24ec3aa9bd_Name">
    <vt:lpwstr>defa4170-0d19-0005-0004-bc88714345d2</vt:lpwstr>
  </property>
  <property fmtid="{D5CDD505-2E9C-101B-9397-08002B2CF9AE}" pid="6" name="MSIP_Label_95f14f08-464a-4dff-ad45-2c24ec3aa9bd_SiteId">
    <vt:lpwstr>d96ff6a4-2f25-478a-a804-18e9bd3282e7</vt:lpwstr>
  </property>
  <property fmtid="{D5CDD505-2E9C-101B-9397-08002B2CF9AE}" pid="7" name="MSIP_Label_95f14f08-464a-4dff-ad45-2c24ec3aa9bd_ActionId">
    <vt:lpwstr>a935d5b7-424f-4887-8fc5-7e8acb2da0e0</vt:lpwstr>
  </property>
  <property fmtid="{D5CDD505-2E9C-101B-9397-08002B2CF9AE}" pid="8" name="MSIP_Label_95f14f08-464a-4dff-ad45-2c24ec3aa9bd_ContentBits">
    <vt:lpwstr>0</vt:lpwstr>
  </property>
  <property fmtid="{D5CDD505-2E9C-101B-9397-08002B2CF9AE}" pid="9" name="MSIP_Label_95f14f08-464a-4dff-ad45-2c24ec3aa9bd_Tag">
    <vt:lpwstr>10, 3, 0, 1</vt:lpwstr>
  </property>
</Properties>
</file>