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1A6" w:rsidRDefault="00F311A6" w14:paraId="76F12A13" w14:textId="17397D59">
      <w:pPr>
        <w:pStyle w:val="Heading1"/>
        <w:spacing w:line="274" w:lineRule="exact"/>
        <w:ind w:left="3221" w:right="3260"/>
        <w:jc w:val="center"/>
      </w:pPr>
      <w:r w:rsidR="00F311A6">
        <w:rPr/>
        <w:t xml:space="preserve">Teaching Assistant </w:t>
      </w:r>
    </w:p>
    <w:p w:rsidR="00784332" w:rsidRDefault="00F311A6" w14:paraId="0E2EBFEE" w14:textId="1280EC2D">
      <w:pPr>
        <w:pStyle w:val="Heading1"/>
        <w:spacing w:line="274" w:lineRule="exact"/>
        <w:ind w:left="3221" w:right="3260"/>
        <w:jc w:val="center"/>
      </w:pPr>
      <w:bookmarkStart w:name="_GoBack" w:id="0"/>
      <w:bookmarkEnd w:id="0"/>
      <w:r>
        <w:t>Job Description</w:t>
      </w:r>
    </w:p>
    <w:p w:rsidR="00784332" w:rsidRDefault="00784332" w14:paraId="3285B519" w14:textId="77777777">
      <w:pPr>
        <w:pStyle w:val="BodyText"/>
        <w:ind w:left="0" w:firstLine="0"/>
        <w:rPr>
          <w:b/>
        </w:rPr>
      </w:pPr>
    </w:p>
    <w:p w:rsidR="00784332" w:rsidRDefault="00F311A6" w14:paraId="4E815D4B" w14:textId="77777777">
      <w:pPr>
        <w:ind w:left="1161"/>
        <w:rPr>
          <w:b/>
          <w:sz w:val="24"/>
        </w:rPr>
      </w:pPr>
      <w:r>
        <w:rPr>
          <w:b/>
          <w:color w:val="FF0000"/>
          <w:sz w:val="24"/>
        </w:rPr>
        <w:t>Responsible to</w:t>
      </w:r>
    </w:p>
    <w:p w:rsidR="00784332" w:rsidRDefault="00F311A6" w14:paraId="53E4DE96" w14:textId="55BB115F">
      <w:pPr>
        <w:pStyle w:val="BodyText"/>
        <w:ind w:left="1161" w:firstLine="0"/>
      </w:pPr>
      <w:r w:rsidR="00F311A6">
        <w:rPr/>
        <w:t>Head teacher/Assistant Head teachers</w:t>
      </w:r>
    </w:p>
    <w:p w:rsidR="00784332" w:rsidRDefault="00784332" w14:paraId="0E3C0041" w14:textId="77777777">
      <w:pPr>
        <w:pStyle w:val="BodyText"/>
        <w:ind w:left="0" w:firstLine="0"/>
      </w:pPr>
    </w:p>
    <w:p w:rsidR="00784332" w:rsidRDefault="00F311A6" w14:paraId="2EE27656" w14:textId="77777777">
      <w:pPr>
        <w:pStyle w:val="Heading1"/>
      </w:pPr>
      <w:r>
        <w:rPr>
          <w:color w:val="FF0000"/>
        </w:rPr>
        <w:t>Supervisory Responsibility</w:t>
      </w:r>
    </w:p>
    <w:p w:rsidR="00784332" w:rsidRDefault="00F311A6" w14:paraId="40E287FA" w14:textId="77777777">
      <w:pPr>
        <w:pStyle w:val="BodyText"/>
        <w:ind w:left="1161" w:firstLine="0"/>
      </w:pPr>
      <w:r>
        <w:t xml:space="preserve">None other than assisting in work </w:t>
      </w:r>
      <w:proofErr w:type="spellStart"/>
      <w:r>
        <w:t>familiarisation</w:t>
      </w:r>
      <w:proofErr w:type="spellEnd"/>
      <w:r>
        <w:t xml:space="preserve"> of other employees.</w:t>
      </w:r>
    </w:p>
    <w:p w:rsidR="00784332" w:rsidRDefault="00F311A6" w14:paraId="4D874747" w14:textId="77777777">
      <w:pPr>
        <w:pStyle w:val="BodyText"/>
        <w:ind w:left="1161" w:right="1269" w:firstLine="0"/>
      </w:pPr>
      <w:r>
        <w:t xml:space="preserve">All support staff should </w:t>
      </w:r>
      <w:proofErr w:type="spellStart"/>
      <w:r>
        <w:t>endeavour</w:t>
      </w:r>
      <w:proofErr w:type="spellEnd"/>
      <w:r>
        <w:t xml:space="preserve"> to maintain the high expectations of the school and must uphold the standards of personal and professional conduct at all times. Support staff must maintain appropriate professional boundaries and respect the unique posit</w:t>
      </w:r>
      <w:r>
        <w:t>ion of trust as support staff in school.</w:t>
      </w:r>
    </w:p>
    <w:p w:rsidR="00784332" w:rsidRDefault="00784332" w14:paraId="59C6573E" w14:textId="77777777">
      <w:pPr>
        <w:pStyle w:val="BodyText"/>
        <w:ind w:left="0" w:firstLine="0"/>
      </w:pPr>
    </w:p>
    <w:p w:rsidR="00784332" w:rsidRDefault="00F311A6" w14:paraId="290DC74E" w14:textId="77777777">
      <w:pPr>
        <w:pStyle w:val="Heading1"/>
        <w:spacing w:before="1"/>
      </w:pPr>
      <w:r>
        <w:rPr>
          <w:color w:val="FF0000"/>
        </w:rPr>
        <w:t>Duties &amp; Responsibilities</w:t>
      </w:r>
    </w:p>
    <w:p w:rsidR="00784332" w:rsidRDefault="00F311A6" w14:paraId="10A3D6C0" w14:textId="77777777">
      <w:pPr>
        <w:pStyle w:val="ListParagraph"/>
        <w:numPr>
          <w:ilvl w:val="0"/>
          <w:numId w:val="1"/>
        </w:numPr>
        <w:tabs>
          <w:tab w:val="left" w:pos="1881"/>
          <w:tab w:val="left" w:pos="1882"/>
        </w:tabs>
        <w:ind w:right="1784"/>
        <w:rPr>
          <w:sz w:val="24"/>
        </w:rPr>
      </w:pPr>
      <w:r>
        <w:rPr>
          <w:sz w:val="24"/>
        </w:rPr>
        <w:t>To assist the teacher in the raising of attainment by ensuring that all</w:t>
      </w:r>
      <w:r>
        <w:rPr>
          <w:spacing w:val="-36"/>
          <w:sz w:val="24"/>
        </w:rPr>
        <w:t xml:space="preserve"> </w:t>
      </w:r>
      <w:r>
        <w:rPr>
          <w:sz w:val="24"/>
        </w:rPr>
        <w:t>pupils have equal opportunity to fulfil their</w:t>
      </w:r>
      <w:r>
        <w:rPr>
          <w:spacing w:val="-9"/>
          <w:sz w:val="24"/>
        </w:rPr>
        <w:t xml:space="preserve"> </w:t>
      </w:r>
      <w:r>
        <w:rPr>
          <w:sz w:val="24"/>
        </w:rPr>
        <w:t>potential.</w:t>
      </w:r>
    </w:p>
    <w:p w:rsidR="00784332" w:rsidRDefault="00F311A6" w14:paraId="78724E4D" w14:textId="77777777">
      <w:pPr>
        <w:pStyle w:val="ListParagraph"/>
        <w:numPr>
          <w:ilvl w:val="0"/>
          <w:numId w:val="1"/>
        </w:numPr>
        <w:tabs>
          <w:tab w:val="left" w:pos="1881"/>
          <w:tab w:val="left" w:pos="1882"/>
        </w:tabs>
        <w:ind w:right="1261"/>
        <w:rPr>
          <w:sz w:val="24"/>
        </w:rPr>
      </w:pPr>
      <w:r>
        <w:rPr>
          <w:sz w:val="24"/>
        </w:rPr>
        <w:t>To work with the class teacher, being ‘partners’ in support</w:t>
      </w:r>
      <w:r>
        <w:rPr>
          <w:sz w:val="24"/>
        </w:rPr>
        <w:t xml:space="preserve">ing the pupils’ access to learning and their specific needs – physical, medical, </w:t>
      </w:r>
      <w:proofErr w:type="spellStart"/>
      <w:r>
        <w:rPr>
          <w:sz w:val="24"/>
        </w:rPr>
        <w:t>behavioural</w:t>
      </w:r>
      <w:proofErr w:type="spellEnd"/>
      <w:r>
        <w:rPr>
          <w:sz w:val="24"/>
        </w:rPr>
        <w:t xml:space="preserve"> and emotional.</w:t>
      </w:r>
    </w:p>
    <w:p w:rsidR="00784332" w:rsidRDefault="00F311A6" w14:paraId="5432D5E9" w14:textId="77777777">
      <w:pPr>
        <w:pStyle w:val="ListParagraph"/>
        <w:numPr>
          <w:ilvl w:val="0"/>
          <w:numId w:val="1"/>
        </w:numPr>
        <w:tabs>
          <w:tab w:val="left" w:pos="1881"/>
          <w:tab w:val="left" w:pos="1882"/>
        </w:tabs>
        <w:spacing w:line="290" w:lineRule="exact"/>
        <w:ind w:hanging="361"/>
        <w:rPr>
          <w:sz w:val="24"/>
        </w:rPr>
      </w:pPr>
      <w:r>
        <w:rPr>
          <w:sz w:val="24"/>
        </w:rPr>
        <w:t>To foster enjoyment, enthusiasm and independence in</w:t>
      </w:r>
      <w:r>
        <w:rPr>
          <w:spacing w:val="-6"/>
          <w:sz w:val="24"/>
        </w:rPr>
        <w:t xml:space="preserve"> </w:t>
      </w:r>
      <w:r>
        <w:rPr>
          <w:sz w:val="24"/>
        </w:rPr>
        <w:t>learning.</w:t>
      </w:r>
    </w:p>
    <w:p w:rsidR="00784332" w:rsidRDefault="00F311A6" w14:paraId="3D4521E3" w14:textId="77777777">
      <w:pPr>
        <w:pStyle w:val="ListParagraph"/>
        <w:numPr>
          <w:ilvl w:val="0"/>
          <w:numId w:val="1"/>
        </w:numPr>
        <w:tabs>
          <w:tab w:val="left" w:pos="1881"/>
          <w:tab w:val="left" w:pos="1882"/>
        </w:tabs>
        <w:spacing w:line="293" w:lineRule="exact"/>
        <w:ind w:hanging="361"/>
        <w:rPr>
          <w:sz w:val="24"/>
        </w:rPr>
      </w:pPr>
      <w:r>
        <w:rPr>
          <w:sz w:val="24"/>
        </w:rPr>
        <w:t>To provide care and support for all pupils to ensure their safety and</w:t>
      </w:r>
      <w:r>
        <w:rPr>
          <w:spacing w:val="-17"/>
          <w:sz w:val="24"/>
        </w:rPr>
        <w:t xml:space="preserve"> </w:t>
      </w:r>
      <w:r>
        <w:rPr>
          <w:sz w:val="24"/>
        </w:rPr>
        <w:t>well-being.</w:t>
      </w:r>
    </w:p>
    <w:p w:rsidR="00784332" w:rsidRDefault="00F311A6" w14:paraId="2031DDEE" w14:textId="77777777">
      <w:pPr>
        <w:pStyle w:val="ListParagraph"/>
        <w:numPr>
          <w:ilvl w:val="0"/>
          <w:numId w:val="1"/>
        </w:numPr>
        <w:tabs>
          <w:tab w:val="left" w:pos="1881"/>
          <w:tab w:val="left" w:pos="1882"/>
        </w:tabs>
        <w:ind w:right="1630"/>
        <w:rPr>
          <w:sz w:val="24"/>
        </w:rPr>
      </w:pPr>
      <w:r>
        <w:rPr>
          <w:sz w:val="24"/>
        </w:rPr>
        <w:t>To demonstrate commitment to working within a child protection culture and promoting at all times the safeguarding culture of the</w:t>
      </w:r>
      <w:r>
        <w:rPr>
          <w:spacing w:val="-10"/>
          <w:sz w:val="24"/>
        </w:rPr>
        <w:t xml:space="preserve"> </w:t>
      </w:r>
      <w:r>
        <w:rPr>
          <w:sz w:val="24"/>
        </w:rPr>
        <w:t>school.</w:t>
      </w:r>
    </w:p>
    <w:p w:rsidR="00784332" w:rsidRDefault="00F311A6" w14:paraId="341BAC7C" w14:textId="77777777">
      <w:pPr>
        <w:pStyle w:val="ListParagraph"/>
        <w:numPr>
          <w:ilvl w:val="0"/>
          <w:numId w:val="1"/>
        </w:numPr>
        <w:tabs>
          <w:tab w:val="left" w:pos="1881"/>
          <w:tab w:val="left" w:pos="1882"/>
        </w:tabs>
        <w:spacing w:line="291" w:lineRule="exact"/>
        <w:ind w:hanging="361"/>
        <w:rPr>
          <w:sz w:val="24"/>
        </w:rPr>
      </w:pPr>
      <w:r>
        <w:rPr>
          <w:sz w:val="24"/>
        </w:rPr>
        <w:t>To support the inclusion of pupils in all aspects of school</w:t>
      </w:r>
      <w:r>
        <w:rPr>
          <w:spacing w:val="-5"/>
          <w:sz w:val="24"/>
        </w:rPr>
        <w:t xml:space="preserve"> </w:t>
      </w:r>
      <w:r>
        <w:rPr>
          <w:sz w:val="24"/>
        </w:rPr>
        <w:t>life.</w:t>
      </w:r>
    </w:p>
    <w:p w:rsidR="00784332" w:rsidRDefault="00F311A6" w14:paraId="24B4CD4B" w14:textId="77777777">
      <w:pPr>
        <w:pStyle w:val="ListParagraph"/>
        <w:numPr>
          <w:ilvl w:val="0"/>
          <w:numId w:val="1"/>
        </w:numPr>
        <w:tabs>
          <w:tab w:val="left" w:pos="1881"/>
          <w:tab w:val="left" w:pos="1882"/>
        </w:tabs>
        <w:ind w:right="1331"/>
        <w:rPr>
          <w:sz w:val="24"/>
        </w:rPr>
      </w:pPr>
      <w:r>
        <w:rPr>
          <w:sz w:val="24"/>
        </w:rPr>
        <w:t>To contribute to the development of confident, carin</w:t>
      </w:r>
      <w:r>
        <w:rPr>
          <w:sz w:val="24"/>
        </w:rPr>
        <w:t>g pupils who show a</w:t>
      </w:r>
      <w:r>
        <w:rPr>
          <w:spacing w:val="-32"/>
          <w:sz w:val="24"/>
        </w:rPr>
        <w:t xml:space="preserve"> </w:t>
      </w:r>
      <w:r>
        <w:rPr>
          <w:sz w:val="24"/>
        </w:rPr>
        <w:t>sense of responsibility and pride in themselves and the</w:t>
      </w:r>
      <w:r>
        <w:rPr>
          <w:spacing w:val="-3"/>
          <w:sz w:val="24"/>
        </w:rPr>
        <w:t xml:space="preserve"> </w:t>
      </w:r>
      <w:r>
        <w:rPr>
          <w:sz w:val="24"/>
        </w:rPr>
        <w:t>school.</w:t>
      </w:r>
    </w:p>
    <w:p w:rsidR="00784332" w:rsidRDefault="00F311A6" w14:paraId="47346B38" w14:textId="77777777">
      <w:pPr>
        <w:pStyle w:val="ListParagraph"/>
        <w:numPr>
          <w:ilvl w:val="0"/>
          <w:numId w:val="1"/>
        </w:numPr>
        <w:tabs>
          <w:tab w:val="left" w:pos="1881"/>
          <w:tab w:val="left" w:pos="1882"/>
        </w:tabs>
        <w:spacing w:line="293" w:lineRule="exact"/>
        <w:ind w:hanging="361"/>
        <w:rPr>
          <w:sz w:val="24"/>
        </w:rPr>
      </w:pPr>
      <w:r>
        <w:rPr>
          <w:sz w:val="24"/>
        </w:rPr>
        <w:t>To assist in the provision of a welcoming, stimulating</w:t>
      </w:r>
      <w:r>
        <w:rPr>
          <w:spacing w:val="-11"/>
          <w:sz w:val="24"/>
        </w:rPr>
        <w:t xml:space="preserve"> </w:t>
      </w:r>
      <w:r>
        <w:rPr>
          <w:sz w:val="24"/>
        </w:rPr>
        <w:t>environment.</w:t>
      </w:r>
    </w:p>
    <w:p w:rsidR="00784332" w:rsidRDefault="00F311A6" w14:paraId="41022D4B" w14:textId="77777777">
      <w:pPr>
        <w:pStyle w:val="ListParagraph"/>
        <w:numPr>
          <w:ilvl w:val="0"/>
          <w:numId w:val="1"/>
        </w:numPr>
        <w:tabs>
          <w:tab w:val="left" w:pos="1881"/>
          <w:tab w:val="left" w:pos="1882"/>
        </w:tabs>
        <w:spacing w:line="293" w:lineRule="exact"/>
        <w:ind w:hanging="361"/>
        <w:rPr>
          <w:sz w:val="24"/>
        </w:rPr>
      </w:pPr>
      <w:r>
        <w:rPr>
          <w:sz w:val="24"/>
        </w:rPr>
        <w:t>To assist in the smooth running of the</w:t>
      </w:r>
      <w:r>
        <w:rPr>
          <w:spacing w:val="-6"/>
          <w:sz w:val="24"/>
        </w:rPr>
        <w:t xml:space="preserve"> </w:t>
      </w:r>
      <w:r>
        <w:rPr>
          <w:sz w:val="24"/>
        </w:rPr>
        <w:t>school.</w:t>
      </w:r>
    </w:p>
    <w:p w:rsidR="00784332" w:rsidRDefault="00784332" w14:paraId="0B9069F2" w14:textId="77777777">
      <w:pPr>
        <w:pStyle w:val="BodyText"/>
        <w:spacing w:before="6"/>
        <w:ind w:left="0" w:firstLine="0"/>
        <w:rPr>
          <w:sz w:val="23"/>
        </w:rPr>
      </w:pPr>
    </w:p>
    <w:p w:rsidR="00784332" w:rsidRDefault="00F311A6" w14:paraId="3E3D1845" w14:textId="77777777">
      <w:pPr>
        <w:pStyle w:val="Heading1"/>
      </w:pPr>
      <w:r>
        <w:rPr>
          <w:color w:val="FF0000"/>
        </w:rPr>
        <w:t>Supporting Teaching and Learning</w:t>
      </w:r>
    </w:p>
    <w:p w:rsidR="00784332" w:rsidP="1433DB89" w:rsidRDefault="00F311A6" w14:paraId="48D8E11D" w14:textId="7B849225">
      <w:pPr>
        <w:pStyle w:val="ListParagraph"/>
        <w:numPr>
          <w:ilvl w:val="0"/>
          <w:numId w:val="1"/>
        </w:numPr>
        <w:tabs>
          <w:tab w:val="left" w:pos="1881"/>
          <w:tab w:val="left" w:pos="1882"/>
        </w:tabs>
        <w:spacing w:before="1"/>
        <w:ind w:right="1214"/>
        <w:rPr>
          <w:sz w:val="24"/>
          <w:szCs w:val="24"/>
        </w:rPr>
      </w:pPr>
      <w:r w:rsidRPr="1433DB89" w:rsidR="00F311A6">
        <w:rPr>
          <w:sz w:val="24"/>
          <w:szCs w:val="24"/>
        </w:rPr>
        <w:t>To work under the direc</w:t>
      </w:r>
      <w:r w:rsidRPr="1433DB89" w:rsidR="00F311A6">
        <w:rPr>
          <w:sz w:val="24"/>
          <w:szCs w:val="24"/>
        </w:rPr>
        <w:t xml:space="preserve">tion of the class teacher to provide particular support for individuals, small groups of pupils and whole class, both within the classroom and leading interventions outside the classroom, supporting individual pupils with SEN etc. as the needs of the school dictate so </w:t>
      </w:r>
      <w:r w:rsidRPr="1433DB89" w:rsidR="00F311A6">
        <w:rPr>
          <w:sz w:val="24"/>
          <w:szCs w:val="24"/>
        </w:rPr>
        <w:t xml:space="preserve">as to </w:t>
      </w:r>
      <w:proofErr w:type="spellStart"/>
      <w:r w:rsidRPr="1433DB89" w:rsidR="00F311A6">
        <w:rPr>
          <w:sz w:val="24"/>
          <w:szCs w:val="24"/>
        </w:rPr>
        <w:t>maximise</w:t>
      </w:r>
      <w:proofErr w:type="spellEnd"/>
      <w:r w:rsidRPr="1433DB89" w:rsidR="00F311A6">
        <w:rPr>
          <w:sz w:val="24"/>
          <w:szCs w:val="24"/>
        </w:rPr>
        <w:t xml:space="preserve"> pupil wellbeing and progress.</w:t>
      </w:r>
    </w:p>
    <w:p w:rsidR="00784332" w:rsidRDefault="00F311A6" w14:paraId="4340EB67" w14:textId="77777777">
      <w:pPr>
        <w:pStyle w:val="ListParagraph"/>
        <w:numPr>
          <w:ilvl w:val="0"/>
          <w:numId w:val="1"/>
        </w:numPr>
        <w:tabs>
          <w:tab w:val="left" w:pos="1881"/>
          <w:tab w:val="left" w:pos="1882"/>
        </w:tabs>
        <w:ind w:right="1222"/>
        <w:rPr>
          <w:sz w:val="24"/>
        </w:rPr>
      </w:pPr>
      <w:r>
        <w:rPr>
          <w:sz w:val="24"/>
        </w:rPr>
        <w:t>To assist with the planning of teaching tasks, and the monitoring and</w:t>
      </w:r>
      <w:r>
        <w:rPr>
          <w:spacing w:val="-27"/>
          <w:sz w:val="24"/>
        </w:rPr>
        <w:t xml:space="preserve"> </w:t>
      </w:r>
      <w:r>
        <w:rPr>
          <w:sz w:val="24"/>
        </w:rPr>
        <w:t>evaluation of the learning of individual pupils/small groups, ensuring that progress is clearly</w:t>
      </w:r>
      <w:r>
        <w:rPr>
          <w:spacing w:val="-4"/>
          <w:sz w:val="24"/>
        </w:rPr>
        <w:t xml:space="preserve"> </w:t>
      </w:r>
      <w:r>
        <w:rPr>
          <w:sz w:val="24"/>
        </w:rPr>
        <w:t>recorded.</w:t>
      </w:r>
    </w:p>
    <w:p w:rsidR="00784332" w:rsidRDefault="00F311A6" w14:paraId="2C93AE67" w14:textId="77777777">
      <w:pPr>
        <w:pStyle w:val="ListParagraph"/>
        <w:numPr>
          <w:ilvl w:val="0"/>
          <w:numId w:val="1"/>
        </w:numPr>
        <w:tabs>
          <w:tab w:val="left" w:pos="1881"/>
          <w:tab w:val="left" w:pos="1882"/>
        </w:tabs>
        <w:ind w:right="1281"/>
        <w:rPr>
          <w:sz w:val="24"/>
        </w:rPr>
      </w:pPr>
      <w:r>
        <w:rPr>
          <w:sz w:val="24"/>
        </w:rPr>
        <w:t>Assist with the development and implementation of Individual Education Health Care/SEN Support Plans as</w:t>
      </w:r>
      <w:r>
        <w:rPr>
          <w:spacing w:val="-3"/>
          <w:sz w:val="24"/>
        </w:rPr>
        <w:t xml:space="preserve"> </w:t>
      </w:r>
      <w:r>
        <w:rPr>
          <w:sz w:val="24"/>
        </w:rPr>
        <w:t>appropriate.</w:t>
      </w:r>
    </w:p>
    <w:p w:rsidR="00784332" w:rsidRDefault="00F311A6" w14:paraId="3896730B" w14:textId="77777777">
      <w:pPr>
        <w:pStyle w:val="ListParagraph"/>
        <w:numPr>
          <w:ilvl w:val="0"/>
          <w:numId w:val="1"/>
        </w:numPr>
        <w:tabs>
          <w:tab w:val="left" w:pos="1881"/>
          <w:tab w:val="left" w:pos="1882"/>
        </w:tabs>
        <w:ind w:right="1223"/>
        <w:rPr>
          <w:sz w:val="24"/>
        </w:rPr>
      </w:pPr>
      <w:r>
        <w:rPr>
          <w:sz w:val="24"/>
        </w:rPr>
        <w:t>Establish constructive relationships with pupils and interact with them</w:t>
      </w:r>
      <w:r>
        <w:rPr>
          <w:spacing w:val="-26"/>
          <w:sz w:val="24"/>
        </w:rPr>
        <w:t xml:space="preserve"> </w:t>
      </w:r>
      <w:r>
        <w:rPr>
          <w:sz w:val="24"/>
        </w:rPr>
        <w:t>according to individual needs.</w:t>
      </w:r>
    </w:p>
    <w:p w:rsidR="00784332" w:rsidRDefault="00F311A6" w14:paraId="7EC84DBA" w14:textId="77777777">
      <w:pPr>
        <w:pStyle w:val="ListParagraph"/>
        <w:numPr>
          <w:ilvl w:val="0"/>
          <w:numId w:val="1"/>
        </w:numPr>
        <w:tabs>
          <w:tab w:val="left" w:pos="1881"/>
          <w:tab w:val="left" w:pos="1882"/>
        </w:tabs>
        <w:spacing w:line="290" w:lineRule="exact"/>
        <w:ind w:hanging="361"/>
        <w:rPr>
          <w:sz w:val="24"/>
        </w:rPr>
      </w:pPr>
      <w:r>
        <w:rPr>
          <w:sz w:val="24"/>
        </w:rPr>
        <w:t>To promote the inclusion and acceptance of all pupils within the</w:t>
      </w:r>
      <w:r>
        <w:rPr>
          <w:spacing w:val="-13"/>
          <w:sz w:val="24"/>
        </w:rPr>
        <w:t xml:space="preserve"> </w:t>
      </w:r>
      <w:r>
        <w:rPr>
          <w:sz w:val="24"/>
        </w:rPr>
        <w:t>classroom.</w:t>
      </w:r>
    </w:p>
    <w:p w:rsidR="00784332" w:rsidRDefault="00F311A6" w14:paraId="655AC584" w14:textId="77777777">
      <w:pPr>
        <w:pStyle w:val="ListParagraph"/>
        <w:numPr>
          <w:ilvl w:val="0"/>
          <w:numId w:val="1"/>
        </w:numPr>
        <w:tabs>
          <w:tab w:val="left" w:pos="1881"/>
          <w:tab w:val="left" w:pos="1882"/>
        </w:tabs>
        <w:spacing w:line="293" w:lineRule="exact"/>
        <w:ind w:hanging="361"/>
        <w:rPr>
          <w:sz w:val="24"/>
        </w:rPr>
      </w:pPr>
      <w:r>
        <w:rPr>
          <w:sz w:val="24"/>
        </w:rPr>
        <w:t>To encourage pupils to interact and work co-operatively with</w:t>
      </w:r>
      <w:r>
        <w:rPr>
          <w:spacing w:val="-8"/>
          <w:sz w:val="24"/>
        </w:rPr>
        <w:t xml:space="preserve"> </w:t>
      </w:r>
      <w:r>
        <w:rPr>
          <w:sz w:val="24"/>
        </w:rPr>
        <w:t>others.</w:t>
      </w:r>
    </w:p>
    <w:p w:rsidR="00784332" w:rsidRDefault="00F311A6" w14:paraId="665836FC" w14:textId="77777777">
      <w:pPr>
        <w:pStyle w:val="ListParagraph"/>
        <w:numPr>
          <w:ilvl w:val="0"/>
          <w:numId w:val="1"/>
        </w:numPr>
        <w:tabs>
          <w:tab w:val="left" w:pos="1881"/>
          <w:tab w:val="left" w:pos="1882"/>
        </w:tabs>
        <w:spacing w:line="293" w:lineRule="exact"/>
        <w:ind w:hanging="361"/>
        <w:rPr>
          <w:sz w:val="24"/>
        </w:rPr>
      </w:pPr>
      <w:r>
        <w:rPr>
          <w:sz w:val="24"/>
        </w:rPr>
        <w:t>To promote independence, confidence and</w:t>
      </w:r>
      <w:r>
        <w:rPr>
          <w:spacing w:val="-6"/>
          <w:sz w:val="24"/>
        </w:rPr>
        <w:t xml:space="preserve"> </w:t>
      </w:r>
      <w:r>
        <w:rPr>
          <w:sz w:val="24"/>
        </w:rPr>
        <w:t>self-esteem.</w:t>
      </w:r>
    </w:p>
    <w:p w:rsidR="00784332" w:rsidRDefault="00F311A6" w14:paraId="6142602D" w14:textId="77777777">
      <w:pPr>
        <w:pStyle w:val="ListParagraph"/>
        <w:numPr>
          <w:ilvl w:val="0"/>
          <w:numId w:val="1"/>
        </w:numPr>
        <w:tabs>
          <w:tab w:val="left" w:pos="1881"/>
          <w:tab w:val="left" w:pos="1882"/>
        </w:tabs>
        <w:spacing w:line="292" w:lineRule="exact"/>
        <w:ind w:hanging="361"/>
        <w:rPr>
          <w:sz w:val="24"/>
        </w:rPr>
      </w:pPr>
      <w:r>
        <w:rPr>
          <w:sz w:val="24"/>
        </w:rPr>
        <w:t>Mentor and assist children with special educational/</w:t>
      </w:r>
      <w:proofErr w:type="spellStart"/>
      <w:r>
        <w:rPr>
          <w:sz w:val="24"/>
        </w:rPr>
        <w:t>behavi</w:t>
      </w:r>
      <w:r>
        <w:rPr>
          <w:sz w:val="24"/>
        </w:rPr>
        <w:t>our</w:t>
      </w:r>
      <w:proofErr w:type="spellEnd"/>
      <w:r>
        <w:rPr>
          <w:spacing w:val="-5"/>
          <w:sz w:val="24"/>
        </w:rPr>
        <w:t xml:space="preserve"> </w:t>
      </w:r>
      <w:proofErr w:type="gramStart"/>
      <w:r>
        <w:rPr>
          <w:sz w:val="24"/>
        </w:rPr>
        <w:t>needs</w:t>
      </w:r>
      <w:proofErr w:type="gramEnd"/>
      <w:r>
        <w:rPr>
          <w:sz w:val="24"/>
        </w:rPr>
        <w:t>.</w:t>
      </w:r>
    </w:p>
    <w:p w:rsidR="00784332" w:rsidRDefault="00F311A6" w14:paraId="4A707723" w14:textId="77777777">
      <w:pPr>
        <w:pStyle w:val="ListParagraph"/>
        <w:numPr>
          <w:ilvl w:val="0"/>
          <w:numId w:val="1"/>
        </w:numPr>
        <w:tabs>
          <w:tab w:val="left" w:pos="1881"/>
          <w:tab w:val="left" w:pos="1882"/>
        </w:tabs>
        <w:spacing w:line="292" w:lineRule="exact"/>
        <w:ind w:hanging="361"/>
        <w:rPr>
          <w:sz w:val="24"/>
        </w:rPr>
      </w:pPr>
      <w:r>
        <w:rPr>
          <w:sz w:val="24"/>
        </w:rPr>
        <w:t>To provide feedback to pupils in relation to progress and</w:t>
      </w:r>
      <w:r>
        <w:rPr>
          <w:spacing w:val="-16"/>
          <w:sz w:val="24"/>
        </w:rPr>
        <w:t xml:space="preserve"> </w:t>
      </w:r>
      <w:r>
        <w:rPr>
          <w:sz w:val="24"/>
        </w:rPr>
        <w:t>achievement.</w:t>
      </w:r>
    </w:p>
    <w:p w:rsidR="00784332" w:rsidRDefault="00784332" w14:paraId="57975CEB" w14:textId="77777777">
      <w:pPr>
        <w:spacing w:line="292" w:lineRule="exact"/>
        <w:rPr>
          <w:sz w:val="24"/>
        </w:rPr>
        <w:sectPr w:rsidR="00784332" w:rsidSect="00F311A6">
          <w:headerReference w:type="default" r:id="rId10"/>
          <w:footerReference w:type="default" r:id="rId11"/>
          <w:type w:val="continuous"/>
          <w:pgSz w:w="11910" w:h="16840" w:orient="portrait"/>
          <w:pgMar w:top="567" w:right="567" w:bottom="567" w:left="567" w:header="708" w:footer="1238" w:gutter="0"/>
          <w:cols w:space="720"/>
          <w:docGrid w:linePitch="299"/>
        </w:sectPr>
      </w:pPr>
    </w:p>
    <w:p w:rsidR="00784332" w:rsidRDefault="00F311A6" w14:paraId="64D49017" w14:textId="3FB6069F">
      <w:pPr>
        <w:tabs>
          <w:tab w:val="left" w:pos="3741"/>
          <w:tab w:val="left" w:pos="10392"/>
        </w:tabs>
        <w:ind w:left="106"/>
        <w:rPr>
          <w:sz w:val="20"/>
        </w:rPr>
      </w:pPr>
      <w:r>
        <w:rPr>
          <w:position w:val="40"/>
          <w:sz w:val="20"/>
        </w:rPr>
        <w:lastRenderedPageBreak/>
        <w:tab/>
      </w:r>
    </w:p>
    <w:p w:rsidR="00784332" w:rsidRDefault="00F311A6" w14:paraId="49A8B1B3" w14:textId="77777777">
      <w:pPr>
        <w:pStyle w:val="ListParagraph"/>
        <w:numPr>
          <w:ilvl w:val="0"/>
          <w:numId w:val="1"/>
        </w:numPr>
        <w:tabs>
          <w:tab w:val="left" w:pos="1881"/>
          <w:tab w:val="left" w:pos="1882"/>
        </w:tabs>
        <w:spacing w:before="8"/>
        <w:ind w:right="1476"/>
        <w:rPr>
          <w:sz w:val="24"/>
        </w:rPr>
      </w:pPr>
      <w:r>
        <w:rPr>
          <w:sz w:val="24"/>
        </w:rPr>
        <w:t xml:space="preserve">To support the school’s Positive </w:t>
      </w:r>
      <w:proofErr w:type="spellStart"/>
      <w:r>
        <w:rPr>
          <w:sz w:val="24"/>
        </w:rPr>
        <w:t>Behaviour</w:t>
      </w:r>
      <w:proofErr w:type="spellEnd"/>
      <w:r>
        <w:rPr>
          <w:sz w:val="24"/>
        </w:rPr>
        <w:t xml:space="preserve"> policy to ensure high standards</w:t>
      </w:r>
      <w:r>
        <w:rPr>
          <w:spacing w:val="-33"/>
          <w:sz w:val="24"/>
        </w:rPr>
        <w:t xml:space="preserve"> </w:t>
      </w:r>
      <w:r>
        <w:rPr>
          <w:sz w:val="24"/>
        </w:rPr>
        <w:t>of pupil</w:t>
      </w:r>
      <w:r>
        <w:rPr>
          <w:spacing w:val="-2"/>
          <w:sz w:val="24"/>
        </w:rPr>
        <w:t xml:space="preserve"> </w:t>
      </w:r>
      <w:proofErr w:type="spellStart"/>
      <w:r>
        <w:rPr>
          <w:sz w:val="24"/>
        </w:rPr>
        <w:t>behaviour</w:t>
      </w:r>
      <w:proofErr w:type="spellEnd"/>
      <w:r>
        <w:rPr>
          <w:sz w:val="24"/>
        </w:rPr>
        <w:t>.</w:t>
      </w:r>
    </w:p>
    <w:p w:rsidR="00784332" w:rsidRDefault="00784332" w14:paraId="67B5F6B8" w14:textId="77777777">
      <w:pPr>
        <w:pStyle w:val="BodyText"/>
        <w:spacing w:before="10"/>
        <w:ind w:left="0" w:firstLine="0"/>
        <w:rPr>
          <w:sz w:val="23"/>
        </w:rPr>
      </w:pPr>
    </w:p>
    <w:p w:rsidR="00784332" w:rsidRDefault="00F311A6" w14:paraId="4AC6D0C0" w14:textId="77777777">
      <w:pPr>
        <w:pStyle w:val="Heading1"/>
      </w:pPr>
      <w:r>
        <w:rPr>
          <w:color w:val="FF0000"/>
        </w:rPr>
        <w:t>Support for Teachers</w:t>
      </w:r>
    </w:p>
    <w:p w:rsidR="00784332" w:rsidP="1433DB89" w:rsidRDefault="00F311A6" w14:textId="77777777" w14:paraId="2D83551D">
      <w:pPr>
        <w:pStyle w:val="ListParagraph"/>
        <w:numPr>
          <w:ilvl w:val="0"/>
          <w:numId w:val="1"/>
        </w:numPr>
        <w:tabs>
          <w:tab w:val="left" w:pos="1881"/>
          <w:tab w:val="left" w:pos="1882"/>
        </w:tabs>
        <w:spacing w:before="1"/>
        <w:ind w:right="1902"/>
        <w:rPr>
          <w:sz w:val="24"/>
          <w:szCs w:val="24"/>
        </w:rPr>
      </w:pPr>
      <w:r w:rsidRPr="1433DB89" w:rsidR="00F311A6">
        <w:rPr>
          <w:sz w:val="24"/>
          <w:szCs w:val="24"/>
        </w:rPr>
        <w:t>Create and maintain a purposeful, orderly and supportive environment.</w:t>
      </w:r>
    </w:p>
    <w:p w:rsidR="00784332" w:rsidP="1433DB89" w:rsidRDefault="00F311A6" w14:paraId="5765646B" w14:textId="6C61FA5B">
      <w:pPr>
        <w:pStyle w:val="ListParagraph"/>
        <w:numPr>
          <w:ilvl w:val="0"/>
          <w:numId w:val="1"/>
        </w:numPr>
        <w:tabs>
          <w:tab w:val="left" w:pos="1881"/>
          <w:tab w:val="left" w:pos="1882"/>
        </w:tabs>
        <w:spacing w:before="1"/>
        <w:ind w:right="1902"/>
        <w:rPr>
          <w:sz w:val="24"/>
          <w:szCs w:val="24"/>
        </w:rPr>
      </w:pPr>
      <w:r w:rsidRPr="1433DB89" w:rsidR="00F311A6">
        <w:rPr>
          <w:sz w:val="24"/>
          <w:szCs w:val="24"/>
        </w:rPr>
        <w:t>Use strategies, in liaison with the teacher, to support pupils to achieve learning goals.</w:t>
      </w:r>
    </w:p>
    <w:p w:rsidR="00784332" w:rsidP="1433DB89" w:rsidRDefault="00F311A6" w14:paraId="67CA4971" w14:textId="77777777">
      <w:pPr>
        <w:pStyle w:val="ListParagraph"/>
        <w:numPr>
          <w:ilvl w:val="0"/>
          <w:numId w:val="1"/>
        </w:numPr>
        <w:tabs>
          <w:tab w:val="left" w:pos="1881"/>
          <w:tab w:val="left" w:pos="1882"/>
        </w:tabs>
        <w:spacing w:line="290" w:lineRule="exact"/>
        <w:ind w:hanging="361"/>
        <w:rPr>
          <w:sz w:val="24"/>
          <w:szCs w:val="24"/>
        </w:rPr>
      </w:pPr>
      <w:r w:rsidRPr="1433DB89" w:rsidR="00F311A6">
        <w:rPr>
          <w:sz w:val="24"/>
          <w:szCs w:val="24"/>
        </w:rPr>
        <w:t>Assist with the planning and delivery of learning</w:t>
      </w:r>
      <w:r w:rsidRPr="1433DB89" w:rsidR="00F311A6">
        <w:rPr>
          <w:spacing w:val="-3"/>
          <w:sz w:val="24"/>
          <w:szCs w:val="24"/>
        </w:rPr>
        <w:t xml:space="preserve"> </w:t>
      </w:r>
      <w:r w:rsidRPr="1433DB89" w:rsidR="00F311A6">
        <w:rPr>
          <w:sz w:val="24"/>
          <w:szCs w:val="24"/>
        </w:rPr>
        <w:t>activities.</w:t>
      </w:r>
    </w:p>
    <w:p w:rsidR="00784332" w:rsidP="1433DB89" w:rsidRDefault="00F311A6" w14:paraId="56705575" w14:textId="53E1A0D9">
      <w:pPr>
        <w:pStyle w:val="ListParagraph"/>
        <w:numPr>
          <w:ilvl w:val="0"/>
          <w:numId w:val="1"/>
        </w:numPr>
        <w:tabs>
          <w:tab w:val="left" w:pos="1881"/>
          <w:tab w:val="left" w:pos="1882"/>
        </w:tabs>
        <w:ind w:right="2396"/>
        <w:rPr>
          <w:sz w:val="24"/>
          <w:szCs w:val="24"/>
        </w:rPr>
      </w:pPr>
      <w:r w:rsidRPr="1433DB89" w:rsidR="00F311A6">
        <w:rPr>
          <w:sz w:val="24"/>
          <w:szCs w:val="24"/>
        </w:rPr>
        <w:t>Monitor pupils’ responses to learning activities and accurately record achievement/progress as</w:t>
      </w:r>
      <w:r w:rsidRPr="1433DB89" w:rsidR="00F311A6">
        <w:rPr>
          <w:spacing w:val="-1"/>
          <w:sz w:val="24"/>
          <w:szCs w:val="24"/>
        </w:rPr>
        <w:t xml:space="preserve"> </w:t>
      </w:r>
      <w:r w:rsidRPr="1433DB89" w:rsidR="00F311A6">
        <w:rPr>
          <w:sz w:val="24"/>
          <w:szCs w:val="24"/>
        </w:rPr>
        <w:t>directed (</w:t>
      </w:r>
      <w:proofErr w:type="spellStart"/>
      <w:r w:rsidRPr="1433DB89" w:rsidR="00F311A6">
        <w:rPr>
          <w:sz w:val="24"/>
          <w:szCs w:val="24"/>
        </w:rPr>
        <w:t>eg</w:t>
      </w:r>
      <w:proofErr w:type="spellEnd"/>
      <w:r w:rsidRPr="1433DB89" w:rsidR="00F311A6">
        <w:rPr>
          <w:sz w:val="24"/>
          <w:szCs w:val="24"/>
        </w:rPr>
        <w:t xml:space="preserve"> class discussion records)</w:t>
      </w:r>
    </w:p>
    <w:p w:rsidR="00784332" w:rsidRDefault="00F311A6" w14:paraId="2E8B4870" w14:textId="77777777">
      <w:pPr>
        <w:pStyle w:val="ListParagraph"/>
        <w:numPr>
          <w:ilvl w:val="0"/>
          <w:numId w:val="1"/>
        </w:numPr>
        <w:tabs>
          <w:tab w:val="left" w:pos="1881"/>
          <w:tab w:val="left" w:pos="1882"/>
        </w:tabs>
        <w:ind w:right="1787"/>
        <w:rPr>
          <w:sz w:val="24"/>
        </w:rPr>
      </w:pPr>
      <w:r>
        <w:rPr>
          <w:sz w:val="24"/>
        </w:rPr>
        <w:t>Provide deta</w:t>
      </w:r>
      <w:r>
        <w:rPr>
          <w:sz w:val="24"/>
        </w:rPr>
        <w:t>iled and regular feedback to teachers on pupils’ achievement, progress, misunderstandings</w:t>
      </w:r>
      <w:r>
        <w:rPr>
          <w:spacing w:val="-1"/>
          <w:sz w:val="24"/>
        </w:rPr>
        <w:t xml:space="preserve"> </w:t>
      </w:r>
      <w:r>
        <w:rPr>
          <w:sz w:val="24"/>
        </w:rPr>
        <w:t>etc.</w:t>
      </w:r>
    </w:p>
    <w:p w:rsidR="00784332" w:rsidRDefault="00F311A6" w14:paraId="3066CFD9" w14:textId="77777777">
      <w:pPr>
        <w:pStyle w:val="ListParagraph"/>
        <w:numPr>
          <w:ilvl w:val="0"/>
          <w:numId w:val="1"/>
        </w:numPr>
        <w:tabs>
          <w:tab w:val="left" w:pos="1881"/>
          <w:tab w:val="left" w:pos="1882"/>
        </w:tabs>
        <w:ind w:right="1347"/>
        <w:rPr>
          <w:sz w:val="24"/>
        </w:rPr>
      </w:pPr>
      <w:r>
        <w:rPr>
          <w:sz w:val="24"/>
        </w:rPr>
        <w:t xml:space="preserve">Promote good pupil </w:t>
      </w:r>
      <w:proofErr w:type="spellStart"/>
      <w:r>
        <w:rPr>
          <w:sz w:val="24"/>
        </w:rPr>
        <w:t>behaviour</w:t>
      </w:r>
      <w:proofErr w:type="spellEnd"/>
      <w:r>
        <w:rPr>
          <w:sz w:val="24"/>
        </w:rPr>
        <w:t xml:space="preserve">, dealing promptly with conflict and incidents in line with established policy and encourage pupils to take responsibility for their </w:t>
      </w:r>
      <w:r>
        <w:rPr>
          <w:sz w:val="24"/>
        </w:rPr>
        <w:t>own</w:t>
      </w:r>
      <w:r>
        <w:rPr>
          <w:spacing w:val="-1"/>
          <w:sz w:val="24"/>
        </w:rPr>
        <w:t xml:space="preserve"> </w:t>
      </w:r>
      <w:proofErr w:type="spellStart"/>
      <w:r>
        <w:rPr>
          <w:sz w:val="24"/>
        </w:rPr>
        <w:t>behaviour</w:t>
      </w:r>
      <w:proofErr w:type="spellEnd"/>
      <w:r>
        <w:rPr>
          <w:sz w:val="24"/>
        </w:rPr>
        <w:t>.</w:t>
      </w:r>
    </w:p>
    <w:p w:rsidR="00784332" w:rsidRDefault="00F311A6" w14:paraId="73408588" w14:textId="77777777">
      <w:pPr>
        <w:pStyle w:val="ListParagraph"/>
        <w:numPr>
          <w:ilvl w:val="0"/>
          <w:numId w:val="1"/>
        </w:numPr>
        <w:tabs>
          <w:tab w:val="left" w:pos="1881"/>
          <w:tab w:val="left" w:pos="1882"/>
        </w:tabs>
        <w:spacing w:line="292" w:lineRule="exact"/>
        <w:ind w:hanging="361"/>
        <w:rPr>
          <w:sz w:val="24"/>
        </w:rPr>
      </w:pPr>
      <w:r>
        <w:rPr>
          <w:sz w:val="24"/>
        </w:rPr>
        <w:t>Establish constructive relationships with</w:t>
      </w:r>
      <w:r>
        <w:rPr>
          <w:spacing w:val="-1"/>
          <w:sz w:val="24"/>
        </w:rPr>
        <w:t xml:space="preserve"> </w:t>
      </w:r>
      <w:r>
        <w:rPr>
          <w:sz w:val="24"/>
        </w:rPr>
        <w:t>parents/</w:t>
      </w:r>
      <w:proofErr w:type="spellStart"/>
      <w:r>
        <w:rPr>
          <w:sz w:val="24"/>
        </w:rPr>
        <w:t>carers</w:t>
      </w:r>
      <w:proofErr w:type="spellEnd"/>
      <w:r>
        <w:rPr>
          <w:sz w:val="24"/>
        </w:rPr>
        <w:t>.</w:t>
      </w:r>
    </w:p>
    <w:p w:rsidR="00784332" w:rsidRDefault="00F311A6" w14:paraId="0D4F9A1C" w14:textId="77777777">
      <w:pPr>
        <w:pStyle w:val="ListParagraph"/>
        <w:numPr>
          <w:ilvl w:val="0"/>
          <w:numId w:val="1"/>
        </w:numPr>
        <w:tabs>
          <w:tab w:val="left" w:pos="1881"/>
          <w:tab w:val="left" w:pos="1882"/>
        </w:tabs>
        <w:spacing w:line="293" w:lineRule="exact"/>
        <w:ind w:hanging="361"/>
        <w:rPr>
          <w:sz w:val="24"/>
        </w:rPr>
      </w:pPr>
      <w:r>
        <w:rPr>
          <w:sz w:val="24"/>
        </w:rPr>
        <w:t>Administer routine tests and undertake routine marking of pupils’</w:t>
      </w:r>
      <w:r>
        <w:rPr>
          <w:spacing w:val="-9"/>
          <w:sz w:val="24"/>
        </w:rPr>
        <w:t xml:space="preserve"> </w:t>
      </w:r>
      <w:r>
        <w:rPr>
          <w:sz w:val="24"/>
        </w:rPr>
        <w:t>work.</w:t>
      </w:r>
    </w:p>
    <w:p w:rsidR="00784332" w:rsidRDefault="00784332" w14:paraId="41D7E6A2" w14:textId="77777777">
      <w:pPr>
        <w:pStyle w:val="BodyText"/>
        <w:spacing w:before="3"/>
        <w:ind w:left="0" w:firstLine="0"/>
        <w:rPr>
          <w:sz w:val="23"/>
        </w:rPr>
      </w:pPr>
    </w:p>
    <w:p w:rsidR="00784332" w:rsidRDefault="00F311A6" w14:paraId="12B7B31D" w14:textId="77777777">
      <w:pPr>
        <w:pStyle w:val="Heading1"/>
      </w:pPr>
      <w:r>
        <w:rPr>
          <w:color w:val="FF0000"/>
        </w:rPr>
        <w:t>Supporting the Curriculum</w:t>
      </w:r>
    </w:p>
    <w:p w:rsidR="00784332" w:rsidP="1433DB89" w:rsidRDefault="00F311A6" w14:paraId="2C5F2658" w14:textId="77777777">
      <w:pPr>
        <w:pStyle w:val="ListParagraph"/>
        <w:numPr>
          <w:ilvl w:val="0"/>
          <w:numId w:val="1"/>
        </w:numPr>
        <w:tabs>
          <w:tab w:val="left" w:pos="1881"/>
          <w:tab w:val="left" w:pos="1882"/>
        </w:tabs>
        <w:spacing w:before="1"/>
        <w:ind w:right="2119"/>
        <w:rPr>
          <w:sz w:val="24"/>
          <w:szCs w:val="24"/>
        </w:rPr>
      </w:pPr>
      <w:r w:rsidRPr="1433DB89" w:rsidR="00F311A6">
        <w:rPr>
          <w:sz w:val="24"/>
          <w:szCs w:val="24"/>
        </w:rPr>
        <w:t>Deliver learning activities to pupils within agreed system of</w:t>
      </w:r>
      <w:r w:rsidRPr="1433DB89" w:rsidR="00F311A6">
        <w:rPr>
          <w:spacing w:val="-27"/>
          <w:sz w:val="24"/>
          <w:szCs w:val="24"/>
        </w:rPr>
        <w:t xml:space="preserve"> </w:t>
      </w:r>
      <w:r w:rsidRPr="1433DB89" w:rsidR="00F311A6">
        <w:rPr>
          <w:sz w:val="24"/>
          <w:szCs w:val="24"/>
        </w:rPr>
        <w:t>supervision, adjusting activities according to pupil</w:t>
      </w:r>
      <w:r w:rsidRPr="1433DB89" w:rsidR="00F311A6">
        <w:rPr>
          <w:spacing w:val="-6"/>
          <w:sz w:val="24"/>
          <w:szCs w:val="24"/>
        </w:rPr>
        <w:t xml:space="preserve"> </w:t>
      </w:r>
      <w:r w:rsidRPr="1433DB89" w:rsidR="00F311A6">
        <w:rPr>
          <w:sz w:val="24"/>
          <w:szCs w:val="24"/>
        </w:rPr>
        <w:t>responses/needs (this includes some class cover where required)</w:t>
      </w:r>
    </w:p>
    <w:p w:rsidR="00784332" w:rsidRDefault="00F311A6" w14:paraId="594ECA65" w14:textId="77777777">
      <w:pPr>
        <w:pStyle w:val="ListParagraph"/>
        <w:numPr>
          <w:ilvl w:val="0"/>
          <w:numId w:val="1"/>
        </w:numPr>
        <w:tabs>
          <w:tab w:val="left" w:pos="1881"/>
          <w:tab w:val="left" w:pos="1882"/>
        </w:tabs>
        <w:ind w:right="1223"/>
        <w:rPr>
          <w:sz w:val="24"/>
        </w:rPr>
      </w:pPr>
      <w:r>
        <w:rPr>
          <w:sz w:val="24"/>
        </w:rPr>
        <w:t xml:space="preserve">Deliver teaching and learning </w:t>
      </w:r>
      <w:proofErr w:type="spellStart"/>
      <w:r>
        <w:rPr>
          <w:sz w:val="24"/>
        </w:rPr>
        <w:t>programmes</w:t>
      </w:r>
      <w:proofErr w:type="spellEnd"/>
      <w:r>
        <w:rPr>
          <w:sz w:val="24"/>
        </w:rPr>
        <w:t xml:space="preserve"> and make effective use of opportunities provided by other learning activities to support the development</w:t>
      </w:r>
      <w:r>
        <w:rPr>
          <w:spacing w:val="-31"/>
          <w:sz w:val="24"/>
        </w:rPr>
        <w:t xml:space="preserve"> </w:t>
      </w:r>
      <w:r>
        <w:rPr>
          <w:sz w:val="24"/>
        </w:rPr>
        <w:t>of pupils’</w:t>
      </w:r>
      <w:r>
        <w:rPr>
          <w:spacing w:val="-1"/>
          <w:sz w:val="24"/>
        </w:rPr>
        <w:t xml:space="preserve"> </w:t>
      </w:r>
      <w:r>
        <w:rPr>
          <w:sz w:val="24"/>
        </w:rPr>
        <w:t>skills.</w:t>
      </w:r>
    </w:p>
    <w:p w:rsidR="00784332" w:rsidRDefault="00F311A6" w14:paraId="3EB76905" w14:textId="77777777">
      <w:pPr>
        <w:pStyle w:val="ListParagraph"/>
        <w:numPr>
          <w:ilvl w:val="0"/>
          <w:numId w:val="1"/>
        </w:numPr>
        <w:tabs>
          <w:tab w:val="left" w:pos="1881"/>
          <w:tab w:val="left" w:pos="1882"/>
        </w:tabs>
        <w:ind w:right="1889"/>
        <w:rPr>
          <w:sz w:val="24"/>
        </w:rPr>
      </w:pPr>
      <w:r>
        <w:rPr>
          <w:sz w:val="24"/>
        </w:rPr>
        <w:t>Select and prepare re</w:t>
      </w:r>
      <w:r>
        <w:rPr>
          <w:sz w:val="24"/>
        </w:rPr>
        <w:t>sources necessary to lead learning activities, taking account of pupils’ interests and learning</w:t>
      </w:r>
      <w:r>
        <w:rPr>
          <w:spacing w:val="-5"/>
          <w:sz w:val="24"/>
        </w:rPr>
        <w:t xml:space="preserve"> </w:t>
      </w:r>
      <w:r>
        <w:rPr>
          <w:sz w:val="24"/>
        </w:rPr>
        <w:t>needs.</w:t>
      </w:r>
    </w:p>
    <w:p w:rsidR="00784332" w:rsidRDefault="00784332" w14:paraId="1D44C6FA" w14:textId="77777777">
      <w:pPr>
        <w:pStyle w:val="BodyText"/>
        <w:spacing w:before="5"/>
        <w:ind w:left="0" w:firstLine="0"/>
        <w:rPr>
          <w:sz w:val="23"/>
        </w:rPr>
      </w:pPr>
    </w:p>
    <w:p w:rsidR="00784332" w:rsidRDefault="00F311A6" w14:paraId="72921658" w14:textId="77777777">
      <w:pPr>
        <w:pStyle w:val="Heading1"/>
      </w:pPr>
      <w:r>
        <w:rPr>
          <w:color w:val="FF0000"/>
        </w:rPr>
        <w:t>Supporting the School</w:t>
      </w:r>
    </w:p>
    <w:p w:rsidR="00784332" w:rsidP="1433DB89" w:rsidRDefault="00F311A6" w14:paraId="697030A4" w14:textId="77777777">
      <w:pPr>
        <w:pStyle w:val="ListParagraph"/>
        <w:numPr>
          <w:ilvl w:val="0"/>
          <w:numId w:val="1"/>
        </w:numPr>
        <w:tabs>
          <w:tab w:val="left" w:pos="1881"/>
          <w:tab w:val="left" w:pos="1882"/>
        </w:tabs>
        <w:spacing w:before="1"/>
        <w:ind w:right="1583"/>
        <w:rPr>
          <w:sz w:val="24"/>
          <w:szCs w:val="24"/>
        </w:rPr>
      </w:pPr>
      <w:r w:rsidRPr="1433DB89" w:rsidR="00F311A6">
        <w:rPr>
          <w:sz w:val="24"/>
          <w:szCs w:val="24"/>
        </w:rPr>
        <w:t>To be aware of, and comply with policies and procedures relating to safeguarding, health, safety and security, confidentiality and</w:t>
      </w:r>
      <w:r w:rsidRPr="1433DB89" w:rsidR="00F311A6">
        <w:rPr>
          <w:sz w:val="24"/>
          <w:szCs w:val="24"/>
        </w:rPr>
        <w:t xml:space="preserve"> data</w:t>
      </w:r>
      <w:r w:rsidRPr="1433DB89" w:rsidR="00F311A6">
        <w:rPr>
          <w:spacing w:val="-33"/>
          <w:sz w:val="24"/>
          <w:szCs w:val="24"/>
        </w:rPr>
        <w:t xml:space="preserve"> </w:t>
      </w:r>
      <w:r w:rsidRPr="1433DB89" w:rsidR="00F311A6">
        <w:rPr>
          <w:sz w:val="24"/>
          <w:szCs w:val="24"/>
        </w:rPr>
        <w:t>protection, reporting all concerns to an appropriate</w:t>
      </w:r>
      <w:r w:rsidRPr="1433DB89" w:rsidR="00F311A6">
        <w:rPr>
          <w:spacing w:val="-7"/>
          <w:sz w:val="24"/>
          <w:szCs w:val="24"/>
        </w:rPr>
        <w:t xml:space="preserve"> </w:t>
      </w:r>
      <w:r w:rsidRPr="1433DB89" w:rsidR="00F311A6">
        <w:rPr>
          <w:sz w:val="24"/>
          <w:szCs w:val="24"/>
        </w:rPr>
        <w:t>person (the Head Teacher).</w:t>
      </w:r>
    </w:p>
    <w:p w:rsidR="00784332" w:rsidRDefault="00F311A6" w14:paraId="1006FB64" w14:textId="77777777">
      <w:pPr>
        <w:pStyle w:val="ListParagraph"/>
        <w:numPr>
          <w:ilvl w:val="0"/>
          <w:numId w:val="1"/>
        </w:numPr>
        <w:tabs>
          <w:tab w:val="left" w:pos="1881"/>
          <w:tab w:val="left" w:pos="1882"/>
        </w:tabs>
        <w:spacing w:line="237" w:lineRule="auto"/>
        <w:ind w:right="1848"/>
        <w:rPr>
          <w:sz w:val="24"/>
        </w:rPr>
      </w:pPr>
      <w:r>
        <w:rPr>
          <w:sz w:val="24"/>
        </w:rPr>
        <w:t>To play an appropriate part in child protection procedures and support the ethos of safeguarding within the</w:t>
      </w:r>
      <w:r>
        <w:rPr>
          <w:spacing w:val="-3"/>
          <w:sz w:val="24"/>
        </w:rPr>
        <w:t xml:space="preserve"> </w:t>
      </w:r>
      <w:r>
        <w:rPr>
          <w:sz w:val="24"/>
        </w:rPr>
        <w:t>school.</w:t>
      </w:r>
    </w:p>
    <w:p w:rsidR="00784332" w:rsidRDefault="00F311A6" w14:paraId="76E6EFCF" w14:textId="77777777">
      <w:pPr>
        <w:pStyle w:val="ListParagraph"/>
        <w:numPr>
          <w:ilvl w:val="0"/>
          <w:numId w:val="1"/>
        </w:numPr>
        <w:tabs>
          <w:tab w:val="left" w:pos="1881"/>
          <w:tab w:val="left" w:pos="1882"/>
        </w:tabs>
        <w:spacing w:before="1" w:line="293" w:lineRule="exact"/>
        <w:ind w:hanging="361"/>
        <w:rPr>
          <w:sz w:val="24"/>
        </w:rPr>
      </w:pPr>
      <w:r>
        <w:rPr>
          <w:sz w:val="24"/>
        </w:rPr>
        <w:t>To contribute to and support the overall ethos/work/aims of the</w:t>
      </w:r>
      <w:r>
        <w:rPr>
          <w:spacing w:val="-13"/>
          <w:sz w:val="24"/>
        </w:rPr>
        <w:t xml:space="preserve"> </w:t>
      </w:r>
      <w:r>
        <w:rPr>
          <w:sz w:val="24"/>
        </w:rPr>
        <w:t>school.</w:t>
      </w:r>
    </w:p>
    <w:p w:rsidR="00784332" w:rsidRDefault="00F311A6" w14:paraId="148AD927" w14:textId="77777777">
      <w:pPr>
        <w:pStyle w:val="ListParagraph"/>
        <w:numPr>
          <w:ilvl w:val="0"/>
          <w:numId w:val="1"/>
        </w:numPr>
        <w:tabs>
          <w:tab w:val="left" w:pos="1881"/>
          <w:tab w:val="left" w:pos="1882"/>
        </w:tabs>
        <w:ind w:right="1294"/>
        <w:rPr>
          <w:sz w:val="24"/>
        </w:rPr>
      </w:pPr>
      <w:r>
        <w:rPr>
          <w:sz w:val="24"/>
        </w:rPr>
        <w:t>To establish constructive relationships and communicate with other agencies/professionals, in liaison with the teacher, to support achievement and progress of</w:t>
      </w:r>
      <w:r>
        <w:rPr>
          <w:spacing w:val="1"/>
          <w:sz w:val="24"/>
        </w:rPr>
        <w:t xml:space="preserve"> </w:t>
      </w:r>
      <w:r>
        <w:rPr>
          <w:sz w:val="24"/>
        </w:rPr>
        <w:t>pupils.</w:t>
      </w:r>
    </w:p>
    <w:p w:rsidR="00784332" w:rsidRDefault="00F311A6" w14:paraId="2DB977DF" w14:textId="77777777">
      <w:pPr>
        <w:pStyle w:val="ListParagraph"/>
        <w:numPr>
          <w:ilvl w:val="0"/>
          <w:numId w:val="1"/>
        </w:numPr>
        <w:tabs>
          <w:tab w:val="left" w:pos="1881"/>
          <w:tab w:val="left" w:pos="1882"/>
        </w:tabs>
        <w:spacing w:line="292" w:lineRule="exact"/>
        <w:ind w:hanging="361"/>
        <w:rPr>
          <w:sz w:val="24"/>
        </w:rPr>
      </w:pPr>
      <w:r>
        <w:rPr>
          <w:sz w:val="24"/>
        </w:rPr>
        <w:t>To contribute to reviews of pupils’ progress, as</w:t>
      </w:r>
      <w:r>
        <w:rPr>
          <w:spacing w:val="-4"/>
          <w:sz w:val="24"/>
        </w:rPr>
        <w:t xml:space="preserve"> </w:t>
      </w:r>
      <w:r>
        <w:rPr>
          <w:sz w:val="24"/>
        </w:rPr>
        <w:t>appropriate.</w:t>
      </w:r>
    </w:p>
    <w:p w:rsidR="00784332" w:rsidRDefault="00F311A6" w14:paraId="3F388386" w14:textId="77777777">
      <w:pPr>
        <w:pStyle w:val="ListParagraph"/>
        <w:numPr>
          <w:ilvl w:val="0"/>
          <w:numId w:val="1"/>
        </w:numPr>
        <w:tabs>
          <w:tab w:val="left" w:pos="1881"/>
          <w:tab w:val="left" w:pos="1882"/>
        </w:tabs>
        <w:spacing w:line="292" w:lineRule="exact"/>
        <w:ind w:hanging="361"/>
        <w:rPr>
          <w:sz w:val="24"/>
        </w:rPr>
      </w:pPr>
      <w:r>
        <w:rPr>
          <w:sz w:val="24"/>
        </w:rPr>
        <w:t>To attend relevant in-service</w:t>
      </w:r>
      <w:r>
        <w:rPr>
          <w:spacing w:val="-5"/>
          <w:sz w:val="24"/>
        </w:rPr>
        <w:t xml:space="preserve"> </w:t>
      </w:r>
      <w:r>
        <w:rPr>
          <w:sz w:val="24"/>
        </w:rPr>
        <w:t>training.</w:t>
      </w:r>
    </w:p>
    <w:p w:rsidR="00784332" w:rsidRDefault="00F311A6" w14:paraId="761A7987" w14:textId="77777777">
      <w:pPr>
        <w:pStyle w:val="ListParagraph"/>
        <w:numPr>
          <w:ilvl w:val="0"/>
          <w:numId w:val="1"/>
        </w:numPr>
        <w:tabs>
          <w:tab w:val="left" w:pos="1881"/>
          <w:tab w:val="left" w:pos="1882"/>
        </w:tabs>
        <w:spacing w:line="293" w:lineRule="exact"/>
        <w:ind w:hanging="361"/>
        <w:rPr>
          <w:sz w:val="24"/>
        </w:rPr>
      </w:pPr>
      <w:r>
        <w:rPr>
          <w:sz w:val="24"/>
        </w:rPr>
        <w:t xml:space="preserve">To undertake out of school learning activities </w:t>
      </w:r>
      <w:r>
        <w:rPr>
          <w:spacing w:val="2"/>
          <w:sz w:val="24"/>
        </w:rPr>
        <w:t xml:space="preserve">as </w:t>
      </w:r>
      <w:r>
        <w:rPr>
          <w:sz w:val="24"/>
        </w:rPr>
        <w:t>required e.g. school</w:t>
      </w:r>
      <w:r>
        <w:rPr>
          <w:spacing w:val="-16"/>
          <w:sz w:val="24"/>
        </w:rPr>
        <w:t xml:space="preserve"> </w:t>
      </w:r>
      <w:r>
        <w:rPr>
          <w:sz w:val="24"/>
        </w:rPr>
        <w:t>visits.</w:t>
      </w:r>
    </w:p>
    <w:p w:rsidR="00784332" w:rsidP="1433DB89" w:rsidRDefault="00F311A6" w14:paraId="70B525AE" w14:textId="77777777">
      <w:pPr>
        <w:pStyle w:val="ListParagraph"/>
        <w:numPr>
          <w:ilvl w:val="0"/>
          <w:numId w:val="1"/>
        </w:numPr>
        <w:tabs>
          <w:tab w:val="left" w:pos="1881"/>
          <w:tab w:val="left" w:pos="1882"/>
        </w:tabs>
        <w:spacing w:line="293" w:lineRule="exact"/>
        <w:ind w:hanging="361"/>
        <w:rPr>
          <w:sz w:val="24"/>
          <w:szCs w:val="24"/>
        </w:rPr>
      </w:pPr>
      <w:r w:rsidRPr="1433DB89" w:rsidR="00F311A6">
        <w:rPr>
          <w:sz w:val="24"/>
          <w:szCs w:val="24"/>
        </w:rPr>
        <w:lastRenderedPageBreak/>
        <w:t>To carry out duty supervision in accordance with the</w:t>
      </w:r>
      <w:r w:rsidRPr="1433DB89" w:rsidR="00F311A6">
        <w:rPr>
          <w:spacing w:val="-8"/>
          <w:sz w:val="24"/>
          <w:szCs w:val="24"/>
        </w:rPr>
        <w:t xml:space="preserve"> </w:t>
      </w:r>
      <w:proofErr w:type="spellStart"/>
      <w:r w:rsidRPr="1433DB89" w:rsidR="00F311A6">
        <w:rPr>
          <w:sz w:val="24"/>
          <w:szCs w:val="24"/>
        </w:rPr>
        <w:t>rota</w:t>
      </w:r>
      <w:proofErr w:type="spellEnd"/>
      <w:r w:rsidRPr="1433DB89" w:rsidR="00F311A6">
        <w:rPr>
          <w:sz w:val="24"/>
          <w:szCs w:val="24"/>
        </w:rPr>
        <w:t>.</w:t>
      </w:r>
    </w:p>
    <w:p w:rsidR="00784332" w:rsidRDefault="00F311A6" w14:paraId="707364F1" w14:textId="77777777">
      <w:pPr>
        <w:pStyle w:val="ListParagraph"/>
        <w:numPr>
          <w:ilvl w:val="0"/>
          <w:numId w:val="1"/>
        </w:numPr>
        <w:tabs>
          <w:tab w:val="left" w:pos="1881"/>
          <w:tab w:val="left" w:pos="1882"/>
        </w:tabs>
        <w:spacing w:line="292" w:lineRule="exact"/>
        <w:ind w:hanging="361"/>
        <w:rPr>
          <w:sz w:val="24"/>
        </w:rPr>
      </w:pPr>
      <w:r>
        <w:rPr>
          <w:sz w:val="24"/>
        </w:rPr>
        <w:t>To set a good example in terms of dress, punctuality and</w:t>
      </w:r>
      <w:r>
        <w:rPr>
          <w:spacing w:val="-14"/>
          <w:sz w:val="24"/>
        </w:rPr>
        <w:t xml:space="preserve"> </w:t>
      </w:r>
      <w:r>
        <w:rPr>
          <w:sz w:val="24"/>
        </w:rPr>
        <w:t>attendance.</w:t>
      </w:r>
    </w:p>
    <w:p w:rsidRPr="00F311A6" w:rsidR="00784332" w:rsidP="00F311A6" w:rsidRDefault="00F311A6" w14:paraId="5ADCEBF7" w14:textId="4C48736D">
      <w:pPr>
        <w:pStyle w:val="ListParagraph"/>
        <w:numPr>
          <w:ilvl w:val="0"/>
          <w:numId w:val="1"/>
        </w:numPr>
        <w:tabs>
          <w:tab w:val="left" w:pos="1881"/>
          <w:tab w:val="left" w:pos="1882"/>
        </w:tabs>
        <w:ind w:right="1208"/>
        <w:rPr>
          <w:sz w:val="24"/>
        </w:rPr>
        <w:sectPr w:rsidRPr="00F311A6" w:rsidR="00784332" w:rsidSect="00F311A6">
          <w:headerReference w:type="default" r:id="rId12"/>
          <w:footerReference w:type="default" r:id="rId13"/>
          <w:pgSz w:w="11910" w:h="16840" w:orient="portrait"/>
          <w:pgMar w:top="1440" w:right="1080" w:bottom="1440" w:left="1080" w:header="0" w:footer="1238" w:gutter="0"/>
          <w:cols w:space="720"/>
          <w:docGrid w:linePitch="299"/>
        </w:sectPr>
      </w:pPr>
      <w:r>
        <w:rPr>
          <w:sz w:val="24"/>
        </w:rPr>
        <w:t xml:space="preserve">To </w:t>
      </w:r>
      <w:r>
        <w:rPr>
          <w:sz w:val="24"/>
        </w:rPr>
        <w:t>carry out tasks as required to support the smooth and efficient running of the classroom and</w:t>
      </w:r>
      <w:r>
        <w:rPr>
          <w:spacing w:val="-2"/>
          <w:sz w:val="24"/>
        </w:rPr>
        <w:t xml:space="preserve"> </w:t>
      </w:r>
      <w:r>
        <w:rPr>
          <w:sz w:val="24"/>
        </w:rPr>
        <w:t>school</w:t>
      </w:r>
    </w:p>
    <w:p w:rsidR="00784332" w:rsidRDefault="00784332" w14:paraId="2CDB725B" w14:textId="77777777">
      <w:pPr>
        <w:pStyle w:val="BodyText"/>
        <w:spacing w:before="7"/>
        <w:ind w:left="0" w:firstLine="0"/>
        <w:rPr>
          <w:i/>
          <w:sz w:val="23"/>
        </w:rPr>
      </w:pPr>
    </w:p>
    <w:p w:rsidR="00784332" w:rsidRDefault="00F311A6" w14:paraId="79BEC600" w14:textId="77777777">
      <w:pPr>
        <w:ind w:left="1161" w:right="1684"/>
        <w:rPr>
          <w:i/>
          <w:sz w:val="24"/>
        </w:rPr>
      </w:pPr>
      <w:r>
        <w:rPr>
          <w:i/>
          <w:sz w:val="24"/>
        </w:rPr>
        <w:t>These duties and responsib</w:t>
      </w:r>
      <w:r>
        <w:rPr>
          <w:i/>
          <w:sz w:val="24"/>
        </w:rPr>
        <w:t>ilities should be regarded as neither exhaustive nor exclusive as the Postholder may be required to undertake other reasonably determined duties and responsibilities commensurate with the grading of the post.</w:t>
      </w:r>
    </w:p>
    <w:p w:rsidR="00784332" w:rsidP="1433DB89" w:rsidRDefault="00F311A6" w14:paraId="26BEF001" w14:textId="70226DB5">
      <w:pPr>
        <w:ind w:left="1161" w:right="1294"/>
        <w:jc w:val="both"/>
        <w:rPr>
          <w:i w:val="1"/>
          <w:iCs w:val="1"/>
          <w:sz w:val="24"/>
          <w:szCs w:val="24"/>
        </w:rPr>
      </w:pPr>
      <w:r w:rsidRPr="1433DB89" w:rsidR="00F311A6">
        <w:rPr>
          <w:i w:val="1"/>
          <w:iCs w:val="1"/>
          <w:sz w:val="24"/>
          <w:szCs w:val="24"/>
        </w:rPr>
        <w:t>This job description will be reviewed annually,</w:t>
      </w:r>
      <w:r w:rsidRPr="1433DB89" w:rsidR="00F311A6">
        <w:rPr>
          <w:i w:val="1"/>
          <w:iCs w:val="1"/>
          <w:sz w:val="24"/>
          <w:szCs w:val="24"/>
        </w:rPr>
        <w:t xml:space="preserve"> as part of the school’s annual appraisal procedures for teaching assistants, or earlier if necessary. It may be amended at any time subject to consultation with all relevant parties.</w:t>
      </w:r>
    </w:p>
    <w:sectPr w:rsidR="00784332">
      <w:headerReference w:type="default" r:id="rId14"/>
      <w:footerReference w:type="default" r:id="rId15"/>
      <w:pgSz w:w="11910" w:h="16840" w:orient="portrait"/>
      <w:pgMar w:top="2140" w:right="160" w:bottom="1420" w:left="200" w:header="708" w:footer="1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311A6" w14:paraId="0ED82111" w14:textId="77777777">
      <w:r>
        <w:separator/>
      </w:r>
    </w:p>
  </w:endnote>
  <w:endnote w:type="continuationSeparator" w:id="0">
    <w:p w:rsidR="00000000" w:rsidRDefault="00F311A6" w14:paraId="0BC4F11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32" w:rsidRDefault="00784332" w14:paraId="1E2AB0AC" w14:textId="17319CAC">
    <w:pPr>
      <w:pStyle w:val="BodyText"/>
      <w:spacing w:line="14" w:lineRule="auto"/>
      <w:ind w:left="0" w:firstLine="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32" w:rsidRDefault="00784332" w14:paraId="4FAF1D0E" w14:textId="4AAF517F">
    <w:pPr>
      <w:pStyle w:val="BodyText"/>
      <w:spacing w:line="14" w:lineRule="auto"/>
      <w:ind w:left="0" w:firstLine="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784332" w:rsidRDefault="00F311A6" w14:paraId="69778583" w14:textId="77777777">
    <w:pPr>
      <w:pStyle w:val="BodyText"/>
      <w:spacing w:line="14" w:lineRule="auto"/>
      <w:ind w:left="0" w:firstLine="0"/>
      <w:rPr>
        <w:sz w:val="20"/>
      </w:rPr>
    </w:pPr>
    <w:r>
      <w:rPr>
        <w:noProof/>
      </w:rPr>
      <w:drawing>
        <wp:anchor distT="0" distB="0" distL="0" distR="0" simplePos="0" relativeHeight="487522816" behindDoc="1" locked="0" layoutInCell="1" allowOverlap="1" wp14:anchorId="62E08EA9" wp14:editId="5BCDE64C">
          <wp:simplePos x="0" y="0"/>
          <wp:positionH relativeFrom="page">
            <wp:posOffset>2269489</wp:posOffset>
          </wp:positionH>
          <wp:positionV relativeFrom="page">
            <wp:posOffset>9779202</wp:posOffset>
          </wp:positionV>
          <wp:extent cx="3141980" cy="913181"/>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 cstate="print"/>
                  <a:stretch>
                    <a:fillRect/>
                  </a:stretch>
                </pic:blipFill>
                <pic:spPr>
                  <a:xfrm>
                    <a:off x="0" y="0"/>
                    <a:ext cx="3141980" cy="91318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311A6" w14:paraId="033A1518" w14:textId="77777777">
      <w:r>
        <w:separator/>
      </w:r>
    </w:p>
  </w:footnote>
  <w:footnote w:type="continuationSeparator" w:id="0">
    <w:p w:rsidR="00000000" w:rsidRDefault="00F311A6" w14:paraId="6F3B56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32" w:rsidRDefault="00784332" w14:paraId="30FD9113" w14:textId="72B62B4E">
    <w:pPr>
      <w:pStyle w:val="BodyText"/>
      <w:spacing w:line="14" w:lineRule="auto"/>
      <w:ind w:left="0" w:firstLine="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32" w:rsidRDefault="00784332" w14:paraId="343955A6" w14:textId="77777777">
    <w:pPr>
      <w:pStyle w:val="BodyText"/>
      <w:spacing w:line="14" w:lineRule="auto"/>
      <w:ind w:left="0" w:firstLine="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32" w:rsidRDefault="00784332" w14:paraId="23CA20C3" w14:textId="1C3B4A52">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773572"/>
    <w:multiLevelType w:val="hybridMultilevel"/>
    <w:tmpl w:val="262A5E10"/>
    <w:lvl w:ilvl="0" w:tplc="0DF8326A">
      <w:numFmt w:val="bullet"/>
      <w:lvlText w:val=""/>
      <w:lvlJc w:val="left"/>
      <w:pPr>
        <w:ind w:left="1881" w:hanging="360"/>
      </w:pPr>
      <w:rPr>
        <w:rFonts w:hint="default" w:ascii="Symbol" w:hAnsi="Symbol" w:eastAsia="Symbol" w:cs="Symbol"/>
        <w:w w:val="100"/>
        <w:sz w:val="24"/>
        <w:szCs w:val="24"/>
        <w:lang w:val="en-US" w:eastAsia="en-US" w:bidi="ar-SA"/>
      </w:rPr>
    </w:lvl>
    <w:lvl w:ilvl="1" w:tplc="84484A60">
      <w:numFmt w:val="bullet"/>
      <w:lvlText w:val="•"/>
      <w:lvlJc w:val="left"/>
      <w:pPr>
        <w:ind w:left="2846" w:hanging="360"/>
      </w:pPr>
      <w:rPr>
        <w:rFonts w:hint="default"/>
        <w:lang w:val="en-US" w:eastAsia="en-US" w:bidi="ar-SA"/>
      </w:rPr>
    </w:lvl>
    <w:lvl w:ilvl="2" w:tplc="CE203EFC">
      <w:numFmt w:val="bullet"/>
      <w:lvlText w:val="•"/>
      <w:lvlJc w:val="left"/>
      <w:pPr>
        <w:ind w:left="3813" w:hanging="360"/>
      </w:pPr>
      <w:rPr>
        <w:rFonts w:hint="default"/>
        <w:lang w:val="en-US" w:eastAsia="en-US" w:bidi="ar-SA"/>
      </w:rPr>
    </w:lvl>
    <w:lvl w:ilvl="3" w:tplc="9E16572C">
      <w:numFmt w:val="bullet"/>
      <w:lvlText w:val="•"/>
      <w:lvlJc w:val="left"/>
      <w:pPr>
        <w:ind w:left="4779" w:hanging="360"/>
      </w:pPr>
      <w:rPr>
        <w:rFonts w:hint="default"/>
        <w:lang w:val="en-US" w:eastAsia="en-US" w:bidi="ar-SA"/>
      </w:rPr>
    </w:lvl>
    <w:lvl w:ilvl="4" w:tplc="C9D8E51C">
      <w:numFmt w:val="bullet"/>
      <w:lvlText w:val="•"/>
      <w:lvlJc w:val="left"/>
      <w:pPr>
        <w:ind w:left="5746" w:hanging="360"/>
      </w:pPr>
      <w:rPr>
        <w:rFonts w:hint="default"/>
        <w:lang w:val="en-US" w:eastAsia="en-US" w:bidi="ar-SA"/>
      </w:rPr>
    </w:lvl>
    <w:lvl w:ilvl="5" w:tplc="262A65F8">
      <w:numFmt w:val="bullet"/>
      <w:lvlText w:val="•"/>
      <w:lvlJc w:val="left"/>
      <w:pPr>
        <w:ind w:left="6713" w:hanging="360"/>
      </w:pPr>
      <w:rPr>
        <w:rFonts w:hint="default"/>
        <w:lang w:val="en-US" w:eastAsia="en-US" w:bidi="ar-SA"/>
      </w:rPr>
    </w:lvl>
    <w:lvl w:ilvl="6" w:tplc="418CF3E8">
      <w:numFmt w:val="bullet"/>
      <w:lvlText w:val="•"/>
      <w:lvlJc w:val="left"/>
      <w:pPr>
        <w:ind w:left="7679" w:hanging="360"/>
      </w:pPr>
      <w:rPr>
        <w:rFonts w:hint="default"/>
        <w:lang w:val="en-US" w:eastAsia="en-US" w:bidi="ar-SA"/>
      </w:rPr>
    </w:lvl>
    <w:lvl w:ilvl="7" w:tplc="9D60F8FA">
      <w:numFmt w:val="bullet"/>
      <w:lvlText w:val="•"/>
      <w:lvlJc w:val="left"/>
      <w:pPr>
        <w:ind w:left="8646" w:hanging="360"/>
      </w:pPr>
      <w:rPr>
        <w:rFonts w:hint="default"/>
        <w:lang w:val="en-US" w:eastAsia="en-US" w:bidi="ar-SA"/>
      </w:rPr>
    </w:lvl>
    <w:lvl w:ilvl="8" w:tplc="3312B89A">
      <w:numFmt w:val="bullet"/>
      <w:lvlText w:val="•"/>
      <w:lvlJc w:val="left"/>
      <w:pPr>
        <w:ind w:left="9613"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32"/>
    <w:rsid w:val="00784332"/>
    <w:rsid w:val="00D81360"/>
    <w:rsid w:val="00F311A6"/>
    <w:rsid w:val="08E9A0FE"/>
    <w:rsid w:val="0DC49A05"/>
    <w:rsid w:val="1433DB89"/>
    <w:rsid w:val="4B8E37E9"/>
    <w:rsid w:val="5E3B76EB"/>
    <w:rsid w:val="617317AD"/>
    <w:rsid w:val="64AAB86F"/>
    <w:rsid w:val="78006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3B7D0"/>
  <w15:docId w15:val="{0DBCD81B-3351-471E-954D-9506999C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161"/>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881" w:hanging="360"/>
    </w:pPr>
    <w:rPr>
      <w:sz w:val="24"/>
      <w:szCs w:val="24"/>
    </w:rPr>
  </w:style>
  <w:style w:type="paragraph" w:styleId="ListParagraph">
    <w:name w:val="List Paragraph"/>
    <w:basedOn w:val="Normal"/>
    <w:uiPriority w:val="1"/>
    <w:qFormat/>
    <w:pPr>
      <w:ind w:left="1881" w:hanging="360"/>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F311A6"/>
    <w:pPr>
      <w:tabs>
        <w:tab w:val="center" w:pos="4513"/>
        <w:tab w:val="right" w:pos="9026"/>
      </w:tabs>
    </w:pPr>
  </w:style>
  <w:style w:type="character" w:styleId="HeaderChar" w:customStyle="1">
    <w:name w:val="Header Char"/>
    <w:basedOn w:val="DefaultParagraphFont"/>
    <w:link w:val="Header"/>
    <w:uiPriority w:val="99"/>
    <w:rsid w:val="00F311A6"/>
    <w:rPr>
      <w:rFonts w:ascii="Arial" w:hAnsi="Arial" w:eastAsia="Arial" w:cs="Arial"/>
    </w:rPr>
  </w:style>
  <w:style w:type="paragraph" w:styleId="Footer">
    <w:name w:val="footer"/>
    <w:basedOn w:val="Normal"/>
    <w:link w:val="FooterChar"/>
    <w:uiPriority w:val="99"/>
    <w:unhideWhenUsed/>
    <w:rsid w:val="00F311A6"/>
    <w:pPr>
      <w:tabs>
        <w:tab w:val="center" w:pos="4513"/>
        <w:tab w:val="right" w:pos="9026"/>
      </w:tabs>
    </w:pPr>
  </w:style>
  <w:style w:type="character" w:styleId="FooterChar" w:customStyle="1">
    <w:name w:val="Footer Char"/>
    <w:basedOn w:val="DefaultParagraphFont"/>
    <w:link w:val="Footer"/>
    <w:uiPriority w:val="99"/>
    <w:rsid w:val="00F311A6"/>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083AD950D0884494C316B81B5E145F" ma:contentTypeVersion="13" ma:contentTypeDescription="Create a new document." ma:contentTypeScope="" ma:versionID="86fd7ccc890d732e255eabf3cb67a1ea">
  <xsd:schema xmlns:xsd="http://www.w3.org/2001/XMLSchema" xmlns:xs="http://www.w3.org/2001/XMLSchema" xmlns:p="http://schemas.microsoft.com/office/2006/metadata/properties" xmlns:ns2="8688c916-b224-4f74-8190-d4a58142e83b" xmlns:ns3="eb01c6d5-3c6b-4176-827b-950b167bc083" targetNamespace="http://schemas.microsoft.com/office/2006/metadata/properties" ma:root="true" ma:fieldsID="09626ff3ecf48b2a53345d45c9d18195" ns2:_="" ns3:_="">
    <xsd:import namespace="8688c916-b224-4f74-8190-d4a58142e83b"/>
    <xsd:import namespace="eb01c6d5-3c6b-4176-827b-950b167bc0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8c916-b224-4f74-8190-d4a58142e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01c6d5-3c6b-4176-827b-950b167bc0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43ec21-6f07-4b1f-8a2c-07a72f37279d}" ma:internalName="TaxCatchAll" ma:showField="CatchAllData" ma:web="eb01c6d5-3c6b-4176-827b-950b167bc0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88c916-b224-4f74-8190-d4a58142e83b">
      <Terms xmlns="http://schemas.microsoft.com/office/infopath/2007/PartnerControls"/>
    </lcf76f155ced4ddcb4097134ff3c332f>
    <TaxCatchAll xmlns="eb01c6d5-3c6b-4176-827b-950b167bc083" xsi:nil="true"/>
  </documentManagement>
</p:properties>
</file>

<file path=customXml/itemProps1.xml><?xml version="1.0" encoding="utf-8"?>
<ds:datastoreItem xmlns:ds="http://schemas.openxmlformats.org/officeDocument/2006/customXml" ds:itemID="{0875BC84-D27E-4D0B-BB8B-2BEF28254EE6}"/>
</file>

<file path=customXml/itemProps2.xml><?xml version="1.0" encoding="utf-8"?>
<ds:datastoreItem xmlns:ds="http://schemas.openxmlformats.org/officeDocument/2006/customXml" ds:itemID="{2F60C97B-1466-48C0-804C-0C3517CD9095}">
  <ds:schemaRefs>
    <ds:schemaRef ds:uri="http://schemas.microsoft.com/sharepoint/v3/contenttype/forms"/>
  </ds:schemaRefs>
</ds:datastoreItem>
</file>

<file path=customXml/itemProps3.xml><?xml version="1.0" encoding="utf-8"?>
<ds:datastoreItem xmlns:ds="http://schemas.openxmlformats.org/officeDocument/2006/customXml" ds:itemID="{92FC3985-F8AC-4F7D-B118-2321CDB83413}">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05eb21cf-31b8-421f-b191-b020a0bad512"/>
    <ds:schemaRef ds:uri="http://purl.org/dc/terms/"/>
    <ds:schemaRef ds:uri="861fd42a-3ce3-4e0f-9024-eeb20f4b7004"/>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USER1</dc:creator>
  <cp:lastModifiedBy>Sharon Patton</cp:lastModifiedBy>
  <cp:revision>4</cp:revision>
  <dcterms:created xsi:type="dcterms:W3CDTF">2022-02-21T12:47:00Z</dcterms:created>
  <dcterms:modified xsi:type="dcterms:W3CDTF">2022-04-26T13:47:55Z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2022-02-05T00:00:00Z</vt:filetime>
  </property>
  <property fmtid="{D5CDD505-2E9C-101B-9397-08002B2CF9AE}" pid="3" name="Creator">
    <vt:lpwstr>Microsoft® Word 2016</vt:lpwstr>
  </property>
  <property fmtid="{D5CDD505-2E9C-101B-9397-08002B2CF9AE}" pid="4" name="LastSaved">
    <vt:filetime>2022-02-21T00:00:00Z</vt:filetime>
  </property>
  <property fmtid="{D5CDD505-2E9C-101B-9397-08002B2CF9AE}" pid="5" name="ContentTypeId">
    <vt:lpwstr>0x010100C2083AD950D0884494C316B81B5E145F</vt:lpwstr>
  </property>
  <property fmtid="{D5CDD505-2E9C-101B-9397-08002B2CF9AE}" pid="6" name="Order">
    <vt:r8>2400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ies>
</file>