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73B8E265" w:rsidR="00FE31DA" w:rsidRPr="0059501C" w:rsidRDefault="009A59BC" w:rsidP="00BF2986">
            <w:pPr>
              <w:rPr>
                <w:rFonts w:ascii="Arial" w:hAnsi="Arial" w:cs="Arial"/>
                <w:iCs/>
                <w:sz w:val="22"/>
                <w:szCs w:val="22"/>
              </w:rPr>
            </w:pPr>
            <w:r>
              <w:rPr>
                <w:rFonts w:ascii="Arial" w:hAnsi="Arial" w:cs="Arial"/>
                <w:iCs/>
                <w:sz w:val="22"/>
                <w:szCs w:val="22"/>
              </w:rPr>
              <w:t>Teaching Assistant</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4F0AA6A2" w:rsidR="00FE31DA" w:rsidRPr="009669A0" w:rsidRDefault="00CD27BA" w:rsidP="00BF2986">
            <w:pPr>
              <w:rPr>
                <w:rFonts w:ascii="Arial" w:hAnsi="Arial" w:cs="Arial"/>
                <w:b/>
                <w:iCs/>
                <w:sz w:val="22"/>
                <w:szCs w:val="22"/>
              </w:rPr>
            </w:pPr>
            <w:r>
              <w:rPr>
                <w:rFonts w:ascii="Arial" w:hAnsi="Arial" w:cs="Arial"/>
                <w:b/>
                <w:iCs/>
                <w:sz w:val="22"/>
                <w:szCs w:val="22"/>
              </w:rPr>
              <w:t xml:space="preserve">Friday </w:t>
            </w:r>
            <w:r w:rsidR="00F607A2">
              <w:rPr>
                <w:rFonts w:ascii="Arial" w:hAnsi="Arial" w:cs="Arial"/>
                <w:b/>
                <w:iCs/>
                <w:sz w:val="22"/>
                <w:szCs w:val="22"/>
              </w:rPr>
              <w:t>27</w:t>
            </w:r>
            <w:r w:rsidR="00F607A2" w:rsidRPr="00F607A2">
              <w:rPr>
                <w:rFonts w:ascii="Arial" w:hAnsi="Arial" w:cs="Arial"/>
                <w:b/>
                <w:iCs/>
                <w:sz w:val="22"/>
                <w:szCs w:val="22"/>
                <w:vertAlign w:val="superscript"/>
              </w:rPr>
              <w:t>th</w:t>
            </w:r>
            <w:r w:rsidR="00F607A2">
              <w:rPr>
                <w:rFonts w:ascii="Arial" w:hAnsi="Arial" w:cs="Arial"/>
                <w:b/>
                <w:iCs/>
                <w:sz w:val="22"/>
                <w:szCs w:val="22"/>
              </w:rPr>
              <w:t xml:space="preserve"> June</w:t>
            </w:r>
            <w:r w:rsidR="009A59BC">
              <w:rPr>
                <w:rFonts w:ascii="Arial" w:hAnsi="Arial" w:cs="Arial"/>
                <w:b/>
                <w:iCs/>
                <w:sz w:val="22"/>
                <w:szCs w:val="22"/>
              </w:rPr>
              <w:t xml:space="preserve"> </w:t>
            </w:r>
            <w:r w:rsidR="00F607A2">
              <w:rPr>
                <w:rFonts w:ascii="Arial" w:hAnsi="Arial" w:cs="Arial"/>
                <w:b/>
                <w:iCs/>
                <w:sz w:val="22"/>
                <w:szCs w:val="22"/>
              </w:rPr>
              <w:t xml:space="preserve">2025 </w:t>
            </w:r>
            <w:r w:rsidR="009A59BC">
              <w:rPr>
                <w:rFonts w:ascii="Arial" w:hAnsi="Arial" w:cs="Arial"/>
                <w:b/>
                <w:iCs/>
                <w:sz w:val="22"/>
                <w:szCs w:val="22"/>
              </w:rPr>
              <w:t>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001AF"/>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16A87"/>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59BC"/>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D27BA"/>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07A2"/>
    <w:rsid w:val="00F6418C"/>
    <w:rsid w:val="00F93256"/>
    <w:rsid w:val="00F96D34"/>
    <w:rsid w:val="00FA1D9D"/>
    <w:rsid w:val="00FA2204"/>
    <w:rsid w:val="00FB3783"/>
    <w:rsid w:val="00FB7A30"/>
    <w:rsid w:val="00FC1B90"/>
    <w:rsid w:val="00FC220A"/>
    <w:rsid w:val="00FC368D"/>
    <w:rsid w:val="00FC3D6D"/>
    <w:rsid w:val="00FD23D3"/>
    <w:rsid w:val="00FE1E76"/>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7799</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5</cp:revision>
  <cp:lastPrinted>2020-09-29T08:57:00Z</cp:lastPrinted>
  <dcterms:created xsi:type="dcterms:W3CDTF">2024-05-24T11:06:00Z</dcterms:created>
  <dcterms:modified xsi:type="dcterms:W3CDTF">2025-06-17T09:41:00Z</dcterms:modified>
</cp:coreProperties>
</file>