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rPr>
        <w:drawing>
          <wp:anchor distT="36576" distB="36576" distL="36576" distR="36576" simplePos="0" relativeHeight="251657728" behindDoc="0" locked="0" layoutInCell="1" allowOverlap="1">
            <wp:simplePos x="0" y="0"/>
            <wp:positionH relativeFrom="column">
              <wp:posOffset>2524125</wp:posOffset>
            </wp:positionH>
            <wp:positionV relativeFrom="paragraph">
              <wp:posOffset>-390525</wp:posOffset>
            </wp:positionV>
            <wp:extent cx="1047750"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solidFill>
                      <a:srgbClr val="0F204B"/>
                    </a:solidFill>
                  </pic:spPr>
                </pic:pic>
              </a:graphicData>
            </a:graphic>
            <wp14:sizeRelH relativeFrom="page">
              <wp14:pctWidth>0</wp14:pctWidth>
            </wp14:sizeRelH>
            <wp14:sizeRelV relativeFrom="page">
              <wp14:pctHeight>0</wp14:pctHeight>
            </wp14:sizeRelV>
          </wp:anchor>
        </w:drawing>
      </w:r>
      <w:r>
        <w:t xml:space="preserve">                                                                                   </w:t>
      </w:r>
    </w:p>
    <w:p>
      <w:pPr>
        <w:jc w:val="center"/>
      </w:pPr>
    </w:p>
    <w:p>
      <w:pPr>
        <w:shd w:val="clear" w:color="auto" w:fill="002060"/>
        <w:jc w:val="center"/>
        <w:rPr>
          <w:rFonts w:ascii="Century Gothic" w:hAnsi="Century Gothic"/>
          <w:b/>
          <w:bCs/>
          <w:color w:val="FFFFFF" w:themeColor="background1"/>
          <w:sz w:val="28"/>
          <w:szCs w:val="28"/>
        </w:rPr>
      </w:pPr>
      <w:r>
        <w:rPr>
          <w:rFonts w:ascii="Century Gothic" w:hAnsi="Century Gothic"/>
          <w:b/>
          <w:bCs/>
          <w:color w:val="FFFFFF" w:themeColor="background1"/>
          <w:sz w:val="28"/>
          <w:szCs w:val="28"/>
        </w:rPr>
        <w:t>JOB DESCRIPTION</w:t>
      </w:r>
    </w:p>
    <w:p>
      <w:pPr>
        <w:shd w:val="clear" w:color="auto" w:fill="002060"/>
        <w:jc w:val="center"/>
        <w:rPr>
          <w:rFonts w:ascii="Century Gothic" w:hAnsi="Century Gothic"/>
          <w:b/>
          <w:bCs/>
          <w:color w:val="FFFFFF" w:themeColor="background1"/>
          <w:sz w:val="10"/>
          <w:szCs w:val="28"/>
        </w:rPr>
      </w:pPr>
    </w:p>
    <w:p>
      <w:pPr>
        <w:shd w:val="clear" w:color="auto" w:fill="002060"/>
        <w:jc w:val="center"/>
        <w:rPr>
          <w:rFonts w:ascii="Century Gothic" w:hAnsi="Century Gothic"/>
          <w:b/>
          <w:bCs/>
          <w:color w:val="FFFFFF" w:themeColor="background1"/>
          <w:sz w:val="32"/>
          <w:szCs w:val="28"/>
        </w:rPr>
      </w:pPr>
      <w:r>
        <w:rPr>
          <w:rFonts w:ascii="Century Gothic" w:hAnsi="Century Gothic"/>
          <w:b/>
          <w:bCs/>
          <w:color w:val="FFFFFF" w:themeColor="background1"/>
          <w:sz w:val="28"/>
          <w:szCs w:val="28"/>
        </w:rPr>
        <w:t xml:space="preserve">Post Title: </w:t>
      </w:r>
      <w:r>
        <w:rPr>
          <w:rFonts w:ascii="Century Gothic" w:hAnsi="Century Gothic"/>
          <w:b/>
          <w:bCs/>
          <w:color w:val="FFFFFF" w:themeColor="background1"/>
          <w:sz w:val="32"/>
          <w:szCs w:val="28"/>
        </w:rPr>
        <w:t>Teaching Assistant</w:t>
      </w:r>
    </w:p>
    <w:p>
      <w:pPr>
        <w:shd w:val="clear" w:color="auto" w:fill="002060"/>
        <w:jc w:val="center"/>
        <w:rPr>
          <w:rFonts w:ascii="Century Gothic" w:hAnsi="Century Gothic"/>
          <w:b/>
          <w:bCs/>
          <w:color w:val="FFFFFF" w:themeColor="background1"/>
          <w:sz w:val="8"/>
          <w:szCs w:val="28"/>
        </w:rPr>
      </w:pPr>
    </w:p>
    <w:p>
      <w:pPr>
        <w:jc w:val="center"/>
        <w:rPr>
          <w:rFonts w:ascii="Century Gothic" w:hAnsi="Century Gothic"/>
          <w:sz w:val="20"/>
          <w:szCs w:val="20"/>
        </w:rPr>
      </w:pPr>
    </w:p>
    <w:p>
      <w:pPr>
        <w:jc w:val="center"/>
        <w:rPr>
          <w:rFonts w:ascii="Century Gothic" w:hAnsi="Century Gothic"/>
          <w:sz w:val="20"/>
          <w:szCs w:val="20"/>
        </w:rPr>
      </w:pPr>
      <w:r>
        <w:rPr>
          <w:rFonts w:ascii="Century Gothic" w:hAnsi="Century Gothic"/>
          <w:sz w:val="20"/>
          <w:szCs w:val="20"/>
        </w:rPr>
        <w:t>This College is committed to safeguarding and promoting the welfare of children and young people and expects all staff to share this commitment.</w:t>
      </w:r>
    </w:p>
    <w:p>
      <w:pPr>
        <w:jc w:val="center"/>
        <w:rPr>
          <w:rFonts w:ascii="Century Gothic" w:hAnsi="Century Gothic"/>
          <w:sz w:val="20"/>
          <w:szCs w:val="20"/>
        </w:rPr>
      </w:pPr>
    </w:p>
    <w:p>
      <w:pPr>
        <w:rPr>
          <w:rFonts w:ascii="Century Gothic" w:hAnsi="Century Gothic"/>
          <w:sz w:val="20"/>
          <w:szCs w:val="20"/>
        </w:rPr>
      </w:pPr>
    </w:p>
    <w:p>
      <w:pPr>
        <w:shd w:val="clear" w:color="auto" w:fill="002060"/>
        <w:rPr>
          <w:rFonts w:ascii="Century Gothic" w:hAnsi="Century Gothic"/>
          <w:b/>
          <w:bCs/>
          <w:color w:val="FFFFFF" w:themeColor="background1"/>
        </w:rPr>
      </w:pPr>
      <w:r>
        <w:rPr>
          <w:rFonts w:ascii="Century Gothic" w:hAnsi="Century Gothic"/>
          <w:b/>
          <w:bCs/>
          <w:color w:val="FFFFFF" w:themeColor="background1"/>
        </w:rPr>
        <w:t>Contract</w:t>
      </w:r>
      <w:r>
        <w:tab/>
      </w:r>
      <w:r>
        <w:tab/>
      </w:r>
      <w:r>
        <w:tab/>
      </w:r>
      <w:r>
        <w:rPr>
          <w:rFonts w:ascii="Century Gothic" w:hAnsi="Century Gothic"/>
          <w:b/>
          <w:bCs/>
          <w:color w:val="FFFFFF" w:themeColor="background1"/>
        </w:rPr>
        <w:t xml:space="preserve">Full Time – 32.5 hours a week 38 weeks per year </w:t>
      </w:r>
    </w:p>
    <w:p>
      <w:pPr>
        <w:shd w:val="clear" w:color="auto" w:fill="002060"/>
        <w:rPr>
          <w:rFonts w:ascii="Century Gothic" w:hAnsi="Century Gothic"/>
          <w:b/>
          <w:bCs/>
          <w:color w:val="FFFFFF" w:themeColor="background1"/>
          <w:sz w:val="20"/>
        </w:rPr>
      </w:pPr>
      <w:r>
        <w:rPr>
          <w:rFonts w:ascii="Century Gothic" w:hAnsi="Century Gothic"/>
          <w:b/>
          <w:bCs/>
          <w:color w:val="FFFFFF" w:themeColor="background1"/>
          <w:sz w:val="20"/>
        </w:rPr>
        <w:t>(term time only) plus 1 day INSET at start of academic year which will be claimed for separately</w:t>
      </w:r>
    </w:p>
    <w:p>
      <w:pPr>
        <w:shd w:val="clear" w:color="auto" w:fill="002060"/>
        <w:rPr>
          <w:rFonts w:ascii="Century Gothic" w:hAnsi="Century Gothic"/>
          <w:b/>
          <w:bCs/>
          <w:color w:val="FFFFFF" w:themeColor="background1"/>
        </w:rPr>
      </w:pPr>
      <w:r>
        <w:rPr>
          <w:rFonts w:ascii="Century Gothic" w:hAnsi="Century Gothic"/>
          <w:b/>
          <w:bCs/>
          <w:color w:val="FFFFFF" w:themeColor="background1"/>
        </w:rPr>
        <w:t xml:space="preserve">Salary </w:t>
      </w:r>
      <w:r>
        <w:rPr>
          <w:rFonts w:ascii="Century Gothic" w:hAnsi="Century Gothic"/>
          <w:b/>
          <w:bCs/>
          <w:color w:val="FFFFFF" w:themeColor="background1"/>
        </w:rPr>
        <w:tab/>
      </w:r>
      <w:r>
        <w:rPr>
          <w:rFonts w:ascii="Century Gothic" w:hAnsi="Century Gothic"/>
          <w:b/>
          <w:bCs/>
          <w:color w:val="FFFFFF" w:themeColor="background1"/>
        </w:rPr>
        <w:tab/>
      </w:r>
      <w:r>
        <w:rPr>
          <w:rFonts w:ascii="Century Gothic" w:hAnsi="Century Gothic"/>
          <w:b/>
          <w:bCs/>
          <w:color w:val="FFFFFF" w:themeColor="background1"/>
        </w:rPr>
        <w:tab/>
        <w:t>£13,059  Scale point 1 to scale point 3</w:t>
      </w:r>
    </w:p>
    <w:p>
      <w:pPr>
        <w:shd w:val="clear" w:color="auto" w:fill="002060"/>
        <w:rPr>
          <w:rFonts w:ascii="Century Gothic" w:hAnsi="Century Gothic"/>
          <w:b/>
          <w:bCs/>
          <w:color w:val="FFFFFF" w:themeColor="background1"/>
        </w:rPr>
      </w:pPr>
      <w:r>
        <w:rPr>
          <w:rFonts w:ascii="Century Gothic" w:hAnsi="Century Gothic"/>
          <w:b/>
          <w:bCs/>
          <w:color w:val="FFFFFF" w:themeColor="background1"/>
        </w:rPr>
        <w:t>Responsible to</w:t>
      </w:r>
      <w:r>
        <w:tab/>
      </w:r>
      <w:r>
        <w:tab/>
      </w:r>
      <w:r>
        <w:rPr>
          <w:rFonts w:ascii="Century Gothic" w:hAnsi="Century Gothic"/>
          <w:b/>
          <w:bCs/>
          <w:color w:val="FFFFFF" w:themeColor="background1"/>
        </w:rPr>
        <w:t>SEND MANAGER</w:t>
      </w:r>
    </w:p>
    <w:p>
      <w:pPr>
        <w:rPr>
          <w:rFonts w:ascii="Century Gothic" w:hAnsi="Century Gothic"/>
          <w:b/>
        </w:rPr>
      </w:pPr>
    </w:p>
    <w:p>
      <w:pPr>
        <w:rPr>
          <w:rFonts w:ascii="Century Gothic" w:hAnsi="Century Gothic"/>
          <w:sz w:val="20"/>
          <w:szCs w:val="20"/>
        </w:rPr>
      </w:pPr>
      <w:r>
        <w:rPr>
          <w:rFonts w:ascii="Century Gothic" w:hAnsi="Century Gothic"/>
          <w:sz w:val="20"/>
          <w:szCs w:val="20"/>
        </w:rPr>
        <w:t xml:space="preserve">All staff work for Casterton College Rutland which is an 11-16 school. </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This job description reflects the major tasks to be carried out by the post holder and identifies the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We are committed to safeguarding and promoting the welfare of children and young people and all staff and volunteers are required to share this commitment. All staff are representatives of the college and are required to recognise that their personal and online behaviour reflects their responsibility as role models in the community.</w:t>
      </w:r>
    </w:p>
    <w:p>
      <w:pPr>
        <w:rPr>
          <w:rFonts w:ascii="Century Gothic" w:hAnsi="Century Gothic"/>
          <w:sz w:val="20"/>
          <w:szCs w:val="20"/>
        </w:rPr>
      </w:pPr>
      <w:bookmarkStart w:id="0" w:name="_GoBack"/>
      <w:bookmarkEnd w:id="0"/>
    </w:p>
    <w:p>
      <w:pPr>
        <w:rPr>
          <w:rFonts w:ascii="Century Gothic" w:hAnsi="Century Gothic"/>
          <w:sz w:val="20"/>
          <w:szCs w:val="20"/>
        </w:rPr>
      </w:pPr>
      <w:r>
        <w:rPr>
          <w:rFonts w:ascii="Century Gothic" w:hAnsi="Century Gothic"/>
          <w:sz w:val="20"/>
          <w:szCs w:val="20"/>
        </w:rPr>
        <w:t>Appointment is subject to references and enhanced clearance by the Disclosure and Barring Service.</w:t>
      </w:r>
    </w:p>
    <w:p>
      <w:pPr>
        <w:rPr>
          <w:rFonts w:ascii="Century Gothic" w:hAnsi="Century Gothic"/>
          <w:sz w:val="20"/>
          <w:szCs w:val="20"/>
        </w:rPr>
      </w:pPr>
    </w:p>
    <w:p>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b/>
          <w:bCs/>
          <w:sz w:val="20"/>
          <w:szCs w:val="20"/>
        </w:rPr>
        <w:t>TEACHING ASSISTANT  </w:t>
      </w:r>
      <w:r>
        <w:rPr>
          <w:rStyle w:val="eop"/>
          <w:rFonts w:ascii="Century Gothic" w:hAnsi="Century Gothic" w:cs="Segoe UI"/>
          <w:sz w:val="20"/>
          <w:szCs w:val="20"/>
        </w:rPr>
        <w:t> </w:t>
      </w:r>
    </w:p>
    <w:p>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 xml:space="preserve">Entry level: Successful applications will need GCSE English and Maths </w:t>
      </w:r>
      <w:proofErr w:type="gramStart"/>
      <w:r>
        <w:rPr>
          <w:rStyle w:val="normaltextrun"/>
          <w:rFonts w:ascii="Century Gothic" w:hAnsi="Century Gothic" w:cs="Segoe UI"/>
          <w:sz w:val="20"/>
          <w:szCs w:val="20"/>
        </w:rPr>
        <w:t>grade</w:t>
      </w:r>
      <w:proofErr w:type="gramEnd"/>
      <w:r>
        <w:rPr>
          <w:rStyle w:val="normaltextrun"/>
          <w:rFonts w:ascii="Century Gothic" w:hAnsi="Century Gothic" w:cs="Segoe UI"/>
          <w:sz w:val="20"/>
          <w:szCs w:val="20"/>
        </w:rPr>
        <w:t xml:space="preserve"> C or above. Formal qualifications and experience of working with students with learning and/or social, emotional and behavioural difficulties would be an advantage.</w:t>
      </w:r>
      <w:r>
        <w:rPr>
          <w:rStyle w:val="eop"/>
          <w:rFonts w:ascii="Century Gothic" w:hAnsi="Century Gothic" w:cs="Segoe UI"/>
          <w:sz w:val="20"/>
          <w:szCs w:val="20"/>
        </w:rPr>
        <w:t> </w:t>
      </w:r>
    </w:p>
    <w:p>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Segoe UI"/>
          <w:sz w:val="20"/>
          <w:szCs w:val="20"/>
        </w:rPr>
        <w:t> </w:t>
      </w:r>
    </w:p>
    <w:p>
      <w:pPr>
        <w:pStyle w:val="paragraph"/>
        <w:spacing w:before="0" w:beforeAutospacing="0" w:after="0" w:afterAutospacing="0"/>
        <w:textAlignment w:val="baseline"/>
        <w:rPr>
          <w:rFonts w:ascii="Century Gothic" w:hAnsi="Century Gothic" w:cs="Segoe UI"/>
          <w:b/>
          <w:sz w:val="20"/>
          <w:szCs w:val="20"/>
        </w:rPr>
      </w:pPr>
      <w:r>
        <w:rPr>
          <w:rStyle w:val="normaltextrun"/>
          <w:rFonts w:ascii="Century Gothic" w:hAnsi="Century Gothic" w:cs="Segoe UI"/>
          <w:b/>
          <w:sz w:val="20"/>
          <w:szCs w:val="20"/>
        </w:rPr>
        <w:t>Reporting to: SEND Manager</w:t>
      </w:r>
      <w:r>
        <w:rPr>
          <w:rStyle w:val="eop"/>
          <w:rFonts w:ascii="Century Gothic" w:hAnsi="Century Gothic" w:cs="Segoe UI"/>
          <w:b/>
          <w:sz w:val="20"/>
          <w:szCs w:val="20"/>
        </w:rPr>
        <w:t> </w:t>
      </w:r>
    </w:p>
    <w:p>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Segoe UI"/>
          <w:sz w:val="20"/>
          <w:szCs w:val="20"/>
        </w:rPr>
        <w:t> </w:t>
      </w:r>
    </w:p>
    <w:p>
      <w:pPr>
        <w:pStyle w:val="paragraph"/>
        <w:spacing w:before="0" w:beforeAutospacing="0" w:after="0" w:afterAutospacing="0"/>
        <w:textAlignment w:val="baseline"/>
        <w:rPr>
          <w:rFonts w:ascii="Century Gothic" w:hAnsi="Century Gothic" w:cs="Segoe UI"/>
          <w:b/>
          <w:sz w:val="20"/>
          <w:szCs w:val="20"/>
        </w:rPr>
      </w:pPr>
      <w:r>
        <w:rPr>
          <w:rStyle w:val="normaltextrun"/>
          <w:rFonts w:ascii="Century Gothic" w:hAnsi="Century Gothic" w:cs="Segoe UI"/>
          <w:b/>
          <w:sz w:val="20"/>
          <w:szCs w:val="20"/>
        </w:rPr>
        <w:t>Job Description:</w:t>
      </w:r>
      <w:r>
        <w:rPr>
          <w:rStyle w:val="eop"/>
          <w:rFonts w:ascii="Century Gothic" w:hAnsi="Century Gothic" w:cs="Segoe UI"/>
          <w:b/>
          <w:sz w:val="20"/>
          <w:szCs w:val="20"/>
        </w:rPr>
        <w:t> </w:t>
      </w:r>
    </w:p>
    <w:p>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Segoe UI"/>
          <w:sz w:val="20"/>
          <w:szCs w:val="20"/>
        </w:rPr>
        <w:t> </w:t>
      </w:r>
    </w:p>
    <w:p>
      <w:pPr>
        <w:pStyle w:val="paragraph"/>
        <w:numPr>
          <w:ilvl w:val="0"/>
          <w:numId w:val="8"/>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support staff in all areas of the school as directed by the SEND Manager.</w:t>
      </w:r>
      <w:r>
        <w:rPr>
          <w:rStyle w:val="eop"/>
          <w:rFonts w:ascii="Century Gothic" w:hAnsi="Century Gothic" w:cs="Segoe UI"/>
          <w:sz w:val="20"/>
          <w:szCs w:val="20"/>
        </w:rPr>
        <w:t> </w:t>
      </w:r>
    </w:p>
    <w:p>
      <w:pPr>
        <w:pStyle w:val="paragraph"/>
        <w:numPr>
          <w:ilvl w:val="0"/>
          <w:numId w:val="8"/>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work as a member of the Learner Support Team within the classroom environment. </w:t>
      </w:r>
      <w:r>
        <w:rPr>
          <w:rStyle w:val="eop"/>
          <w:rFonts w:ascii="Century Gothic" w:hAnsi="Century Gothic" w:cs="Segoe UI"/>
          <w:sz w:val="20"/>
          <w:szCs w:val="20"/>
        </w:rPr>
        <w:t> </w:t>
      </w:r>
    </w:p>
    <w:p>
      <w:pPr>
        <w:pStyle w:val="paragraph"/>
        <w:numPr>
          <w:ilvl w:val="0"/>
          <w:numId w:val="8"/>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work under the direction of the teacher and support the learning/behaviour of each student according to their individual needs.</w:t>
      </w:r>
      <w:r>
        <w:rPr>
          <w:rStyle w:val="eop"/>
          <w:rFonts w:ascii="Century Gothic" w:hAnsi="Century Gothic" w:cs="Segoe UI"/>
          <w:sz w:val="20"/>
          <w:szCs w:val="20"/>
        </w:rPr>
        <w:t> </w:t>
      </w:r>
    </w:p>
    <w:p>
      <w:pPr>
        <w:pStyle w:val="paragraph"/>
        <w:numPr>
          <w:ilvl w:val="0"/>
          <w:numId w:val="9"/>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 xml:space="preserve">To monitor the progress in class </w:t>
      </w:r>
      <w:r>
        <w:rPr>
          <w:rStyle w:val="eop"/>
          <w:rFonts w:ascii="Century Gothic" w:hAnsi="Century Gothic" w:cs="Segoe UI"/>
          <w:sz w:val="20"/>
          <w:szCs w:val="20"/>
        </w:rPr>
        <w:t> </w:t>
      </w:r>
    </w:p>
    <w:p>
      <w:pPr>
        <w:pStyle w:val="paragraph"/>
        <w:numPr>
          <w:ilvl w:val="0"/>
          <w:numId w:val="9"/>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report student progress and problems to the Learner Support team and teachers.</w:t>
      </w:r>
      <w:r>
        <w:rPr>
          <w:rStyle w:val="eop"/>
          <w:rFonts w:ascii="Century Gothic" w:hAnsi="Century Gothic" w:cs="Segoe UI"/>
          <w:sz w:val="20"/>
          <w:szCs w:val="20"/>
        </w:rPr>
        <w:t> </w:t>
      </w:r>
    </w:p>
    <w:p>
      <w:pPr>
        <w:pStyle w:val="paragraph"/>
        <w:numPr>
          <w:ilvl w:val="0"/>
          <w:numId w:val="9"/>
        </w:numPr>
        <w:tabs>
          <w:tab w:val="clear" w:pos="720"/>
          <w:tab w:val="num" w:pos="426"/>
        </w:tabs>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keep department records on individual students and report back to key student tutors and the Learner Support team.</w:t>
      </w:r>
      <w:r>
        <w:rPr>
          <w:rStyle w:val="eop"/>
          <w:rFonts w:ascii="Century Gothic" w:hAnsi="Century Gothic" w:cs="Segoe UI"/>
          <w:sz w:val="20"/>
          <w:szCs w:val="20"/>
        </w:rPr>
        <w:t> </w:t>
      </w:r>
    </w:p>
    <w:p>
      <w:pPr>
        <w:pStyle w:val="paragraph"/>
        <w:numPr>
          <w:ilvl w:val="0"/>
          <w:numId w:val="9"/>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work with the support and guidance of the Director of Pupil Well Being when working with pupils who have social, emotional and/or behavioural difficulties.</w:t>
      </w:r>
      <w:r>
        <w:rPr>
          <w:rStyle w:val="eop"/>
          <w:rFonts w:ascii="Century Gothic" w:hAnsi="Century Gothic" w:cs="Segoe UI"/>
          <w:sz w:val="20"/>
          <w:szCs w:val="20"/>
        </w:rPr>
        <w:t> </w:t>
      </w:r>
    </w:p>
    <w:p>
      <w:pPr>
        <w:pStyle w:val="paragraph"/>
        <w:numPr>
          <w:ilvl w:val="0"/>
          <w:numId w:val="9"/>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assist the teacher in the planning of classroom activities and resources if advice is requested</w:t>
      </w:r>
      <w:r>
        <w:rPr>
          <w:rStyle w:val="eop"/>
          <w:rFonts w:ascii="Century Gothic" w:hAnsi="Century Gothic" w:cs="Segoe UI"/>
          <w:sz w:val="20"/>
          <w:szCs w:val="20"/>
        </w:rPr>
        <w:t>.</w:t>
      </w:r>
    </w:p>
    <w:p>
      <w:pPr>
        <w:pStyle w:val="paragraph"/>
        <w:numPr>
          <w:ilvl w:val="0"/>
          <w:numId w:val="10"/>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take part in supervision of routine testing and exams.</w:t>
      </w:r>
      <w:r>
        <w:rPr>
          <w:rStyle w:val="eop"/>
          <w:rFonts w:ascii="Century Gothic" w:hAnsi="Century Gothic" w:cs="Segoe UI"/>
          <w:sz w:val="20"/>
          <w:szCs w:val="20"/>
        </w:rPr>
        <w:t> </w:t>
      </w:r>
    </w:p>
    <w:p>
      <w:pPr>
        <w:pStyle w:val="paragraph"/>
        <w:numPr>
          <w:ilvl w:val="0"/>
          <w:numId w:val="10"/>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take part in supervision of the Learner Support base at breaks and lunchtimes.</w:t>
      </w:r>
      <w:r>
        <w:rPr>
          <w:rStyle w:val="eop"/>
          <w:rFonts w:ascii="Century Gothic" w:hAnsi="Century Gothic" w:cs="Segoe UI"/>
          <w:sz w:val="20"/>
          <w:szCs w:val="20"/>
        </w:rPr>
        <w:t> (there is additional pay for this)</w:t>
      </w:r>
    </w:p>
    <w:p>
      <w:pPr>
        <w:pStyle w:val="paragraph"/>
        <w:numPr>
          <w:ilvl w:val="0"/>
          <w:numId w:val="10"/>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complete two school lunch duties a week (there is additional pay for this)</w:t>
      </w:r>
      <w:r>
        <w:rPr>
          <w:rStyle w:val="eop"/>
          <w:rFonts w:ascii="Century Gothic" w:hAnsi="Century Gothic" w:cs="Segoe UI"/>
          <w:sz w:val="20"/>
          <w:szCs w:val="20"/>
        </w:rPr>
        <w:t> </w:t>
      </w:r>
    </w:p>
    <w:p>
      <w:pPr>
        <w:pStyle w:val="paragraph"/>
        <w:numPr>
          <w:ilvl w:val="0"/>
          <w:numId w:val="10"/>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assist with lunchtime clubs, run by the Learner Support team for specific, selected students.</w:t>
      </w:r>
      <w:r>
        <w:rPr>
          <w:rStyle w:val="eop"/>
          <w:rFonts w:ascii="Century Gothic" w:hAnsi="Century Gothic" w:cs="Segoe UI"/>
          <w:sz w:val="20"/>
          <w:szCs w:val="20"/>
        </w:rPr>
        <w:t xml:space="preserve"> (there is additional pay for this) </w:t>
      </w:r>
    </w:p>
    <w:p>
      <w:pPr>
        <w:pStyle w:val="paragraph"/>
        <w:numPr>
          <w:ilvl w:val="0"/>
          <w:numId w:val="10"/>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take part in supervision of students on school trips.</w:t>
      </w:r>
      <w:r>
        <w:rPr>
          <w:rStyle w:val="eop"/>
          <w:rFonts w:ascii="Century Gothic" w:hAnsi="Century Gothic" w:cs="Segoe UI"/>
          <w:sz w:val="20"/>
          <w:szCs w:val="20"/>
        </w:rPr>
        <w:t> </w:t>
      </w:r>
    </w:p>
    <w:p>
      <w:pPr>
        <w:pStyle w:val="paragraph"/>
        <w:numPr>
          <w:ilvl w:val="0"/>
          <w:numId w:val="11"/>
        </w:numPr>
        <w:spacing w:before="0" w:beforeAutospacing="0" w:after="0" w:afterAutospacing="0"/>
        <w:ind w:left="284" w:hanging="284"/>
        <w:textAlignment w:val="baseline"/>
        <w:rPr>
          <w:rFonts w:ascii="Century Gothic" w:hAnsi="Century Gothic" w:cs="Segoe UI"/>
          <w:sz w:val="20"/>
          <w:szCs w:val="20"/>
        </w:rPr>
      </w:pPr>
      <w:r>
        <w:rPr>
          <w:rStyle w:val="normaltextrun"/>
          <w:rFonts w:ascii="Century Gothic" w:hAnsi="Century Gothic" w:cs="Segoe UI"/>
          <w:sz w:val="20"/>
          <w:szCs w:val="20"/>
        </w:rPr>
        <w:t>To carry out clerical tasks as directed e.g. photocopying, filing.</w:t>
      </w:r>
      <w:r>
        <w:rPr>
          <w:rStyle w:val="eop"/>
          <w:rFonts w:ascii="Century Gothic" w:hAnsi="Century Gothic" w:cs="Segoe UI"/>
          <w:sz w:val="20"/>
          <w:szCs w:val="20"/>
        </w:rPr>
        <w:t> </w:t>
      </w:r>
    </w:p>
    <w:p>
      <w:pPr>
        <w:pStyle w:val="paragraph"/>
        <w:numPr>
          <w:ilvl w:val="0"/>
          <w:numId w:val="11"/>
        </w:numPr>
        <w:spacing w:before="0" w:beforeAutospacing="0" w:after="0" w:afterAutospacing="0"/>
        <w:ind w:left="426" w:hanging="426"/>
        <w:textAlignment w:val="baseline"/>
        <w:rPr>
          <w:rFonts w:ascii="Century Gothic" w:hAnsi="Century Gothic" w:cs="Segoe UI"/>
          <w:sz w:val="20"/>
          <w:szCs w:val="20"/>
        </w:rPr>
      </w:pPr>
      <w:r>
        <w:rPr>
          <w:rStyle w:val="normaltextrun"/>
          <w:rFonts w:ascii="Century Gothic" w:hAnsi="Century Gothic" w:cs="Segoe UI"/>
          <w:sz w:val="20"/>
          <w:szCs w:val="20"/>
        </w:rPr>
        <w:lastRenderedPageBreak/>
        <w:t>To take a full and active part in the discipline of children in accordance with the College ‘Behaviour Policy’.</w:t>
      </w:r>
      <w:r>
        <w:rPr>
          <w:rStyle w:val="eop"/>
          <w:rFonts w:ascii="Century Gothic" w:hAnsi="Century Gothic" w:cs="Segoe UI"/>
          <w:sz w:val="20"/>
          <w:szCs w:val="20"/>
        </w:rPr>
        <w:t> </w:t>
      </w:r>
    </w:p>
    <w:p>
      <w:pPr>
        <w:pStyle w:val="paragraph"/>
        <w:numPr>
          <w:ilvl w:val="0"/>
          <w:numId w:val="11"/>
        </w:numPr>
        <w:tabs>
          <w:tab w:val="clear" w:pos="1440"/>
        </w:tabs>
        <w:spacing w:before="0" w:beforeAutospacing="0" w:after="0" w:afterAutospacing="0"/>
        <w:ind w:left="284" w:hanging="306"/>
        <w:textAlignment w:val="baseline"/>
        <w:rPr>
          <w:rFonts w:ascii="Century Gothic" w:hAnsi="Century Gothic" w:cs="Segoe UI"/>
          <w:sz w:val="20"/>
          <w:szCs w:val="20"/>
        </w:rPr>
      </w:pPr>
      <w:r>
        <w:rPr>
          <w:rStyle w:val="normaltextrun"/>
          <w:rFonts w:ascii="Century Gothic" w:hAnsi="Century Gothic" w:cs="Segoe UI"/>
          <w:sz w:val="20"/>
          <w:szCs w:val="20"/>
        </w:rPr>
        <w:t>To attend a 15-minute briefing at 3.00pm each Friday afternoon, at the start of in-house training for teaching staff</w:t>
      </w:r>
      <w:r>
        <w:rPr>
          <w:rStyle w:val="eop"/>
          <w:rFonts w:ascii="Century Gothic" w:hAnsi="Century Gothic" w:cs="Segoe UI"/>
          <w:sz w:val="20"/>
          <w:szCs w:val="20"/>
        </w:rPr>
        <w:t> </w:t>
      </w:r>
    </w:p>
    <w:p>
      <w:pPr>
        <w:pStyle w:val="paragraph"/>
        <w:numPr>
          <w:ilvl w:val="0"/>
          <w:numId w:val="11"/>
        </w:numPr>
        <w:spacing w:before="0" w:beforeAutospacing="0" w:after="0" w:afterAutospacing="0"/>
        <w:ind w:left="284" w:hanging="306"/>
        <w:textAlignment w:val="baseline"/>
        <w:rPr>
          <w:rFonts w:ascii="Century Gothic" w:hAnsi="Century Gothic" w:cs="Segoe UI"/>
          <w:sz w:val="20"/>
          <w:szCs w:val="20"/>
        </w:rPr>
      </w:pPr>
      <w:r>
        <w:rPr>
          <w:rStyle w:val="normaltextrun"/>
          <w:rFonts w:ascii="Century Gothic" w:hAnsi="Century Gothic" w:cs="Segoe UI"/>
          <w:sz w:val="20"/>
          <w:szCs w:val="20"/>
        </w:rPr>
        <w:t>To attend Improvement Group meetings, as directed by the Team Leader.</w:t>
      </w:r>
      <w:r>
        <w:rPr>
          <w:rStyle w:val="eop"/>
          <w:rFonts w:ascii="Century Gothic" w:hAnsi="Century Gothic" w:cs="Segoe UI"/>
          <w:sz w:val="20"/>
          <w:szCs w:val="20"/>
        </w:rPr>
        <w:t> </w:t>
      </w:r>
    </w:p>
    <w:p>
      <w:pPr>
        <w:pStyle w:val="paragraph"/>
        <w:numPr>
          <w:ilvl w:val="0"/>
          <w:numId w:val="11"/>
        </w:numPr>
        <w:spacing w:before="0" w:beforeAutospacing="0" w:after="0" w:afterAutospacing="0"/>
        <w:ind w:left="284" w:hanging="306"/>
        <w:textAlignment w:val="baseline"/>
        <w:rPr>
          <w:rFonts w:ascii="Century Gothic" w:hAnsi="Century Gothic" w:cs="Segoe UI"/>
          <w:sz w:val="20"/>
          <w:szCs w:val="20"/>
        </w:rPr>
      </w:pPr>
      <w:r>
        <w:rPr>
          <w:rStyle w:val="normaltextrun"/>
          <w:rFonts w:ascii="Century Gothic" w:hAnsi="Century Gothic" w:cs="Segoe UI"/>
          <w:sz w:val="20"/>
          <w:szCs w:val="20"/>
        </w:rPr>
        <w:t>To undertake training, where appropriate.</w:t>
      </w:r>
      <w:r>
        <w:rPr>
          <w:rStyle w:val="eop"/>
          <w:rFonts w:ascii="Century Gothic" w:hAnsi="Century Gothic" w:cs="Segoe UI"/>
          <w:sz w:val="20"/>
          <w:szCs w:val="20"/>
        </w:rPr>
        <w:t> </w:t>
      </w:r>
    </w:p>
    <w:p>
      <w:pPr>
        <w:pStyle w:val="paragraph"/>
        <w:numPr>
          <w:ilvl w:val="0"/>
          <w:numId w:val="11"/>
        </w:numPr>
        <w:tabs>
          <w:tab w:val="clear" w:pos="1440"/>
        </w:tabs>
        <w:spacing w:before="0" w:beforeAutospacing="0" w:after="0" w:afterAutospacing="0"/>
        <w:ind w:left="284" w:hanging="306"/>
        <w:textAlignment w:val="baseline"/>
        <w:rPr>
          <w:rFonts w:ascii="Century Gothic" w:hAnsi="Century Gothic" w:cs="Segoe UI"/>
          <w:sz w:val="20"/>
          <w:szCs w:val="20"/>
        </w:rPr>
      </w:pPr>
      <w:r>
        <w:rPr>
          <w:rStyle w:val="normaltextrun"/>
          <w:rFonts w:ascii="Century Gothic" w:hAnsi="Century Gothic" w:cs="Segoe UI"/>
          <w:sz w:val="20"/>
          <w:szCs w:val="20"/>
        </w:rPr>
        <w:t>Any other duty that the school considers reasonable.</w:t>
      </w:r>
      <w:r>
        <w:rPr>
          <w:rStyle w:val="eop"/>
          <w:rFonts w:ascii="Century Gothic" w:hAnsi="Century Gothic" w:cs="Segoe UI"/>
          <w:sz w:val="20"/>
          <w:szCs w:val="20"/>
        </w:rPr>
        <w:t> </w:t>
      </w:r>
    </w:p>
    <w:p>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cs="Segoe UI"/>
          <w:sz w:val="20"/>
          <w:szCs w:val="20"/>
        </w:rPr>
        <w:t> </w:t>
      </w:r>
    </w:p>
    <w:p>
      <w:pPr>
        <w:pStyle w:val="paragraph"/>
        <w:spacing w:before="0" w:beforeAutospacing="0" w:after="0" w:afterAutospacing="0"/>
        <w:textAlignment w:val="baseline"/>
        <w:rPr>
          <w:rFonts w:ascii="Century Gothic" w:hAnsi="Century Gothic" w:cs="Segoe UI"/>
          <w:sz w:val="20"/>
          <w:szCs w:val="20"/>
        </w:rPr>
      </w:pPr>
      <w:r>
        <w:rPr>
          <w:rStyle w:val="eop"/>
          <w:rFonts w:ascii="Century Gothic" w:hAnsi="Century Gothic"/>
          <w:sz w:val="20"/>
          <w:szCs w:val="20"/>
        </w:rPr>
        <w:t> </w:t>
      </w:r>
    </w:p>
    <w:p>
      <w:pPr>
        <w:ind w:left="360"/>
        <w:rPr>
          <w:rFonts w:ascii="Century Gothic" w:hAnsi="Century Gothic"/>
          <w:sz w:val="20"/>
          <w:szCs w:val="20"/>
        </w:rPr>
      </w:pPr>
    </w:p>
    <w:p>
      <w:pPr>
        <w:rPr>
          <w:rFonts w:ascii="Century Gothic" w:hAnsi="Century Gothic"/>
          <w:b/>
          <w:sz w:val="20"/>
          <w:szCs w:val="20"/>
        </w:rPr>
      </w:pPr>
      <w:r>
        <w:rPr>
          <w:rFonts w:ascii="Century Gothic" w:hAnsi="Century Gothic"/>
          <w:b/>
          <w:sz w:val="20"/>
          <w:szCs w:val="20"/>
        </w:rPr>
        <w:t>Student Welfare</w:t>
      </w:r>
    </w:p>
    <w:p>
      <w:pPr>
        <w:rPr>
          <w:rFonts w:ascii="Century Gothic" w:hAnsi="Century Gothic"/>
          <w:b/>
          <w:sz w:val="20"/>
          <w:szCs w:val="20"/>
        </w:rPr>
      </w:pPr>
    </w:p>
    <w:p>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Follow behaviour protocols as set out by the school</w:t>
      </w:r>
    </w:p>
    <w:p>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Report all incidents of bullying and other forms of harassment and follow school procedures in all cases</w:t>
      </w:r>
    </w:p>
    <w:p>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Read, understand and apply the procedures in the school’s Child Protection policy and report all concerns immediately to the named officer for child protection</w:t>
      </w:r>
    </w:p>
    <w:p>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Ensure that the health and safety of students, both in and around school and on trips and visits is always paramount and that during visits school protocols are followed in full</w:t>
      </w:r>
    </w:p>
    <w:p>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Undertake the duties of a Tutor and at least one lunchtime duty</w:t>
      </w:r>
    </w:p>
    <w:p>
      <w:pPr>
        <w:pStyle w:val="ListParagraph"/>
        <w:spacing w:after="0" w:line="240" w:lineRule="auto"/>
        <w:rPr>
          <w:rFonts w:ascii="Century Gothic" w:hAnsi="Century Gothic"/>
          <w:sz w:val="20"/>
          <w:szCs w:val="20"/>
        </w:rPr>
      </w:pPr>
    </w:p>
    <w:p>
      <w:pPr>
        <w:pStyle w:val="ListParagraph"/>
        <w:spacing w:after="0" w:line="240" w:lineRule="auto"/>
        <w:rPr>
          <w:rFonts w:ascii="Century Gothic" w:hAnsi="Century Gothic"/>
          <w:sz w:val="20"/>
          <w:szCs w:val="20"/>
        </w:rPr>
      </w:pPr>
    </w:p>
    <w:p>
      <w:pPr>
        <w:rPr>
          <w:rFonts w:ascii="Century Gothic" w:hAnsi="Century Gothic"/>
          <w:b/>
          <w:sz w:val="20"/>
          <w:szCs w:val="20"/>
        </w:rPr>
      </w:pPr>
      <w:r>
        <w:rPr>
          <w:rFonts w:ascii="Century Gothic" w:hAnsi="Century Gothic"/>
          <w:b/>
          <w:sz w:val="20"/>
          <w:szCs w:val="20"/>
        </w:rPr>
        <w:t>Professional</w:t>
      </w:r>
    </w:p>
    <w:p>
      <w:pPr>
        <w:rPr>
          <w:rFonts w:ascii="Century Gothic" w:hAnsi="Century Gothic"/>
          <w:b/>
          <w:sz w:val="20"/>
          <w:szCs w:val="20"/>
        </w:rPr>
      </w:pPr>
    </w:p>
    <w:p>
      <w:pPr>
        <w:pStyle w:val="NormalWeb"/>
        <w:numPr>
          <w:ilvl w:val="0"/>
          <w:numId w:val="7"/>
        </w:numPr>
        <w:shd w:val="clear" w:color="auto" w:fill="FFFFFF"/>
        <w:spacing w:before="0" w:beforeAutospacing="0" w:after="0" w:afterAutospacing="0"/>
        <w:ind w:left="714" w:hanging="357"/>
        <w:rPr>
          <w:rFonts w:ascii="Century Gothic" w:hAnsi="Century Gothic" w:cs="Calibri"/>
          <w:color w:val="222222"/>
          <w:sz w:val="20"/>
          <w:szCs w:val="20"/>
        </w:rPr>
      </w:pPr>
      <w:r>
        <w:rPr>
          <w:rFonts w:ascii="Century Gothic" w:hAnsi="Century Gothic" w:cs="Calibri"/>
          <w:color w:val="222222"/>
          <w:sz w:val="20"/>
          <w:szCs w:val="20"/>
        </w:rPr>
        <w:t>The capacity to work effectively and efficiently with our SEND department is crucial, supporting them with information requests throughout the year.  The successful candidate will share the college’s vision and belief that all ability is not fixed. Other necessary qualities include professionalism, discretion, efficacy, the ability to work on your own initiative as well as part of a team, and a willingness to contribute to the wider life of Casterton College, Rutland.</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Maintain the highest standards of professional appearance, integrity and honesty</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Dress at work in accordance with the staff dress code</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Act as a role model to young people and other staff, including online</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 xml:space="preserve">Behave professionally and respectfully towards other members of staff and contribute towards a focused, respectful and professional working culture </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Ensure that all work carried out in preparation for an exam or on behalf of an examination board is done so in accordance with the rules for that exam</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Attend meetings and training as required</w:t>
      </w:r>
    </w:p>
    <w:p>
      <w:pPr>
        <w:pStyle w:val="ListParagraph"/>
        <w:numPr>
          <w:ilvl w:val="0"/>
          <w:numId w:val="6"/>
        </w:numPr>
        <w:spacing w:after="0" w:line="240" w:lineRule="auto"/>
        <w:rPr>
          <w:rFonts w:ascii="Century Gothic" w:hAnsi="Century Gothic"/>
          <w:sz w:val="20"/>
          <w:szCs w:val="20"/>
        </w:rPr>
      </w:pPr>
      <w:r>
        <w:rPr>
          <w:rFonts w:ascii="Century Gothic" w:hAnsi="Century Gothic"/>
          <w:sz w:val="20"/>
          <w:szCs w:val="20"/>
        </w:rPr>
        <w:t>Undertake any other duties or responsibilities as required by the Principal</w:t>
      </w:r>
    </w:p>
    <w:p>
      <w:pPr>
        <w:rPr>
          <w:rFonts w:ascii="Century Gothic" w:hAnsi="Century Gothic"/>
          <w:sz w:val="20"/>
          <w:szCs w:val="20"/>
        </w:rPr>
      </w:pPr>
    </w:p>
    <w:p>
      <w:pPr>
        <w:rPr>
          <w:rFonts w:ascii="Century Gothic" w:hAnsi="Century Gothic"/>
          <w:sz w:val="20"/>
          <w:szCs w:val="20"/>
        </w:rPr>
      </w:pPr>
      <w:r>
        <w:rPr>
          <w:rFonts w:ascii="Century Gothic" w:hAnsi="Century Gothic"/>
          <w:sz w:val="20"/>
          <w:szCs w:val="20"/>
        </w:rPr>
        <w:t>This job description is not intended to be an absolute definition of responsibilities and duties as others may arise in this post.</w:t>
      </w:r>
    </w:p>
    <w:p>
      <w:pPr>
        <w:rPr>
          <w:rFonts w:ascii="Century Gothic" w:hAnsi="Century Gothic"/>
          <w:sz w:val="20"/>
          <w:szCs w:val="20"/>
        </w:rPr>
      </w:pPr>
    </w:p>
    <w:p>
      <w:pPr>
        <w:jc w:val="right"/>
        <w:rPr>
          <w:rFonts w:ascii="Century Gothic" w:hAnsi="Century Gothic"/>
          <w:b/>
          <w:sz w:val="20"/>
          <w:szCs w:val="20"/>
        </w:rPr>
      </w:pPr>
      <w:r>
        <w:rPr>
          <w:rFonts w:ascii="Century Gothic" w:hAnsi="Century Gothic"/>
          <w:b/>
          <w:sz w:val="20"/>
          <w:szCs w:val="20"/>
        </w:rPr>
        <w:t>March 2021</w:t>
      </w:r>
    </w:p>
    <w:p>
      <w:pPr>
        <w:jc w:val="right"/>
        <w:rPr>
          <w:rFonts w:ascii="Century Gothic" w:hAnsi="Century Gothic"/>
          <w:b/>
          <w:sz w:val="22"/>
        </w:rPr>
      </w:pPr>
    </w:p>
    <w:sectPr>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FE2"/>
    <w:multiLevelType w:val="hybridMultilevel"/>
    <w:tmpl w:val="772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6168"/>
    <w:multiLevelType w:val="multilevel"/>
    <w:tmpl w:val="41560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24DAB"/>
    <w:multiLevelType w:val="multilevel"/>
    <w:tmpl w:val="C736DC6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D030C75"/>
    <w:multiLevelType w:val="hybridMultilevel"/>
    <w:tmpl w:val="4F9A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177BC"/>
    <w:multiLevelType w:val="hybridMultilevel"/>
    <w:tmpl w:val="8CA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91034"/>
    <w:multiLevelType w:val="hybridMultilevel"/>
    <w:tmpl w:val="8D88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54FAD"/>
    <w:multiLevelType w:val="multilevel"/>
    <w:tmpl w:val="B0C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AF7969"/>
    <w:multiLevelType w:val="multilevel"/>
    <w:tmpl w:val="0744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551D2E"/>
    <w:multiLevelType w:val="hybridMultilevel"/>
    <w:tmpl w:val="481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933C1"/>
    <w:multiLevelType w:val="multilevel"/>
    <w:tmpl w:val="438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95D40"/>
    <w:multiLevelType w:val="hybridMultilevel"/>
    <w:tmpl w:val="6F5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028D3"/>
    <w:multiLevelType w:val="hybridMultilevel"/>
    <w:tmpl w:val="CE80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0"/>
  </w:num>
  <w:num w:numId="6">
    <w:abstractNumId w:val="11"/>
  </w:num>
  <w:num w:numId="7">
    <w:abstractNumId w:val="5"/>
  </w:num>
  <w:num w:numId="8">
    <w:abstractNumId w:val="1"/>
  </w:num>
  <w:num w:numId="9">
    <w:abstractNumId w:val="9"/>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0F635-ECA8-41FB-99DB-EC47DE2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pPr>
      <w:spacing w:before="100" w:beforeAutospacing="1" w:after="100" w:afterAutospacing="1"/>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9622">
      <w:bodyDiv w:val="1"/>
      <w:marLeft w:val="0"/>
      <w:marRight w:val="0"/>
      <w:marTop w:val="0"/>
      <w:marBottom w:val="0"/>
      <w:divBdr>
        <w:top w:val="none" w:sz="0" w:space="0" w:color="auto"/>
        <w:left w:val="none" w:sz="0" w:space="0" w:color="auto"/>
        <w:bottom w:val="none" w:sz="0" w:space="0" w:color="auto"/>
        <w:right w:val="none" w:sz="0" w:space="0" w:color="auto"/>
      </w:divBdr>
      <w:divsChild>
        <w:div w:id="14576358">
          <w:marLeft w:val="0"/>
          <w:marRight w:val="0"/>
          <w:marTop w:val="0"/>
          <w:marBottom w:val="0"/>
          <w:divBdr>
            <w:top w:val="none" w:sz="0" w:space="0" w:color="auto"/>
            <w:left w:val="none" w:sz="0" w:space="0" w:color="auto"/>
            <w:bottom w:val="none" w:sz="0" w:space="0" w:color="auto"/>
            <w:right w:val="none" w:sz="0" w:space="0" w:color="auto"/>
          </w:divBdr>
        </w:div>
        <w:div w:id="837967947">
          <w:marLeft w:val="0"/>
          <w:marRight w:val="0"/>
          <w:marTop w:val="0"/>
          <w:marBottom w:val="0"/>
          <w:divBdr>
            <w:top w:val="none" w:sz="0" w:space="0" w:color="auto"/>
            <w:left w:val="none" w:sz="0" w:space="0" w:color="auto"/>
            <w:bottom w:val="none" w:sz="0" w:space="0" w:color="auto"/>
            <w:right w:val="none" w:sz="0" w:space="0" w:color="auto"/>
          </w:divBdr>
        </w:div>
        <w:div w:id="1251935436">
          <w:marLeft w:val="0"/>
          <w:marRight w:val="0"/>
          <w:marTop w:val="0"/>
          <w:marBottom w:val="0"/>
          <w:divBdr>
            <w:top w:val="none" w:sz="0" w:space="0" w:color="auto"/>
            <w:left w:val="none" w:sz="0" w:space="0" w:color="auto"/>
            <w:bottom w:val="none" w:sz="0" w:space="0" w:color="auto"/>
            <w:right w:val="none" w:sz="0" w:space="0" w:color="auto"/>
          </w:divBdr>
        </w:div>
        <w:div w:id="76942717">
          <w:marLeft w:val="0"/>
          <w:marRight w:val="0"/>
          <w:marTop w:val="0"/>
          <w:marBottom w:val="0"/>
          <w:divBdr>
            <w:top w:val="none" w:sz="0" w:space="0" w:color="auto"/>
            <w:left w:val="none" w:sz="0" w:space="0" w:color="auto"/>
            <w:bottom w:val="none" w:sz="0" w:space="0" w:color="auto"/>
            <w:right w:val="none" w:sz="0" w:space="0" w:color="auto"/>
          </w:divBdr>
        </w:div>
        <w:div w:id="2063214622">
          <w:marLeft w:val="0"/>
          <w:marRight w:val="0"/>
          <w:marTop w:val="0"/>
          <w:marBottom w:val="0"/>
          <w:divBdr>
            <w:top w:val="none" w:sz="0" w:space="0" w:color="auto"/>
            <w:left w:val="none" w:sz="0" w:space="0" w:color="auto"/>
            <w:bottom w:val="none" w:sz="0" w:space="0" w:color="auto"/>
            <w:right w:val="none" w:sz="0" w:space="0" w:color="auto"/>
          </w:divBdr>
        </w:div>
        <w:div w:id="1008026240">
          <w:marLeft w:val="0"/>
          <w:marRight w:val="0"/>
          <w:marTop w:val="0"/>
          <w:marBottom w:val="0"/>
          <w:divBdr>
            <w:top w:val="none" w:sz="0" w:space="0" w:color="auto"/>
            <w:left w:val="none" w:sz="0" w:space="0" w:color="auto"/>
            <w:bottom w:val="none" w:sz="0" w:space="0" w:color="auto"/>
            <w:right w:val="none" w:sz="0" w:space="0" w:color="auto"/>
          </w:divBdr>
          <w:divsChild>
            <w:div w:id="432433677">
              <w:marLeft w:val="0"/>
              <w:marRight w:val="0"/>
              <w:marTop w:val="0"/>
              <w:marBottom w:val="0"/>
              <w:divBdr>
                <w:top w:val="none" w:sz="0" w:space="0" w:color="auto"/>
                <w:left w:val="none" w:sz="0" w:space="0" w:color="auto"/>
                <w:bottom w:val="none" w:sz="0" w:space="0" w:color="auto"/>
                <w:right w:val="none" w:sz="0" w:space="0" w:color="auto"/>
              </w:divBdr>
            </w:div>
            <w:div w:id="417793475">
              <w:marLeft w:val="0"/>
              <w:marRight w:val="0"/>
              <w:marTop w:val="0"/>
              <w:marBottom w:val="0"/>
              <w:divBdr>
                <w:top w:val="none" w:sz="0" w:space="0" w:color="auto"/>
                <w:left w:val="none" w:sz="0" w:space="0" w:color="auto"/>
                <w:bottom w:val="none" w:sz="0" w:space="0" w:color="auto"/>
                <w:right w:val="none" w:sz="0" w:space="0" w:color="auto"/>
              </w:divBdr>
            </w:div>
            <w:div w:id="585266676">
              <w:marLeft w:val="0"/>
              <w:marRight w:val="0"/>
              <w:marTop w:val="0"/>
              <w:marBottom w:val="0"/>
              <w:divBdr>
                <w:top w:val="none" w:sz="0" w:space="0" w:color="auto"/>
                <w:left w:val="none" w:sz="0" w:space="0" w:color="auto"/>
                <w:bottom w:val="none" w:sz="0" w:space="0" w:color="auto"/>
                <w:right w:val="none" w:sz="0" w:space="0" w:color="auto"/>
              </w:divBdr>
            </w:div>
          </w:divsChild>
        </w:div>
        <w:div w:id="1396125514">
          <w:marLeft w:val="0"/>
          <w:marRight w:val="0"/>
          <w:marTop w:val="0"/>
          <w:marBottom w:val="0"/>
          <w:divBdr>
            <w:top w:val="none" w:sz="0" w:space="0" w:color="auto"/>
            <w:left w:val="none" w:sz="0" w:space="0" w:color="auto"/>
            <w:bottom w:val="none" w:sz="0" w:space="0" w:color="auto"/>
            <w:right w:val="none" w:sz="0" w:space="0" w:color="auto"/>
          </w:divBdr>
          <w:divsChild>
            <w:div w:id="1387994980">
              <w:marLeft w:val="0"/>
              <w:marRight w:val="0"/>
              <w:marTop w:val="0"/>
              <w:marBottom w:val="0"/>
              <w:divBdr>
                <w:top w:val="none" w:sz="0" w:space="0" w:color="auto"/>
                <w:left w:val="none" w:sz="0" w:space="0" w:color="auto"/>
                <w:bottom w:val="none" w:sz="0" w:space="0" w:color="auto"/>
                <w:right w:val="none" w:sz="0" w:space="0" w:color="auto"/>
              </w:divBdr>
            </w:div>
          </w:divsChild>
        </w:div>
        <w:div w:id="1646886661">
          <w:marLeft w:val="0"/>
          <w:marRight w:val="0"/>
          <w:marTop w:val="0"/>
          <w:marBottom w:val="0"/>
          <w:divBdr>
            <w:top w:val="none" w:sz="0" w:space="0" w:color="auto"/>
            <w:left w:val="none" w:sz="0" w:space="0" w:color="auto"/>
            <w:bottom w:val="none" w:sz="0" w:space="0" w:color="auto"/>
            <w:right w:val="none" w:sz="0" w:space="0" w:color="auto"/>
          </w:divBdr>
          <w:divsChild>
            <w:div w:id="928004316">
              <w:marLeft w:val="0"/>
              <w:marRight w:val="0"/>
              <w:marTop w:val="0"/>
              <w:marBottom w:val="0"/>
              <w:divBdr>
                <w:top w:val="none" w:sz="0" w:space="0" w:color="auto"/>
                <w:left w:val="none" w:sz="0" w:space="0" w:color="auto"/>
                <w:bottom w:val="none" w:sz="0" w:space="0" w:color="auto"/>
                <w:right w:val="none" w:sz="0" w:space="0" w:color="auto"/>
              </w:divBdr>
            </w:div>
          </w:divsChild>
        </w:div>
        <w:div w:id="1428578059">
          <w:marLeft w:val="0"/>
          <w:marRight w:val="0"/>
          <w:marTop w:val="0"/>
          <w:marBottom w:val="0"/>
          <w:divBdr>
            <w:top w:val="none" w:sz="0" w:space="0" w:color="auto"/>
            <w:left w:val="none" w:sz="0" w:space="0" w:color="auto"/>
            <w:bottom w:val="none" w:sz="0" w:space="0" w:color="auto"/>
            <w:right w:val="none" w:sz="0" w:space="0" w:color="auto"/>
          </w:divBdr>
          <w:divsChild>
            <w:div w:id="113864177">
              <w:marLeft w:val="0"/>
              <w:marRight w:val="0"/>
              <w:marTop w:val="0"/>
              <w:marBottom w:val="0"/>
              <w:divBdr>
                <w:top w:val="none" w:sz="0" w:space="0" w:color="auto"/>
                <w:left w:val="none" w:sz="0" w:space="0" w:color="auto"/>
                <w:bottom w:val="none" w:sz="0" w:space="0" w:color="auto"/>
                <w:right w:val="none" w:sz="0" w:space="0" w:color="auto"/>
              </w:divBdr>
            </w:div>
          </w:divsChild>
        </w:div>
        <w:div w:id="1940025069">
          <w:marLeft w:val="0"/>
          <w:marRight w:val="0"/>
          <w:marTop w:val="0"/>
          <w:marBottom w:val="0"/>
          <w:divBdr>
            <w:top w:val="none" w:sz="0" w:space="0" w:color="auto"/>
            <w:left w:val="none" w:sz="0" w:space="0" w:color="auto"/>
            <w:bottom w:val="none" w:sz="0" w:space="0" w:color="auto"/>
            <w:right w:val="none" w:sz="0" w:space="0" w:color="auto"/>
          </w:divBdr>
          <w:divsChild>
            <w:div w:id="1086927444">
              <w:marLeft w:val="0"/>
              <w:marRight w:val="0"/>
              <w:marTop w:val="0"/>
              <w:marBottom w:val="0"/>
              <w:divBdr>
                <w:top w:val="none" w:sz="0" w:space="0" w:color="auto"/>
                <w:left w:val="none" w:sz="0" w:space="0" w:color="auto"/>
                <w:bottom w:val="none" w:sz="0" w:space="0" w:color="auto"/>
                <w:right w:val="none" w:sz="0" w:space="0" w:color="auto"/>
              </w:divBdr>
            </w:div>
            <w:div w:id="1581063460">
              <w:marLeft w:val="0"/>
              <w:marRight w:val="0"/>
              <w:marTop w:val="0"/>
              <w:marBottom w:val="0"/>
              <w:divBdr>
                <w:top w:val="none" w:sz="0" w:space="0" w:color="auto"/>
                <w:left w:val="none" w:sz="0" w:space="0" w:color="auto"/>
                <w:bottom w:val="none" w:sz="0" w:space="0" w:color="auto"/>
                <w:right w:val="none" w:sz="0" w:space="0" w:color="auto"/>
              </w:divBdr>
            </w:div>
            <w:div w:id="828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25F9ABF27A446BA69535FAE17E01F" ma:contentTypeVersion="9" ma:contentTypeDescription="Create a new document." ma:contentTypeScope="" ma:versionID="12ef8e0649bbed027794259019730e2d">
  <xsd:schema xmlns:xsd="http://www.w3.org/2001/XMLSchema" xmlns:xs="http://www.w3.org/2001/XMLSchema" xmlns:p="http://schemas.microsoft.com/office/2006/metadata/properties" xmlns:ns2="d80cc08a-2602-4f31-a269-2eb5c04298c4" xmlns:ns3="202de911-8d02-45cf-9cb2-f4ef11c71100" targetNamespace="http://schemas.microsoft.com/office/2006/metadata/properties" ma:root="true" ma:fieldsID="d002859bc23390c96ca5a5986539e094" ns2:_="" ns3:_="">
    <xsd:import namespace="d80cc08a-2602-4f31-a269-2eb5c04298c4"/>
    <xsd:import namespace="202de911-8d02-45cf-9cb2-f4ef11c7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c08a-2602-4f31-a269-2eb5c0429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e911-8d02-45cf-9cb2-f4ef11c711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9D07-C3C9-4EC6-B84A-951108B9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c08a-2602-4f31-a269-2eb5c04298c4"/>
    <ds:schemaRef ds:uri="202de911-8d02-45cf-9cb2-f4ef11c7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CEC65-E709-4518-B648-D40BF333E940}">
  <ds:schemaRefs>
    <ds:schemaRef ds:uri="http://schemas.microsoft.com/sharepoint/v3/contenttype/forms"/>
  </ds:schemaRefs>
</ds:datastoreItem>
</file>

<file path=customXml/itemProps3.xml><?xml version="1.0" encoding="utf-8"?>
<ds:datastoreItem xmlns:ds="http://schemas.openxmlformats.org/officeDocument/2006/customXml" ds:itemID="{21477093-7206-46C4-BB45-62F3C7104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63052-269B-407C-BB5B-E9623674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Casterton Business and Enterprise College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kirstenl</dc:creator>
  <cp:lastModifiedBy>Staff</cp:lastModifiedBy>
  <cp:revision>5</cp:revision>
  <cp:lastPrinted>2021-03-10T08:16:00Z</cp:lastPrinted>
  <dcterms:created xsi:type="dcterms:W3CDTF">2021-03-24T11:46:00Z</dcterms:created>
  <dcterms:modified xsi:type="dcterms:W3CDTF">2021-05-05T14:31:00Z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611200</vt:r8>
  </property>
  <property fmtid="{D5CDD505-2E9C-101B-9397-08002B2CF9AE}" pid="3" name="ContentTypeId">
    <vt:lpwstr>0x010100E4325F9ABF27A446BA69535FAE17E01F</vt:lpwstr>
  </property>
</Properties>
</file>